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C7" w:rsidRPr="00172890" w:rsidRDefault="007954C7" w:rsidP="007954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89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7954C7" w:rsidRDefault="007954C7" w:rsidP="007954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материально-техническом обеспечении основной профессиональной образовательной программы высшего образования</w:t>
      </w:r>
    </w:p>
    <w:p w:rsidR="007954C7" w:rsidRDefault="007954C7" w:rsidP="007954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509">
        <w:rPr>
          <w:rFonts w:ascii="Times New Roman" w:hAnsi="Times New Roman" w:cs="Times New Roman"/>
          <w:sz w:val="24"/>
          <w:szCs w:val="24"/>
        </w:rPr>
        <w:t>по специальности</w:t>
      </w:r>
      <w:r>
        <w:t xml:space="preserve"> </w:t>
      </w:r>
      <w:r w:rsidRPr="008F41FC">
        <w:rPr>
          <w:rFonts w:ascii="Times New Roman" w:hAnsi="Times New Roman" w:cs="Times New Roman"/>
          <w:sz w:val="24"/>
          <w:szCs w:val="24"/>
        </w:rPr>
        <w:t>230106 (09.05.01) «Применение и эксплуатация автоматизированных систем специального назначения»</w:t>
      </w:r>
    </w:p>
    <w:p w:rsidR="007954C7" w:rsidRDefault="007954C7" w:rsidP="007954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54C7" w:rsidRPr="002D6086" w:rsidRDefault="007954C7" w:rsidP="007954C7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2D6086">
        <w:rPr>
          <w:rFonts w:ascii="Times New Roman" w:hAnsi="Times New Roman" w:cs="Times New Roman"/>
          <w:color w:val="000000"/>
        </w:rPr>
        <w:t xml:space="preserve">Лекционные и практические занятия по дисциплинам профессиональной образовательной программы проводятся в учебном корпусе  №1 по адресу: г. Озерск Челябинской области, пр. Победы 48, обладающем площадями учебного назначения – 5944,9 </w:t>
      </w:r>
      <w:proofErr w:type="spellStart"/>
      <w:r w:rsidRPr="002D6086">
        <w:rPr>
          <w:rFonts w:ascii="Times New Roman" w:hAnsi="Times New Roman" w:cs="Times New Roman"/>
          <w:color w:val="000000"/>
        </w:rPr>
        <w:t>кв.м</w:t>
      </w:r>
      <w:proofErr w:type="spellEnd"/>
      <w:r w:rsidRPr="002D6086">
        <w:rPr>
          <w:rFonts w:ascii="Times New Roman" w:hAnsi="Times New Roman" w:cs="Times New Roman"/>
          <w:color w:val="000000"/>
        </w:rPr>
        <w:t>. В том числе используются следующие специализированные помещения и оборудование.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34"/>
        <w:gridCol w:w="3827"/>
        <w:gridCol w:w="2410"/>
        <w:gridCol w:w="8079"/>
      </w:tblGrid>
      <w:tr w:rsidR="007954C7" w:rsidRPr="006B681C" w:rsidTr="00BD01DD">
        <w:tc>
          <w:tcPr>
            <w:tcW w:w="534" w:type="dxa"/>
          </w:tcPr>
          <w:p w:rsidR="007954C7" w:rsidRPr="006B681C" w:rsidRDefault="007954C7" w:rsidP="00BD01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81C">
              <w:rPr>
                <w:rFonts w:ascii="Times New Roman" w:hAnsi="Times New Roman" w:cs="Times New Roman"/>
                <w:b/>
              </w:rPr>
              <w:t>№ п\</w:t>
            </w:r>
            <w:proofErr w:type="gramStart"/>
            <w:r w:rsidRPr="006B681C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3827" w:type="dxa"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B681C">
              <w:rPr>
                <w:rFonts w:ascii="Times New Roman" w:hAnsi="Times New Roman" w:cs="Times New Roman"/>
                <w:b/>
              </w:rPr>
              <w:t xml:space="preserve">Наименование дисциплины (модуля), практик в соответствии с учебным планом </w:t>
            </w:r>
          </w:p>
        </w:tc>
        <w:tc>
          <w:tcPr>
            <w:tcW w:w="2410" w:type="dxa"/>
          </w:tcPr>
          <w:p w:rsidR="007954C7" w:rsidRPr="006B681C" w:rsidRDefault="007954C7" w:rsidP="00BD01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81C">
              <w:rPr>
                <w:rFonts w:ascii="Times New Roman" w:hAnsi="Times New Roman" w:cs="Times New Roman"/>
                <w:b/>
              </w:rPr>
              <w:t>Наименование специальных помещений и помещений для самостоятельной работы</w:t>
            </w:r>
          </w:p>
        </w:tc>
        <w:tc>
          <w:tcPr>
            <w:tcW w:w="8079" w:type="dxa"/>
          </w:tcPr>
          <w:p w:rsidR="007954C7" w:rsidRPr="006B681C" w:rsidRDefault="007954C7" w:rsidP="00BD01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681C">
              <w:rPr>
                <w:rFonts w:ascii="Times New Roman" w:hAnsi="Times New Roman" w:cs="Times New Roman"/>
                <w:b/>
              </w:rPr>
              <w:t>Оснащенность</w:t>
            </w:r>
            <w:r w:rsidRPr="006B681C">
              <w:rPr>
                <w:rFonts w:ascii="Times New Roman" w:hAnsi="Times New Roman" w:cs="Times New Roman"/>
              </w:rPr>
              <w:t xml:space="preserve"> </w:t>
            </w:r>
            <w:r w:rsidRPr="006B681C">
              <w:rPr>
                <w:rFonts w:ascii="Times New Roman" w:hAnsi="Times New Roman" w:cs="Times New Roman"/>
                <w:b/>
              </w:rPr>
              <w:t>специальных помещений и помещений для самостоятельной работы</w:t>
            </w: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</w:tcPr>
          <w:p w:rsidR="007954C7" w:rsidRPr="00F16965" w:rsidRDefault="007954C7" w:rsidP="00BD01DD">
            <w:pPr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0B4FEB">
              <w:rPr>
                <w:rFonts w:ascii="Times New Roman" w:hAnsi="Times New Roman" w:cs="Times New Roman"/>
              </w:rPr>
              <w:t>изическ</w:t>
            </w:r>
            <w:r>
              <w:rPr>
                <w:rFonts w:ascii="Times New Roman" w:hAnsi="Times New Roman" w:cs="Times New Roman"/>
              </w:rPr>
              <w:t>ая культура</w:t>
            </w:r>
          </w:p>
        </w:tc>
        <w:tc>
          <w:tcPr>
            <w:tcW w:w="2410" w:type="dxa"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Спортзал</w:t>
            </w:r>
          </w:p>
        </w:tc>
        <w:tc>
          <w:tcPr>
            <w:tcW w:w="8079" w:type="dxa"/>
          </w:tcPr>
          <w:p w:rsidR="007954C7" w:rsidRPr="006B681C" w:rsidRDefault="007954C7" w:rsidP="00BD01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0B4FEB">
              <w:rPr>
                <w:rFonts w:ascii="Times New Roman" w:hAnsi="Times New Roman" w:cs="Times New Roman"/>
                <w:sz w:val="22"/>
                <w:szCs w:val="22"/>
              </w:rPr>
              <w:t xml:space="preserve">омещения № 34-46, общей площадью 503,9 </w:t>
            </w:r>
            <w:proofErr w:type="spellStart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spellEnd"/>
            <w:proofErr w:type="gramEnd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 xml:space="preserve">; помещение № 2, общей площадью 679,1 </w:t>
            </w:r>
            <w:proofErr w:type="spellStart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0B4FE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954C7" w:rsidRPr="006B681C" w:rsidTr="00BD01DD">
        <w:tc>
          <w:tcPr>
            <w:tcW w:w="534" w:type="dxa"/>
            <w:vMerge w:val="restart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Merge w:val="restart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410" w:type="dxa"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Методический кабинет</w:t>
            </w:r>
          </w:p>
        </w:tc>
        <w:tc>
          <w:tcPr>
            <w:tcW w:w="8079" w:type="dxa"/>
          </w:tcPr>
          <w:p w:rsidR="007954C7" w:rsidRPr="006B681C" w:rsidRDefault="007954C7" w:rsidP="00BD01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Ауди</w:t>
            </w:r>
            <w:proofErr w:type="gramStart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 xml:space="preserve"> и видеоаппаратура, 1 компьютер, выход в Интернет, печатно-множительное устройство (принтер, ксерокс, сканер), переносной </w:t>
            </w:r>
            <w:proofErr w:type="spellStart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мультивидеопроектор</w:t>
            </w:r>
            <w:proofErr w:type="spellEnd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 xml:space="preserve">, видеокамера. </w:t>
            </w:r>
          </w:p>
        </w:tc>
      </w:tr>
      <w:tr w:rsidR="007954C7" w:rsidRPr="006B681C" w:rsidTr="00BD01DD">
        <w:tc>
          <w:tcPr>
            <w:tcW w:w="534" w:type="dxa"/>
            <w:vMerge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 xml:space="preserve">2 </w:t>
            </w:r>
            <w:proofErr w:type="gramStart"/>
            <w:r w:rsidRPr="006B681C">
              <w:rPr>
                <w:rFonts w:ascii="Times New Roman" w:hAnsi="Times New Roman" w:cs="Times New Roman"/>
              </w:rPr>
              <w:t>учебных</w:t>
            </w:r>
            <w:proofErr w:type="gramEnd"/>
            <w:r w:rsidRPr="006B681C">
              <w:rPr>
                <w:rFonts w:ascii="Times New Roman" w:hAnsi="Times New Roman" w:cs="Times New Roman"/>
              </w:rPr>
              <w:t xml:space="preserve"> класса</w:t>
            </w:r>
          </w:p>
        </w:tc>
        <w:tc>
          <w:tcPr>
            <w:tcW w:w="8079" w:type="dxa"/>
          </w:tcPr>
          <w:p w:rsidR="007954C7" w:rsidRPr="006B681C" w:rsidRDefault="007954C7" w:rsidP="00BD01D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Ауди</w:t>
            </w:r>
            <w:proofErr w:type="gramStart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>о-</w:t>
            </w:r>
            <w:proofErr w:type="gramEnd"/>
            <w:r w:rsidRPr="006B681C">
              <w:rPr>
                <w:rFonts w:ascii="Times New Roman" w:hAnsi="Times New Roman" w:cs="Times New Roman"/>
                <w:sz w:val="22"/>
                <w:szCs w:val="22"/>
              </w:rPr>
              <w:t xml:space="preserve"> и видеоаппаратура, 2 компьютера, ноутбук, выход в Интернет.</w:t>
            </w:r>
          </w:p>
        </w:tc>
      </w:tr>
      <w:tr w:rsidR="007954C7" w:rsidRPr="006B681C" w:rsidTr="00BD01DD">
        <w:tc>
          <w:tcPr>
            <w:tcW w:w="534" w:type="dxa"/>
            <w:vMerge w:val="restart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Merge w:val="restart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410" w:type="dxa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Лекционная аудитория (204, 204а)</w:t>
            </w:r>
          </w:p>
        </w:tc>
        <w:tc>
          <w:tcPr>
            <w:tcW w:w="8079" w:type="dxa"/>
          </w:tcPr>
          <w:p w:rsidR="007954C7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Демонстрационное оборудование: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прибор для изучения магнитного поля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комплект типовой оборудования по волновой оптике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комплект типовой приборов для генерации излучения заданной длины волны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комплект типовой оборудования для изучения геометрической оптики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аппарат для демонстрации индукции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типовой электрон</w:t>
            </w:r>
            <w:proofErr w:type="gramStart"/>
            <w:r w:rsidRPr="006D0B0C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0B0C">
              <w:rPr>
                <w:rFonts w:ascii="Times New Roman" w:hAnsi="Times New Roman" w:cs="Times New Roman"/>
              </w:rPr>
              <w:t>п</w:t>
            </w:r>
            <w:proofErr w:type="gramEnd"/>
            <w:r w:rsidRPr="006D0B0C">
              <w:rPr>
                <w:rFonts w:ascii="Times New Roman" w:hAnsi="Times New Roman" w:cs="Times New Roman"/>
              </w:rPr>
              <w:t>ереносной измерительный комплекс для сбора и обработки данных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видеокамера цветная настольная HD </w:t>
            </w:r>
            <w:proofErr w:type="spellStart"/>
            <w:r w:rsidRPr="006D0B0C">
              <w:rPr>
                <w:rFonts w:ascii="Times New Roman" w:hAnsi="Times New Roman" w:cs="Times New Roman"/>
              </w:rPr>
              <w:t>Video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0B0C">
              <w:rPr>
                <w:rFonts w:ascii="Times New Roman" w:hAnsi="Times New Roman" w:cs="Times New Roman"/>
              </w:rPr>
              <w:t>Flex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типовой набор оборудования для опытов по электростатике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цифровая камера-окуляр для микроскопа DCM 500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 </w:t>
            </w:r>
            <w:r w:rsidRPr="006D0B0C">
              <w:rPr>
                <w:rFonts w:ascii="Times New Roman" w:hAnsi="Times New Roman" w:cs="Times New Roman"/>
              </w:rPr>
              <w:t>крутильный маятни</w:t>
            </w:r>
            <w:r>
              <w:rPr>
                <w:rFonts w:ascii="Times New Roman" w:hAnsi="Times New Roman" w:cs="Times New Roman"/>
              </w:rPr>
              <w:t xml:space="preserve">к Поля (3B </w:t>
            </w:r>
            <w:proofErr w:type="spellStart"/>
            <w:r>
              <w:rPr>
                <w:rFonts w:ascii="Times New Roman" w:hAnsi="Times New Roman" w:cs="Times New Roman"/>
              </w:rPr>
              <w:t>Scientific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Германия);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генератор Ван де Г</w:t>
            </w:r>
            <w:r>
              <w:rPr>
                <w:rFonts w:ascii="Times New Roman" w:hAnsi="Times New Roman" w:cs="Times New Roman"/>
              </w:rPr>
              <w:t xml:space="preserve">рафа  (3 B </w:t>
            </w:r>
            <w:proofErr w:type="spellStart"/>
            <w:r>
              <w:rPr>
                <w:rFonts w:ascii="Times New Roman" w:hAnsi="Times New Roman" w:cs="Times New Roman"/>
              </w:rPr>
              <w:t>Scientific.Германия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пара катушек Гельмгольца  (3B </w:t>
            </w:r>
            <w:proofErr w:type="spellStart"/>
            <w:r w:rsidRPr="006D0B0C">
              <w:rPr>
                <w:rFonts w:ascii="Times New Roman" w:hAnsi="Times New Roman" w:cs="Times New Roman"/>
              </w:rPr>
              <w:t>Scientific.Германия</w:t>
            </w:r>
            <w:proofErr w:type="spellEnd"/>
            <w:r w:rsidRPr="006D0B0C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прибор дифракционный электровакуумный  для демон</w:t>
            </w:r>
            <w:r>
              <w:rPr>
                <w:rFonts w:ascii="Times New Roman" w:hAnsi="Times New Roman" w:cs="Times New Roman"/>
              </w:rPr>
              <w:t>стра</w:t>
            </w:r>
            <w:r w:rsidRPr="006D0B0C">
              <w:rPr>
                <w:rFonts w:ascii="Times New Roman" w:hAnsi="Times New Roman" w:cs="Times New Roman"/>
              </w:rPr>
              <w:t xml:space="preserve">ции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дифр</w:t>
            </w:r>
            <w:proofErr w:type="spellEnd"/>
            <w:r w:rsidRPr="006D0B0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0B0C">
              <w:rPr>
                <w:rFonts w:ascii="Times New Roman" w:hAnsi="Times New Roman" w:cs="Times New Roman"/>
              </w:rPr>
              <w:t>электронов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прибор </w:t>
            </w:r>
            <w:proofErr w:type="spellStart"/>
            <w:r w:rsidRPr="006D0B0C">
              <w:rPr>
                <w:rFonts w:ascii="Times New Roman" w:hAnsi="Times New Roman" w:cs="Times New Roman"/>
              </w:rPr>
              <w:t>элекровакуумный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 для демонстрации сил Лоренца  ПСР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для демонстрации эффекта</w:t>
            </w:r>
            <w:r>
              <w:rPr>
                <w:rFonts w:ascii="Times New Roman" w:hAnsi="Times New Roman" w:cs="Times New Roman"/>
              </w:rPr>
              <w:t xml:space="preserve"> Холла (3B </w:t>
            </w:r>
            <w:proofErr w:type="spellStart"/>
            <w:r>
              <w:rPr>
                <w:rFonts w:ascii="Times New Roman" w:hAnsi="Times New Roman" w:cs="Times New Roman"/>
              </w:rPr>
              <w:t>Scientific.Германия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установка демонстрационная "Зависимость </w:t>
            </w:r>
            <w:proofErr w:type="spellStart"/>
            <w:r w:rsidRPr="006D0B0C">
              <w:rPr>
                <w:rFonts w:ascii="Times New Roman" w:hAnsi="Times New Roman" w:cs="Times New Roman"/>
              </w:rPr>
              <w:t>сопротивл</w:t>
            </w:r>
            <w:proofErr w:type="gramStart"/>
            <w:r w:rsidRPr="006D0B0C">
              <w:rPr>
                <w:rFonts w:ascii="Times New Roman" w:hAnsi="Times New Roman" w:cs="Times New Roman"/>
              </w:rPr>
              <w:t>.о</w:t>
            </w:r>
            <w:proofErr w:type="gramEnd"/>
            <w:r w:rsidRPr="006D0B0C">
              <w:rPr>
                <w:rFonts w:ascii="Times New Roman" w:hAnsi="Times New Roman" w:cs="Times New Roman"/>
              </w:rPr>
              <w:t>т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темп."ФДЭ-014М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воздушная до</w:t>
            </w:r>
            <w:r>
              <w:rPr>
                <w:rFonts w:ascii="Times New Roman" w:hAnsi="Times New Roman" w:cs="Times New Roman"/>
              </w:rPr>
              <w:t xml:space="preserve">рожка (3B </w:t>
            </w:r>
            <w:proofErr w:type="spellStart"/>
            <w:r>
              <w:rPr>
                <w:rFonts w:ascii="Times New Roman" w:hAnsi="Times New Roman" w:cs="Times New Roman"/>
              </w:rPr>
              <w:t>Scientific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Германия);</w:t>
            </w:r>
            <w:proofErr w:type="gramEnd"/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ги</w:t>
            </w:r>
            <w:r>
              <w:rPr>
                <w:rFonts w:ascii="Times New Roman" w:hAnsi="Times New Roman" w:cs="Times New Roman"/>
              </w:rPr>
              <w:t xml:space="preserve">роскоп (3B </w:t>
            </w:r>
            <w:proofErr w:type="spellStart"/>
            <w:r>
              <w:rPr>
                <w:rFonts w:ascii="Times New Roman" w:hAnsi="Times New Roman" w:cs="Times New Roman"/>
              </w:rPr>
              <w:t>Scientific.Германия</w:t>
            </w:r>
            <w:proofErr w:type="spellEnd"/>
            <w:r>
              <w:rPr>
                <w:rFonts w:ascii="Times New Roman" w:hAnsi="Times New Roman" w:cs="Times New Roman"/>
              </w:rPr>
              <w:t>);</w:t>
            </w:r>
          </w:p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демонстрация упругих волн (3B </w:t>
            </w:r>
            <w:proofErr w:type="spellStart"/>
            <w:r w:rsidRPr="006D0B0C">
              <w:rPr>
                <w:rFonts w:ascii="Times New Roman" w:hAnsi="Times New Roman" w:cs="Times New Roman"/>
              </w:rPr>
              <w:t>Scientific</w:t>
            </w:r>
            <w:proofErr w:type="spellEnd"/>
            <w:r w:rsidRPr="006D0B0C">
              <w:rPr>
                <w:rFonts w:ascii="Times New Roman" w:hAnsi="Times New Roman" w:cs="Times New Roman"/>
              </w:rPr>
              <w:t>.</w:t>
            </w:r>
            <w:proofErr w:type="gramEnd"/>
            <w:r w:rsidRPr="006D0B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D0B0C">
              <w:rPr>
                <w:rFonts w:ascii="Times New Roman" w:hAnsi="Times New Roman" w:cs="Times New Roman"/>
              </w:rPr>
              <w:t>Германия) ПСР</w:t>
            </w:r>
            <w:r>
              <w:rPr>
                <w:rFonts w:ascii="Times New Roman" w:hAnsi="Times New Roman" w:cs="Times New Roman"/>
              </w:rPr>
              <w:t>;</w:t>
            </w:r>
            <w:proofErr w:type="gramEnd"/>
          </w:p>
        </w:tc>
      </w:tr>
      <w:tr w:rsidR="007954C7" w:rsidRPr="006B681C" w:rsidTr="00BD01DD">
        <w:tc>
          <w:tcPr>
            <w:tcW w:w="534" w:type="dxa"/>
            <w:vMerge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 xml:space="preserve">Лаборатория механики и молекулярной физики. </w:t>
            </w:r>
          </w:p>
        </w:tc>
        <w:tc>
          <w:tcPr>
            <w:tcW w:w="8079" w:type="dxa"/>
          </w:tcPr>
          <w:p w:rsidR="007954C7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а) Лабораторные стенды (всего 21) по механике (14 наименований лабораторных работ);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м</w:t>
            </w:r>
            <w:r w:rsidRPr="006D0B0C">
              <w:rPr>
                <w:rFonts w:ascii="Times New Roman" w:hAnsi="Times New Roman" w:cs="Times New Roman"/>
              </w:rPr>
              <w:t>еханические весы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электронные весы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лабораторный  комплекс ЛКТ-3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катетометр КМ-8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модуль 1-7018 </w:t>
            </w:r>
            <w:proofErr w:type="gramStart"/>
            <w:r w:rsidRPr="006D0B0C"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модуль счетчиков-таймеров 1-7080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весы лабораторные технические ВЛТ-1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Атвуда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маятник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Обербека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маховое колесо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маятник наклонный ФПМ – 07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б) Лабораторные стенды (всего 22) по молекулярной физике  (14 н</w:t>
            </w:r>
            <w:r>
              <w:rPr>
                <w:rFonts w:ascii="Times New Roman" w:hAnsi="Times New Roman" w:cs="Times New Roman"/>
              </w:rPr>
              <w:t>аименований лабораторных работ):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 </w:t>
            </w:r>
            <w:r w:rsidRPr="006D0B0C">
              <w:rPr>
                <w:rFonts w:ascii="Times New Roman" w:hAnsi="Times New Roman" w:cs="Times New Roman"/>
              </w:rPr>
              <w:t>набор типовой для измерения постоянной адиабаты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лабораторный  комплекс ЛКТ-3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катетометр КМ-8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модуль 1-7018 </w:t>
            </w:r>
            <w:proofErr w:type="gramStart"/>
            <w:r w:rsidRPr="006D0B0C">
              <w:rPr>
                <w:rFonts w:ascii="Times New Roman" w:hAnsi="Times New Roman" w:cs="Times New Roman"/>
              </w:rPr>
              <w:t>Р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модуль счетчиков-таймеров 1-7080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для определения вязкости воздуха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для определения теплопроводности  твердых тел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изучению теплоемкости твердых тел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B681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по изуче</w:t>
            </w:r>
            <w:r>
              <w:rPr>
                <w:rFonts w:ascii="Times New Roman" w:hAnsi="Times New Roman" w:cs="Times New Roman"/>
              </w:rPr>
              <w:t>нию процесса плавления металлов;</w:t>
            </w:r>
          </w:p>
        </w:tc>
      </w:tr>
      <w:tr w:rsidR="007954C7" w:rsidRPr="006B681C" w:rsidTr="00BD01DD">
        <w:tc>
          <w:tcPr>
            <w:tcW w:w="534" w:type="dxa"/>
            <w:vMerge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Merge/>
            <w:vAlign w:val="center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Лаборатория электромагнетизма и оптики.</w:t>
            </w:r>
          </w:p>
        </w:tc>
        <w:tc>
          <w:tcPr>
            <w:tcW w:w="8079" w:type="dxa"/>
          </w:tcPr>
          <w:p w:rsidR="007954C7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а) Лабораторные стенды (всего 12) по электричеству и магнетизму (10 н</w:t>
            </w:r>
            <w:r>
              <w:rPr>
                <w:rFonts w:ascii="Times New Roman" w:hAnsi="Times New Roman" w:cs="Times New Roman"/>
              </w:rPr>
              <w:t>аименований лабораторных работ):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комплект типовой оборудования для изучения эквипотенциальных поверхностей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аналоговый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мультиметр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АМ50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прибор для измерения магнитного наклонения и склонения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лабораторный комплекс ЛКВ-1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интерферометр  ИТ-51-30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изучению явлений интерференции и дифракции на основе: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источник питания БП-10 ЛГ-2-52-1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скамья оптическая ОСК-2ЦА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лазер газовый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измерению температуры сегнетоэлектрика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автоматизированная установка по измерению температуры сегнетоэлектрика (в комплекте ПК)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изучению закона Ома для переменного тока, явлений резонанса в цепях переменного тока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 </w:t>
            </w:r>
            <w:r w:rsidRPr="006D0B0C">
              <w:rPr>
                <w:rFonts w:ascii="Times New Roman" w:hAnsi="Times New Roman" w:cs="Times New Roman"/>
              </w:rPr>
              <w:t>установка по измерению температуры ферромагнетика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автоматизированная установка по измерению температуры ферромагнетика (в комплекте ПК)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«Определение удельного заряда электрона»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«Измерение напряженности постоянного магнитного поля»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установка «Измерение мощности, внутреннего сопротивления и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кпд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источника постоянного тока»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«Изучение гистерезиса ферромагнетика»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установка «Измерение угла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Брюстера</w:t>
            </w:r>
            <w:proofErr w:type="spellEnd"/>
            <w:r w:rsidRPr="006D0B0C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микроинтерферометр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линника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</w:t>
            </w:r>
            <w:proofErr w:type="spellStart"/>
            <w:r w:rsidRPr="006D0B0C">
              <w:rPr>
                <w:rFonts w:ascii="Times New Roman" w:hAnsi="Times New Roman" w:cs="Times New Roman"/>
              </w:rPr>
              <w:t>Бипризма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Френеля»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«Кольца Ньютона»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установка «Определение концентрации раствора сахара по углу поворота плоскости поляризации»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б) Лабораторные стенды (всего 19) по оптике (17 н</w:t>
            </w:r>
            <w:r>
              <w:rPr>
                <w:rFonts w:ascii="Times New Roman" w:hAnsi="Times New Roman" w:cs="Times New Roman"/>
              </w:rPr>
              <w:t>аименований лабораторных работ):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л</w:t>
            </w:r>
            <w:r w:rsidRPr="006D0B0C">
              <w:rPr>
                <w:rFonts w:ascii="Times New Roman" w:hAnsi="Times New Roman" w:cs="Times New Roman"/>
              </w:rPr>
              <w:t>абораторный комплекс ЛКэ-4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генератор ГЗ-106Б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измеритель мощности ИМО-271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proofErr w:type="spellStart"/>
            <w:r w:rsidRPr="006D0B0C">
              <w:rPr>
                <w:rFonts w:ascii="Times New Roman" w:hAnsi="Times New Roman" w:cs="Times New Roman"/>
              </w:rPr>
              <w:t>спектограф</w:t>
            </w:r>
            <w:proofErr w:type="spellEnd"/>
            <w:r w:rsidRPr="006D0B0C">
              <w:rPr>
                <w:rFonts w:ascii="Times New Roman" w:hAnsi="Times New Roman" w:cs="Times New Roman"/>
              </w:rPr>
              <w:t xml:space="preserve"> ДВС-8-2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фотометр малых яркостей  ВФМ57 3/20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ефрактометр;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фотометр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 xml:space="preserve">установка «Изучение серии </w:t>
            </w:r>
            <w:proofErr w:type="spellStart"/>
            <w:r w:rsidRPr="006D0B0C">
              <w:rPr>
                <w:rFonts w:ascii="Times New Roman" w:hAnsi="Times New Roman" w:cs="Times New Roman"/>
              </w:rPr>
              <w:t>Бальмера</w:t>
            </w:r>
            <w:proofErr w:type="spellEnd"/>
            <w:r w:rsidRPr="006D0B0C">
              <w:rPr>
                <w:rFonts w:ascii="Times New Roman" w:hAnsi="Times New Roman" w:cs="Times New Roman"/>
              </w:rPr>
              <w:t>»  (монохроматор УМ-2, рельса для монохроматора, разрядная трубка, пусковое устройство ОУ-2, ртутная лампа,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0B0C">
              <w:rPr>
                <w:rFonts w:ascii="Times New Roman" w:hAnsi="Times New Roman" w:cs="Times New Roman"/>
              </w:rPr>
              <w:t>водородная лампа)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«Изучение тонкой структуры спектра щелочных металлов»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 у</w:t>
            </w:r>
            <w:r w:rsidRPr="006D0B0C">
              <w:rPr>
                <w:rFonts w:ascii="Times New Roman" w:hAnsi="Times New Roman" w:cs="Times New Roman"/>
              </w:rPr>
              <w:t>становка «Статистический характер радиоактивного распада»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пересчетное устройство ПСО 2-4;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в</w:t>
            </w:r>
            <w:r w:rsidRPr="006D0B0C">
              <w:rPr>
                <w:rFonts w:ascii="Times New Roman" w:hAnsi="Times New Roman" w:cs="Times New Roman"/>
              </w:rPr>
              <w:t>ысоковольтный стабилизированный выпрямитель ВСВ-2М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бета активный препарат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</w:t>
            </w:r>
            <w:r w:rsidRPr="006D0B0C">
              <w:rPr>
                <w:rFonts w:ascii="Times New Roman" w:hAnsi="Times New Roman" w:cs="Times New Roman"/>
              </w:rPr>
              <w:t>газоразрядный счетчик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«Определение максимальной энергии бета излучения радиоактивных веществ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«Изучение температурной зависимости сопротивления металлов»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D0B0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«Изучение температурной зависимости сопротивления проводников»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6B681C" w:rsidRDefault="007954C7" w:rsidP="00BD01DD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у</w:t>
            </w:r>
            <w:r w:rsidRPr="006D0B0C">
              <w:rPr>
                <w:rFonts w:ascii="Times New Roman" w:hAnsi="Times New Roman" w:cs="Times New Roman"/>
              </w:rPr>
              <w:t>становка «Градуировка термоэлемента и определение его чувствительности»</w:t>
            </w:r>
            <w:r>
              <w:rPr>
                <w:rFonts w:ascii="Times New Roman" w:hAnsi="Times New Roman" w:cs="Times New Roman"/>
              </w:rPr>
              <w:t>;</w:t>
            </w:r>
          </w:p>
        </w:tc>
      </w:tr>
      <w:tr w:rsidR="007954C7" w:rsidRPr="006B681C" w:rsidTr="00BD01DD">
        <w:tc>
          <w:tcPr>
            <w:tcW w:w="534" w:type="dxa"/>
            <w:vMerge w:val="restart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Merge w:val="restart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 xml:space="preserve">Электротехника, электроника и </w:t>
            </w:r>
            <w:proofErr w:type="spellStart"/>
            <w:r w:rsidRPr="006B681C">
              <w:rPr>
                <w:rFonts w:ascii="Times New Roman" w:hAnsi="Times New Roman" w:cs="Times New Roman"/>
              </w:rPr>
              <w:t>схемотехника</w:t>
            </w:r>
            <w:proofErr w:type="spellEnd"/>
          </w:p>
        </w:tc>
        <w:tc>
          <w:tcPr>
            <w:tcW w:w="2410" w:type="dxa"/>
          </w:tcPr>
          <w:p w:rsidR="007954C7" w:rsidRPr="006B681C" w:rsidRDefault="007954C7" w:rsidP="00BD01D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Лаборатория ТОЭ и электротехники</w:t>
            </w:r>
            <w:r>
              <w:rPr>
                <w:rFonts w:ascii="Times New Roman" w:hAnsi="Times New Roman" w:cs="Times New Roman"/>
              </w:rPr>
              <w:t xml:space="preserve"> (203)</w:t>
            </w:r>
          </w:p>
        </w:tc>
        <w:tc>
          <w:tcPr>
            <w:tcW w:w="8079" w:type="dxa"/>
          </w:tcPr>
          <w:p w:rsidR="007954C7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12 лабораторных стендов с разработанными и методически оформленными лабораторными работами по 8-</w:t>
            </w:r>
            <w:r>
              <w:rPr>
                <w:rFonts w:ascii="Times New Roman" w:hAnsi="Times New Roman" w:cs="Times New Roman"/>
              </w:rPr>
              <w:t>и разделам ТОЭ и электротехники:</w:t>
            </w:r>
          </w:p>
          <w:p w:rsidR="007954C7" w:rsidRPr="000A3BF8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A3BF8">
              <w:rPr>
                <w:rFonts w:ascii="Times New Roman" w:hAnsi="Times New Roman" w:cs="Times New Roman"/>
              </w:rPr>
              <w:t>тенд лабораторный ЭЛУС-24-1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54C7" w:rsidRPr="000A3BF8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0A3BF8">
              <w:rPr>
                <w:rFonts w:ascii="Times New Roman" w:hAnsi="Times New Roman" w:cs="Times New Roman"/>
              </w:rPr>
              <w:t xml:space="preserve">лок </w:t>
            </w:r>
            <w:r w:rsidRPr="000A3BF8">
              <w:rPr>
                <w:rFonts w:ascii="Times New Roman" w:hAnsi="Times New Roman" w:cs="Times New Roman"/>
                <w:lang w:val="en-US"/>
              </w:rPr>
              <w:t>NIX</w:t>
            </w:r>
            <w:r w:rsidRPr="000A3BF8">
              <w:rPr>
                <w:rFonts w:ascii="Times New Roman" w:hAnsi="Times New Roman" w:cs="Times New Roman"/>
              </w:rPr>
              <w:t xml:space="preserve"> </w:t>
            </w:r>
            <w:r w:rsidRPr="000A3BF8">
              <w:rPr>
                <w:rFonts w:ascii="Times New Roman" w:hAnsi="Times New Roman" w:cs="Times New Roman"/>
                <w:lang w:val="en-US"/>
              </w:rPr>
              <w:t>ABIT</w:t>
            </w:r>
            <w:r w:rsidRPr="000A3BF8">
              <w:rPr>
                <w:rFonts w:ascii="Times New Roman" w:hAnsi="Times New Roman" w:cs="Times New Roman"/>
              </w:rPr>
              <w:t xml:space="preserve"> </w:t>
            </w:r>
            <w:r w:rsidRPr="000A3BF8">
              <w:rPr>
                <w:rFonts w:ascii="Times New Roman" w:hAnsi="Times New Roman" w:cs="Times New Roman"/>
                <w:lang w:val="en-US"/>
              </w:rPr>
              <w:t>YH</w:t>
            </w:r>
            <w:r w:rsidRPr="000A3BF8">
              <w:rPr>
                <w:rFonts w:ascii="Times New Roman" w:hAnsi="Times New Roman" w:cs="Times New Roman"/>
              </w:rPr>
              <w:t xml:space="preserve">6 </w:t>
            </w:r>
            <w:r w:rsidRPr="000A3BF8">
              <w:rPr>
                <w:rFonts w:ascii="Times New Roman" w:hAnsi="Times New Roman" w:cs="Times New Roman"/>
                <w:lang w:val="en-US"/>
              </w:rPr>
              <w:t>C</w:t>
            </w:r>
            <w:r w:rsidRPr="000A3BF8">
              <w:rPr>
                <w:rFonts w:ascii="Times New Roman" w:hAnsi="Times New Roman" w:cs="Times New Roman"/>
              </w:rPr>
              <w:t>-900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Плакаты.</w:t>
            </w:r>
          </w:p>
        </w:tc>
      </w:tr>
      <w:tr w:rsidR="007954C7" w:rsidRPr="006B681C" w:rsidTr="00BD01DD">
        <w:tc>
          <w:tcPr>
            <w:tcW w:w="534" w:type="dxa"/>
            <w:vMerge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954C7" w:rsidRPr="006B681C" w:rsidRDefault="007954C7" w:rsidP="00BD01D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A3BF8">
              <w:rPr>
                <w:rFonts w:ascii="Times New Roman" w:hAnsi="Times New Roman" w:cs="Times New Roman"/>
              </w:rPr>
              <w:t xml:space="preserve">Лаборатория электроники (виртуальные измерительные приборы), микроконтроллеров и ПЛИС; лаборатория интеллектуальных приборов и систем </w:t>
            </w:r>
            <w:r>
              <w:rPr>
                <w:rFonts w:ascii="Times New Roman" w:hAnsi="Times New Roman" w:cs="Times New Roman"/>
              </w:rPr>
              <w:t>(</w:t>
            </w:r>
            <w:r w:rsidRPr="000A3BF8">
              <w:rPr>
                <w:rFonts w:ascii="Times New Roman" w:hAnsi="Times New Roman" w:cs="Times New Roman"/>
              </w:rPr>
              <w:t>208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079" w:type="dxa"/>
          </w:tcPr>
          <w:p w:rsidR="007954C7" w:rsidRPr="000A3BF8" w:rsidRDefault="007954C7" w:rsidP="00BD01D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A3BF8">
              <w:rPr>
                <w:rFonts w:ascii="Times New Roman" w:hAnsi="Times New Roman" w:cs="Times New Roman"/>
              </w:rPr>
              <w:t>ПЭВМ</w:t>
            </w:r>
            <w:r w:rsidRPr="000A3BF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A3BF8">
              <w:rPr>
                <w:rFonts w:ascii="Times New Roman" w:hAnsi="Times New Roman" w:cs="Times New Roman"/>
              </w:rPr>
              <w:t>УЗВТ</w:t>
            </w:r>
            <w:r w:rsidRPr="000A3BF8">
              <w:rPr>
                <w:rFonts w:ascii="Times New Roman" w:hAnsi="Times New Roman" w:cs="Times New Roman"/>
                <w:lang w:val="en-US"/>
              </w:rPr>
              <w:t xml:space="preserve"> – 11 </w:t>
            </w:r>
            <w:proofErr w:type="spellStart"/>
            <w:proofErr w:type="gramStart"/>
            <w:r w:rsidRPr="000A3BF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7954C7" w:rsidRPr="000A3BF8" w:rsidRDefault="007954C7" w:rsidP="00BD01D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A3BF8">
              <w:rPr>
                <w:rFonts w:ascii="Times New Roman" w:hAnsi="Times New Roman" w:cs="Times New Roman"/>
              </w:rPr>
              <w:t>Платформа</w:t>
            </w:r>
            <w:r w:rsidRPr="000A3BF8">
              <w:rPr>
                <w:rFonts w:ascii="Times New Roman" w:hAnsi="Times New Roman" w:cs="Times New Roman"/>
                <w:lang w:val="en-US"/>
              </w:rPr>
              <w:t xml:space="preserve"> NI ELVIS II National Instruments - 8 </w:t>
            </w:r>
            <w:proofErr w:type="spellStart"/>
            <w:r w:rsidRPr="000A3BF8">
              <w:rPr>
                <w:rFonts w:ascii="Times New Roman" w:hAnsi="Times New Roman" w:cs="Times New Roman"/>
              </w:rPr>
              <w:t>шт</w:t>
            </w:r>
            <w:proofErr w:type="spellEnd"/>
            <w:r w:rsidRPr="000A3BF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7954C7" w:rsidRPr="000A3BF8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0A3BF8">
              <w:rPr>
                <w:rFonts w:ascii="Times New Roman" w:hAnsi="Times New Roman" w:cs="Times New Roman"/>
              </w:rPr>
              <w:t>Практикум «Аналоговые элементы электроники» - 8 шт. и Практикум «Цифровые элементы ИИТ» - 8 шт.</w:t>
            </w:r>
          </w:p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0A3BF8">
              <w:rPr>
                <w:rFonts w:ascii="Times New Roman" w:hAnsi="Times New Roman" w:cs="Times New Roman"/>
              </w:rPr>
              <w:t>Плата макетная - 8 шт.</w:t>
            </w: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Сети и телекоммуникации</w:t>
            </w:r>
          </w:p>
        </w:tc>
        <w:tc>
          <w:tcPr>
            <w:tcW w:w="2410" w:type="dxa"/>
            <w:vMerge w:val="restart"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Сетевая лаборатория (301)</w:t>
            </w:r>
          </w:p>
        </w:tc>
        <w:tc>
          <w:tcPr>
            <w:tcW w:w="8079" w:type="dxa"/>
            <w:vMerge w:val="restart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Celeron 2, 53 </w:t>
            </w:r>
            <w:proofErr w:type="spellStart"/>
            <w:r w:rsidRPr="006B681C">
              <w:rPr>
                <w:rFonts w:ascii="Times New Roman" w:hAnsi="Times New Roman" w:cs="Times New Roman"/>
                <w:lang w:val="en-US"/>
              </w:rPr>
              <w:t>Ghz</w:t>
            </w:r>
            <w:proofErr w:type="spellEnd"/>
            <w:r w:rsidRPr="006B681C">
              <w:rPr>
                <w:rFonts w:ascii="Times New Roman" w:hAnsi="Times New Roman" w:cs="Times New Roman"/>
                <w:lang w:val="en-US"/>
              </w:rPr>
              <w:t>, 512</w:t>
            </w:r>
            <w:r w:rsidRPr="006B681C">
              <w:rPr>
                <w:rFonts w:ascii="Times New Roman" w:hAnsi="Times New Roman" w:cs="Times New Roman"/>
              </w:rPr>
              <w:t>Мб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7954C7" w:rsidRPr="006B681C" w:rsidRDefault="007954C7" w:rsidP="00BD01D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 xml:space="preserve">Стенд сетевого оборудования: </w:t>
            </w:r>
          </w:p>
          <w:p w:rsidR="007954C7" w:rsidRPr="006B681C" w:rsidRDefault="007954C7" w:rsidP="00BD01D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Коммутатор 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Cisco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Catalyst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2960   6 </w:t>
            </w:r>
            <w:proofErr w:type="spellStart"/>
            <w:proofErr w:type="gramStart"/>
            <w:r w:rsidRPr="006B681C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  <w:p w:rsidR="007954C7" w:rsidRPr="006B681C" w:rsidRDefault="007954C7" w:rsidP="00BD01DD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681C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Маршрутизатор 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Cisco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2800           6 </w:t>
            </w:r>
            <w:proofErr w:type="spellStart"/>
            <w:proofErr w:type="gramStart"/>
            <w:r w:rsidRPr="006B681C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  <w:p w:rsidR="007954C7" w:rsidRPr="006B681C" w:rsidRDefault="007954C7" w:rsidP="00BD01D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Маршрутизатор 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Cisco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2640/</w:t>
            </w:r>
            <w:r w:rsidRPr="006B681C">
              <w:rPr>
                <w:rFonts w:ascii="Times New Roman" w:hAnsi="Times New Roman" w:cs="Times New Roman"/>
                <w:color w:val="000000" w:themeColor="text1"/>
                <w:lang w:val="en-US"/>
              </w:rPr>
              <w:t>NM</w:t>
            </w:r>
            <w:r w:rsidRPr="006B681C">
              <w:rPr>
                <w:rFonts w:ascii="Times New Roman" w:hAnsi="Times New Roman" w:cs="Times New Roman"/>
                <w:color w:val="000000" w:themeColor="text1"/>
              </w:rPr>
              <w:t xml:space="preserve">    1 </w:t>
            </w:r>
            <w:proofErr w:type="spellStart"/>
            <w:proofErr w:type="gramStart"/>
            <w:r w:rsidRPr="006B681C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  <w:p w:rsidR="007954C7" w:rsidRPr="000A3BF8" w:rsidRDefault="007954C7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  <w:color w:val="000000" w:themeColor="text1"/>
              </w:rPr>
              <w:t>Проектор</w:t>
            </w:r>
          </w:p>
        </w:tc>
      </w:tr>
      <w:tr w:rsidR="007954C7" w:rsidRPr="006B681C" w:rsidTr="00BD01DD">
        <w:tc>
          <w:tcPr>
            <w:tcW w:w="534" w:type="dxa"/>
          </w:tcPr>
          <w:p w:rsidR="007954C7" w:rsidRPr="000A3BF8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Сети и телекоммуникации (Сетевое программное обеспечение)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Корпоративные информационные системы</w:t>
            </w:r>
          </w:p>
        </w:tc>
        <w:tc>
          <w:tcPr>
            <w:tcW w:w="2410" w:type="dxa"/>
            <w:vMerge w:val="restart"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Компьютерные классы</w:t>
            </w:r>
          </w:p>
        </w:tc>
        <w:tc>
          <w:tcPr>
            <w:tcW w:w="8079" w:type="dxa"/>
            <w:vMerge w:val="restart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303: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Core 2 Duo, 4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7954C7" w:rsidRPr="006B681C" w:rsidRDefault="007954C7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307: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Core i7 - 3770, 8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7954C7" w:rsidRPr="006B681C" w:rsidRDefault="007954C7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129: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Pentium Dual E 2180, 1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 подключением к серверному комплексу ФГУП «ПО «МАЯК»</w:t>
            </w: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Базы данных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7954C7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Автоматизированные системы специального назначения</w:t>
            </w:r>
          </w:p>
        </w:tc>
        <w:tc>
          <w:tcPr>
            <w:tcW w:w="2410" w:type="dxa"/>
            <w:vMerge w:val="restart"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Компьютерные классы</w:t>
            </w:r>
          </w:p>
        </w:tc>
        <w:tc>
          <w:tcPr>
            <w:tcW w:w="8079" w:type="dxa"/>
            <w:vMerge w:val="restart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303: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Core 2 Duo, 4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7954C7" w:rsidRPr="006B681C" w:rsidRDefault="007954C7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307: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Core i7 - 3770, 8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7954C7" w:rsidRPr="006B681C" w:rsidRDefault="007954C7" w:rsidP="00BD01DD">
            <w:pPr>
              <w:rPr>
                <w:rFonts w:ascii="Times New Roman" w:hAnsi="Times New Roman" w:cs="Times New Roman"/>
                <w:lang w:val="en-US"/>
              </w:rPr>
            </w:pPr>
            <w:r w:rsidRPr="006B681C">
              <w:rPr>
                <w:rFonts w:ascii="Times New Roman" w:hAnsi="Times New Roman" w:cs="Times New Roman"/>
                <w:lang w:val="en-US"/>
              </w:rPr>
              <w:t xml:space="preserve">129: 11 </w:t>
            </w:r>
            <w:r w:rsidRPr="006B681C">
              <w:rPr>
                <w:rFonts w:ascii="Times New Roman" w:hAnsi="Times New Roman" w:cs="Times New Roman"/>
              </w:rPr>
              <w:t>рабочих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B681C">
              <w:rPr>
                <w:rFonts w:ascii="Times New Roman" w:hAnsi="Times New Roman" w:cs="Times New Roman"/>
              </w:rPr>
              <w:t>мест</w:t>
            </w:r>
            <w:r w:rsidRPr="006B681C">
              <w:rPr>
                <w:rFonts w:ascii="Times New Roman" w:hAnsi="Times New Roman" w:cs="Times New Roman"/>
                <w:lang w:val="en-US"/>
              </w:rPr>
              <w:t xml:space="preserve">, Intel Pentium Dual E 2180, 1 </w:t>
            </w:r>
            <w:r w:rsidRPr="006B681C">
              <w:rPr>
                <w:rFonts w:ascii="Times New Roman" w:hAnsi="Times New Roman" w:cs="Times New Roman"/>
              </w:rPr>
              <w:t>Гб</w:t>
            </w:r>
            <w:r w:rsidRPr="006B681C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Вычислительная математика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Защита информации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Инженерная и компьютерная графика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Инженерная психология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Математическое обеспечение автоматизированных систем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Методы математического моделирования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Методы приближенных вычислений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Моделирование и проектирование систем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Научно-исследовательская работа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Нейрокомпьютерные системы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Операционные системы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Основы теории управления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Программирование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Программирование (Алгоритмы и структуры данных)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Программирование (Объектно-ориентированное программирование)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Программирование (Современные технологии программирования)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Программирование микроконтроллеров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Системное программное обеспечение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  <w:rPr>
                <w:lang w:val="en-US"/>
              </w:rPr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Системы искусственного интеллекта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Современные информационные технологии атомной отрасли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Современные технологии программирования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Теория автоматов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Теория вычислительных процессов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Теория языков программирования и методы трансляции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Технология разработки специального программного обеспечения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ЭВМ и периферийные устройства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ind w:left="5"/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Эксплуатация систем специального назначения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954C7" w:rsidRPr="006B681C" w:rsidTr="00BD01DD">
        <w:tc>
          <w:tcPr>
            <w:tcW w:w="534" w:type="dxa"/>
          </w:tcPr>
          <w:p w:rsidR="007954C7" w:rsidRPr="002D6086" w:rsidRDefault="007954C7" w:rsidP="007954C7">
            <w:pPr>
              <w:pStyle w:val="a4"/>
              <w:numPr>
                <w:ilvl w:val="0"/>
                <w:numId w:val="1"/>
              </w:numPr>
              <w:ind w:left="470" w:hanging="357"/>
              <w:jc w:val="center"/>
            </w:pPr>
          </w:p>
        </w:tc>
        <w:tc>
          <w:tcPr>
            <w:tcW w:w="3827" w:type="dxa"/>
            <w:vAlign w:val="center"/>
          </w:tcPr>
          <w:p w:rsidR="007954C7" w:rsidRPr="006B681C" w:rsidRDefault="007954C7" w:rsidP="00BD01DD">
            <w:pPr>
              <w:rPr>
                <w:rFonts w:ascii="Times New Roman" w:hAnsi="Times New Roman" w:cs="Times New Roman"/>
              </w:rPr>
            </w:pPr>
            <w:r w:rsidRPr="006B681C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2410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79" w:type="dxa"/>
            <w:vMerge/>
          </w:tcPr>
          <w:p w:rsidR="007954C7" w:rsidRPr="006B681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270"/>
        <w:tblOverlap w:val="never"/>
        <w:tblW w:w="14709" w:type="dxa"/>
        <w:tblLook w:val="04A0" w:firstRow="1" w:lastRow="0" w:firstColumn="1" w:lastColumn="0" w:noHBand="0" w:noVBand="1"/>
      </w:tblPr>
      <w:tblGrid>
        <w:gridCol w:w="6629"/>
        <w:gridCol w:w="8080"/>
      </w:tblGrid>
      <w:tr w:rsidR="007954C7" w:rsidRPr="008F41FC" w:rsidTr="00BD01DD">
        <w:tc>
          <w:tcPr>
            <w:tcW w:w="6629" w:type="dxa"/>
          </w:tcPr>
          <w:p w:rsidR="007954C7" w:rsidRPr="008F41FC" w:rsidRDefault="007954C7" w:rsidP="00BD01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</w:p>
          <w:p w:rsidR="007954C7" w:rsidRPr="008F41FC" w:rsidRDefault="007954C7" w:rsidP="00BD01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8080" w:type="dxa"/>
          </w:tcPr>
          <w:p w:rsidR="007954C7" w:rsidRPr="008F41FC" w:rsidRDefault="007954C7" w:rsidP="00BD01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1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(№ документа, дата подписания, организация, выдавшая документ, дата выдачи, срок действия)</w:t>
            </w:r>
          </w:p>
        </w:tc>
      </w:tr>
      <w:tr w:rsidR="007954C7" w:rsidRPr="008F41FC" w:rsidTr="00BD01DD">
        <w:tc>
          <w:tcPr>
            <w:tcW w:w="6629" w:type="dxa"/>
          </w:tcPr>
          <w:p w:rsidR="007954C7" w:rsidRPr="008F41FC" w:rsidRDefault="007954C7" w:rsidP="00BD01DD">
            <w:pPr>
              <w:rPr>
                <w:rFonts w:ascii="Times New Roman" w:hAnsi="Times New Roman" w:cs="Times New Roman"/>
              </w:rPr>
            </w:pPr>
            <w:r w:rsidRPr="008F41FC">
              <w:rPr>
                <w:rFonts w:ascii="Times New Roman" w:hAnsi="Times New Roman" w:cs="Times New Roman"/>
              </w:rPr>
              <w:lastRenderedPageBreak/>
              <w:t>Заключение о соответствии пожарным требованиям</w:t>
            </w:r>
          </w:p>
          <w:p w:rsidR="007954C7" w:rsidRPr="008F41FC" w:rsidRDefault="007954C7" w:rsidP="00BD01DD">
            <w:pPr>
              <w:rPr>
                <w:rFonts w:ascii="Times New Roman" w:hAnsi="Times New Roman" w:cs="Times New Roman"/>
              </w:rPr>
            </w:pPr>
          </w:p>
          <w:p w:rsidR="007954C7" w:rsidRPr="008F41FC" w:rsidRDefault="007954C7" w:rsidP="00BD0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41FC">
              <w:rPr>
                <w:rFonts w:ascii="Times New Roman" w:hAnsi="Times New Roman" w:cs="Times New Roman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</w:t>
            </w:r>
          </w:p>
        </w:tc>
        <w:tc>
          <w:tcPr>
            <w:tcW w:w="8080" w:type="dxa"/>
          </w:tcPr>
          <w:p w:rsidR="007954C7" w:rsidRPr="008F41F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8F41FC">
              <w:rPr>
                <w:rFonts w:ascii="Times New Roman" w:hAnsi="Times New Roman" w:cs="Times New Roman"/>
              </w:rPr>
              <w:t>Заключение о соответствии пожарным требованиям № 00013 от 17.09.2015 выдано ОФГПН ФГКУ «Специальное управление ФПС №1 МЧС России» 17.09.2015. Срок действия – бессрочно (не установлено)</w:t>
            </w:r>
          </w:p>
          <w:p w:rsidR="007954C7" w:rsidRPr="008F41FC" w:rsidRDefault="007954C7" w:rsidP="00BD01DD">
            <w:pPr>
              <w:jc w:val="both"/>
              <w:rPr>
                <w:rFonts w:ascii="Times New Roman" w:hAnsi="Times New Roman" w:cs="Times New Roman"/>
              </w:rPr>
            </w:pPr>
            <w:r w:rsidRPr="008F41FC">
              <w:rPr>
                <w:rFonts w:ascii="Times New Roman" w:hAnsi="Times New Roman" w:cs="Times New Roman"/>
              </w:rPr>
              <w:t>Заключение Федеральной службы по надзору в сфере защиты прав потребителей и благополучия человека регионального управления №71 федерального медико-биологического центра № 74.71.02.000.М.000133.11.12 от 12.11.2012 г., дата выдачи 12.11.2012, срок действия - бессрочно</w:t>
            </w:r>
          </w:p>
        </w:tc>
      </w:tr>
      <w:bookmarkEnd w:id="0"/>
    </w:tbl>
    <w:p w:rsidR="007954C7" w:rsidRDefault="007954C7" w:rsidP="007954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4C7" w:rsidRPr="00304C53" w:rsidRDefault="007954C7" w:rsidP="007954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 xml:space="preserve">Руководитель организации, </w:t>
      </w:r>
    </w:p>
    <w:p w:rsidR="007954C7" w:rsidRPr="00304C53" w:rsidRDefault="007954C7" w:rsidP="007954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04C53">
        <w:rPr>
          <w:rFonts w:ascii="Times New Roman" w:hAnsi="Times New Roman" w:cs="Times New Roman"/>
          <w:sz w:val="24"/>
          <w:szCs w:val="24"/>
        </w:rPr>
        <w:t>осуществляющей</w:t>
      </w:r>
      <w:proofErr w:type="gramEnd"/>
      <w:r w:rsidRPr="00304C53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                                          ________________________ /____________________ /</w:t>
      </w:r>
    </w:p>
    <w:p w:rsidR="007954C7" w:rsidRPr="00304C53" w:rsidRDefault="007954C7" w:rsidP="007954C7">
      <w:pPr>
        <w:tabs>
          <w:tab w:val="left" w:pos="8505"/>
          <w:tab w:val="left" w:pos="11199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304C53">
        <w:rPr>
          <w:rFonts w:ascii="Times New Roman" w:hAnsi="Times New Roman" w:cs="Times New Roman"/>
          <w:sz w:val="18"/>
          <w:szCs w:val="18"/>
        </w:rPr>
        <w:t xml:space="preserve">подпись </w:t>
      </w:r>
      <w:r>
        <w:rPr>
          <w:rFonts w:ascii="Times New Roman" w:hAnsi="Times New Roman" w:cs="Times New Roman"/>
          <w:sz w:val="18"/>
          <w:szCs w:val="18"/>
        </w:rPr>
        <w:tab/>
      </w:r>
      <w:r w:rsidRPr="00304C53">
        <w:rPr>
          <w:rFonts w:ascii="Times New Roman" w:hAnsi="Times New Roman" w:cs="Times New Roman"/>
          <w:sz w:val="18"/>
          <w:szCs w:val="18"/>
        </w:rPr>
        <w:t>Ф.И.О. полностью</w:t>
      </w:r>
    </w:p>
    <w:p w:rsidR="007954C7" w:rsidRPr="00304C53" w:rsidRDefault="007954C7" w:rsidP="007954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C53">
        <w:rPr>
          <w:rFonts w:ascii="Times New Roman" w:hAnsi="Times New Roman" w:cs="Times New Roman"/>
          <w:sz w:val="24"/>
          <w:szCs w:val="24"/>
        </w:rPr>
        <w:t>М.П.</w:t>
      </w:r>
    </w:p>
    <w:p w:rsidR="007954C7" w:rsidRPr="00304C53" w:rsidRDefault="007954C7" w:rsidP="007954C7">
      <w:pPr>
        <w:spacing w:after="0" w:line="240" w:lineRule="auto"/>
      </w:pPr>
      <w:r w:rsidRPr="00304C53">
        <w:rPr>
          <w:rFonts w:ascii="Times New Roman" w:hAnsi="Times New Roman" w:cs="Times New Roman"/>
          <w:sz w:val="24"/>
          <w:szCs w:val="24"/>
        </w:rPr>
        <w:t>дата составления ________________</w:t>
      </w:r>
    </w:p>
    <w:p w:rsidR="007954C7" w:rsidRPr="00304C53" w:rsidRDefault="007954C7" w:rsidP="007954C7"/>
    <w:p w:rsidR="00BC0786" w:rsidRDefault="00BC0786"/>
    <w:sectPr w:rsidR="00BC0786" w:rsidSect="006B681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6B9A"/>
    <w:multiLevelType w:val="hybridMultilevel"/>
    <w:tmpl w:val="678CD62C"/>
    <w:lvl w:ilvl="0" w:tplc="69905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C7"/>
    <w:rsid w:val="007954C7"/>
    <w:rsid w:val="00BC0786"/>
    <w:rsid w:val="00F7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54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954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54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954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МИФИ</Company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Евдаха</dc:creator>
  <cp:keywords/>
  <dc:description/>
  <cp:lastModifiedBy>Ольга Евдаха</cp:lastModifiedBy>
  <cp:revision>1</cp:revision>
  <dcterms:created xsi:type="dcterms:W3CDTF">2015-10-06T04:49:00Z</dcterms:created>
  <dcterms:modified xsi:type="dcterms:W3CDTF">2015-10-06T05:05:00Z</dcterms:modified>
</cp:coreProperties>
</file>