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 w:rsidR="00A721B8">
        <w:rPr>
          <w:rFonts w:ascii="Times New Roman" w:hAnsi="Times New Roman" w:cs="Times New Roman"/>
          <w:sz w:val="24"/>
          <w:szCs w:val="24"/>
        </w:rPr>
        <w:t>38.05</w:t>
      </w:r>
      <w:r w:rsidR="00C53B18">
        <w:rPr>
          <w:rFonts w:ascii="Times New Roman" w:hAnsi="Times New Roman" w:cs="Times New Roman"/>
          <w:sz w:val="24"/>
          <w:szCs w:val="24"/>
        </w:rPr>
        <w:t>.0</w:t>
      </w:r>
      <w:r w:rsidR="00A721B8">
        <w:rPr>
          <w:rFonts w:ascii="Times New Roman" w:hAnsi="Times New Roman" w:cs="Times New Roman"/>
          <w:sz w:val="24"/>
          <w:szCs w:val="24"/>
        </w:rPr>
        <w:t>1</w:t>
      </w:r>
      <w:r w:rsidR="00C53B18">
        <w:rPr>
          <w:rFonts w:ascii="Times New Roman" w:hAnsi="Times New Roman" w:cs="Times New Roman"/>
          <w:sz w:val="24"/>
          <w:szCs w:val="24"/>
        </w:rPr>
        <w:t xml:space="preserve"> «</w:t>
      </w:r>
      <w:r w:rsidR="00A721B8">
        <w:rPr>
          <w:rFonts w:ascii="Times New Roman" w:hAnsi="Times New Roman" w:cs="Times New Roman"/>
          <w:sz w:val="24"/>
          <w:szCs w:val="24"/>
        </w:rPr>
        <w:t>Экономическая безопасность</w:t>
      </w:r>
      <w:r w:rsidR="00C53B18">
        <w:rPr>
          <w:rFonts w:ascii="Times New Roman" w:hAnsi="Times New Roman" w:cs="Times New Roman"/>
          <w:sz w:val="24"/>
          <w:szCs w:val="24"/>
        </w:rPr>
        <w:t xml:space="preserve">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7342"/>
      </w:tblGrid>
      <w:tr w:rsidR="003F70E7" w:rsidTr="003F70E7">
        <w:tc>
          <w:tcPr>
            <w:tcW w:w="846" w:type="dxa"/>
          </w:tcPr>
          <w:p w:rsidR="003F70E7" w:rsidRPr="008036BD" w:rsidRDefault="003F70E7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35" w:type="dxa"/>
          </w:tcPr>
          <w:p w:rsidR="003F70E7" w:rsidRPr="008036BD" w:rsidRDefault="003F70E7" w:rsidP="002932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0E62F2" w:rsidRDefault="003F70E7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7342" w:type="dxa"/>
          </w:tcPr>
          <w:p w:rsidR="003F70E7" w:rsidRPr="000E62F2" w:rsidRDefault="003F70E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>
              <w:t xml:space="preserve">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F70E7" w:rsidRDefault="00C53B18" w:rsidP="00C53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иностранных языков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306)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(каб.317,319)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(каб.120,308)</w:t>
            </w:r>
          </w:p>
        </w:tc>
        <w:tc>
          <w:tcPr>
            <w:tcW w:w="7342" w:type="dxa"/>
          </w:tcPr>
          <w:p w:rsidR="00AA3D6D" w:rsidRPr="0066509D" w:rsidRDefault="00AA3D6D" w:rsidP="00AA3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видеокамера.</w:t>
            </w:r>
          </w:p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2 компьютера, ноутбук, выход в Интернет.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 телевизор, видеомагнитофон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интерактивная доска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Естественно-научный модуль</w:t>
            </w:r>
          </w:p>
        </w:tc>
        <w:tc>
          <w:tcPr>
            <w:tcW w:w="340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(308,309)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(130)</w:t>
            </w:r>
          </w:p>
        </w:tc>
        <w:tc>
          <w:tcPr>
            <w:tcW w:w="734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Общепрофессиональный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1.Специализированные аудитории (120, 308,309)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</w:tc>
        <w:tc>
          <w:tcPr>
            <w:tcW w:w="7342" w:type="dxa"/>
          </w:tcPr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1B8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модуль</w:t>
            </w:r>
          </w:p>
          <w:p w:rsidR="00C53B18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Рабочие места для практик на предприятиях и в организациях города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Оборудование рабочих мест в соответствии с квалификационными требованиями (компьютеры, ноутбуки, документация,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 Государственная итоговая аттестация</w:t>
            </w:r>
          </w:p>
        </w:tc>
        <w:tc>
          <w:tcPr>
            <w:tcW w:w="3402" w:type="dxa"/>
          </w:tcPr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3F70E7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(120)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ультимедийный проектор,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доска, экран, компьютер</w:t>
            </w:r>
          </w:p>
        </w:tc>
      </w:tr>
    </w:tbl>
    <w:p w:rsidR="008036BD" w:rsidRDefault="008036BD" w:rsidP="00803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Pr="008036BD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8036BD" w:rsidTr="008036BD">
        <w:tc>
          <w:tcPr>
            <w:tcW w:w="8217" w:type="dxa"/>
          </w:tcPr>
          <w:p w:rsidR="008036BD" w:rsidRPr="008036BD" w:rsidRDefault="008036B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sz w:val="24"/>
                <w:szCs w:val="24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237" w:type="dxa"/>
          </w:tcPr>
          <w:p w:rsidR="008036BD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59E">
              <w:rPr>
                <w:rFonts w:ascii="Times New Roman" w:hAnsi="Times New Roman" w:cs="Times New Roman"/>
                <w:sz w:val="24"/>
                <w:szCs w:val="24"/>
              </w:rPr>
              <w:t>1. Заключение о соответствии объекта защиты требованиям пожарной безопасности. № 00013, от 17.09.2015г.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отделением ФГПН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Санитарно-эпидемиологическое заключение. №74.71.02.000.М.000113.12.14 от 22.12.2014 г.</w:t>
            </w:r>
          </w:p>
          <w:p w:rsidR="00FF259E" w:rsidRP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региональным управлением №71 ФМБА России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0E7" w:rsidRDefault="003F70E7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11D3" w:rsidRDefault="003F11D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4C53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304C5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                                         ________________________ /</w:t>
      </w:r>
      <w:r w:rsidR="00F6244F">
        <w:rPr>
          <w:rFonts w:ascii="Times New Roman" w:hAnsi="Times New Roman" w:cs="Times New Roman"/>
          <w:sz w:val="24"/>
          <w:szCs w:val="24"/>
        </w:rPr>
        <w:t>Иванов Иван Александрович</w:t>
      </w:r>
      <w:r w:rsidRPr="00304C53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3F11D3"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bookmarkStart w:id="0" w:name="_GoBack"/>
      <w:bookmarkEnd w:id="0"/>
      <w:r w:rsidRPr="00304C53">
        <w:rPr>
          <w:rFonts w:ascii="Times New Roman" w:hAnsi="Times New Roman" w:cs="Times New Roman"/>
          <w:sz w:val="18"/>
          <w:szCs w:val="18"/>
        </w:rPr>
        <w:t xml:space="preserve"> подпись              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304C53" w:rsidRPr="00304C53" w:rsidRDefault="00304C53" w:rsidP="00304C53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</w:p>
    <w:p w:rsidR="00694235" w:rsidRPr="00304C53" w:rsidRDefault="00694235" w:rsidP="00304C53"/>
    <w:sectPr w:rsidR="00694235" w:rsidRPr="00304C5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394" w:rsidRDefault="009B7394" w:rsidP="0090304B">
      <w:pPr>
        <w:spacing w:after="0" w:line="240" w:lineRule="auto"/>
      </w:pPr>
      <w:r>
        <w:separator/>
      </w:r>
    </w:p>
  </w:endnote>
  <w:endnote w:type="continuationSeparator" w:id="0">
    <w:p w:rsidR="009B7394" w:rsidRDefault="009B7394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394" w:rsidRDefault="009B7394" w:rsidP="0090304B">
      <w:pPr>
        <w:spacing w:after="0" w:line="240" w:lineRule="auto"/>
      </w:pPr>
      <w:r>
        <w:separator/>
      </w:r>
    </w:p>
  </w:footnote>
  <w:footnote w:type="continuationSeparator" w:id="0">
    <w:p w:rsidR="009B7394" w:rsidRDefault="009B7394" w:rsidP="00903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1B68B9"/>
    <w:rsid w:val="001C74B6"/>
    <w:rsid w:val="002543BE"/>
    <w:rsid w:val="002932CD"/>
    <w:rsid w:val="00304C53"/>
    <w:rsid w:val="003F11D3"/>
    <w:rsid w:val="003F70E7"/>
    <w:rsid w:val="00515405"/>
    <w:rsid w:val="00586083"/>
    <w:rsid w:val="005C056E"/>
    <w:rsid w:val="005C1F5E"/>
    <w:rsid w:val="00694235"/>
    <w:rsid w:val="0075402A"/>
    <w:rsid w:val="008036BD"/>
    <w:rsid w:val="008F35E4"/>
    <w:rsid w:val="0090304B"/>
    <w:rsid w:val="00956150"/>
    <w:rsid w:val="009B7394"/>
    <w:rsid w:val="00A72081"/>
    <w:rsid w:val="00A721B8"/>
    <w:rsid w:val="00AA3D6D"/>
    <w:rsid w:val="00AE6E30"/>
    <w:rsid w:val="00B01FEE"/>
    <w:rsid w:val="00C53B18"/>
    <w:rsid w:val="00CF0B2F"/>
    <w:rsid w:val="00DF68D0"/>
    <w:rsid w:val="00EF5420"/>
    <w:rsid w:val="00F6244F"/>
    <w:rsid w:val="00FA5FCC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egaika</cp:lastModifiedBy>
  <cp:revision>5</cp:revision>
  <cp:lastPrinted>2015-10-04T05:16:00Z</cp:lastPrinted>
  <dcterms:created xsi:type="dcterms:W3CDTF">2015-10-04T05:13:00Z</dcterms:created>
  <dcterms:modified xsi:type="dcterms:W3CDTF">2015-10-04T05:19:00Z</dcterms:modified>
</cp:coreProperties>
</file>