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D69" w:rsidRPr="00520D69" w:rsidRDefault="00520D69" w:rsidP="00520D69">
      <w:pPr>
        <w:spacing w:after="0" w:line="30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4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520D69" w:rsidRPr="00520D69" w:rsidTr="00520D69">
        <w:trPr>
          <w:cantSplit/>
          <w:trHeight w:val="366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20D69" w:rsidRPr="00520D69" w:rsidRDefault="00520D69" w:rsidP="00520D69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0D69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0D69" w:rsidRPr="00520D69" w:rsidTr="00520D69">
        <w:trPr>
          <w:cantSplit/>
          <w:trHeight w:val="98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20D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520D69" w:rsidRPr="00520D69" w:rsidRDefault="00520D69" w:rsidP="00520D6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pacing w:val="20"/>
        </w:rPr>
      </w:pPr>
      <w:r w:rsidRPr="00520D69">
        <w:rPr>
          <w:rFonts w:ascii="Times New Roman" w:eastAsia="Calibri" w:hAnsi="Times New Roman" w:cs="Times New Roman"/>
          <w:spacing w:val="20"/>
        </w:rPr>
        <w:t>УТВЕРЖДАЮ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  <w:spacing w:val="20"/>
        </w:rPr>
        <w:t>Д</w:t>
      </w:r>
      <w:r w:rsidR="00F30E63">
        <w:rPr>
          <w:rFonts w:ascii="Times New Roman" w:eastAsia="Calibri" w:hAnsi="Times New Roman" w:cs="Times New Roman"/>
        </w:rPr>
        <w:t>иректор</w:t>
      </w:r>
      <w:r w:rsidRPr="00520D69">
        <w:rPr>
          <w:rFonts w:ascii="Times New Roman" w:eastAsia="Calibri" w:hAnsi="Times New Roman" w:cs="Times New Roman"/>
        </w:rPr>
        <w:t xml:space="preserve"> ______________ </w:t>
      </w:r>
      <w:proofErr w:type="spellStart"/>
      <w:r w:rsidRPr="00520D69">
        <w:rPr>
          <w:rFonts w:ascii="Times New Roman" w:eastAsia="Calibri" w:hAnsi="Times New Roman" w:cs="Times New Roman"/>
        </w:rPr>
        <w:t>И</w:t>
      </w:r>
      <w:r w:rsidRPr="00520D69">
        <w:rPr>
          <w:rFonts w:ascii="Times New Roman" w:eastAsia="Calibri" w:hAnsi="Times New Roman" w:cs="Times New Roman"/>
          <w:spacing w:val="20"/>
        </w:rPr>
        <w:t>.А.Иванов</w:t>
      </w:r>
      <w:proofErr w:type="spellEnd"/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BE2637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«______ »_____________</w:t>
      </w:r>
      <w:r w:rsidR="00520D69" w:rsidRPr="00520D69">
        <w:rPr>
          <w:rFonts w:ascii="Times New Roman" w:eastAsia="Calibri" w:hAnsi="Times New Roman" w:cs="Times New Roman"/>
        </w:rPr>
        <w:t>20</w:t>
      </w:r>
      <w:r w:rsidR="00520D69">
        <w:rPr>
          <w:rFonts w:ascii="Times New Roman" w:eastAsia="Calibri" w:hAnsi="Times New Roman" w:cs="Times New Roman"/>
        </w:rPr>
        <w:t>21</w:t>
      </w:r>
      <w:r w:rsidR="00520D69" w:rsidRPr="00520D69">
        <w:rPr>
          <w:rFonts w:ascii="Times New Roman" w:eastAsia="Calibri" w:hAnsi="Times New Roman" w:cs="Times New Roman"/>
        </w:rPr>
        <w:t xml:space="preserve"> г.</w:t>
      </w: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30"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ПРОГРАММА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Pr="00520D6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МАТЕМАТИКА</w:t>
      </w:r>
      <w:r w:rsidRPr="00520D69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20D69" w:rsidRPr="00520D69" w:rsidTr="00520D69">
        <w:trPr>
          <w:trHeight w:val="1024"/>
        </w:trPr>
        <w:tc>
          <w:tcPr>
            <w:tcW w:w="3119" w:type="dxa"/>
            <w:vAlign w:val="center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подготовки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520D69" w:rsidP="00087DF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09.0</w:t>
            </w:r>
            <w:r w:rsidR="00087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.01  </w:t>
            </w:r>
            <w:r w:rsidR="00087DF8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вычислительная техника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20D69" w:rsidRPr="00520D69" w:rsidTr="00520D69">
        <w:trPr>
          <w:trHeight w:val="713"/>
        </w:trPr>
        <w:tc>
          <w:tcPr>
            <w:tcW w:w="3119" w:type="dxa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Профиль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средств вычислительной техники и автоматизированных систем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20D69" w:rsidRPr="00520D69" w:rsidRDefault="00664EDE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бакалавриата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664ED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средств вычислительной техники и автоматизированных систем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2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69" w:rsidRPr="00520D69" w:rsidRDefault="00664ED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520D69">
        <w:rPr>
          <w:rFonts w:ascii="Times New Roman" w:eastAsia="Calibri" w:hAnsi="Times New Roman" w:cs="Times New Roman"/>
          <w:sz w:val="24"/>
          <w:szCs w:val="24"/>
        </w:rPr>
        <w:t>Озёрск</w:t>
      </w:r>
      <w:proofErr w:type="spellEnd"/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,  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8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699"/>
        <w:gridCol w:w="1597"/>
        <w:gridCol w:w="1737"/>
        <w:gridCol w:w="1700"/>
      </w:tblGrid>
      <w:tr w:rsidR="00520D69" w:rsidRPr="00520D69" w:rsidTr="00520D69">
        <w:trPr>
          <w:trHeight w:val="415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лекции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практики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1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2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3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</w:tbl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B650ED" w:rsidRPr="00520D69" w:rsidRDefault="00B650ED" w:rsidP="00B650ED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right="-115" w:firstLine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Целями освоения учебной дисциплины «Математика» являются: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методам обработки и анализа результатов наблюдений и экспериментов,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выработка навыков самостоятельного изучения математики.</w:t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МЕСТО УЧЕБНОЙ ДИСЦИПЛИНЫ В СТРУКТУРЕ ООП ВПО</w:t>
      </w:r>
    </w:p>
    <w:p w:rsidR="00681223" w:rsidRPr="00520D69" w:rsidRDefault="00681223" w:rsidP="0068122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681223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дисциплины в РУП: д</w:t>
      </w:r>
      <w:r w:rsidR="00520D69" w:rsidRPr="00520D69">
        <w:rPr>
          <w:rFonts w:ascii="Times New Roman" w:eastAsia="Times New Roman" w:hAnsi="Times New Roman" w:cs="Times New Roman"/>
        </w:rPr>
        <w:t xml:space="preserve">исциплина «Математика» </w:t>
      </w:r>
      <w:r>
        <w:rPr>
          <w:rFonts w:ascii="Times New Roman" w:eastAsia="Times New Roman" w:hAnsi="Times New Roman" w:cs="Times New Roman"/>
        </w:rPr>
        <w:t>(</w:t>
      </w:r>
      <w:r w:rsidRPr="00681223">
        <w:rPr>
          <w:rFonts w:ascii="Times New Roman" w:eastAsia="Times New Roman" w:hAnsi="Times New Roman" w:cs="Times New Roman"/>
        </w:rPr>
        <w:t>Б</w:t>
      </w:r>
      <w:proofErr w:type="gramStart"/>
      <w:r w:rsidRPr="00681223">
        <w:rPr>
          <w:rFonts w:ascii="Times New Roman" w:eastAsia="Times New Roman" w:hAnsi="Times New Roman" w:cs="Times New Roman"/>
        </w:rPr>
        <w:t>1</w:t>
      </w:r>
      <w:proofErr w:type="gramEnd"/>
      <w:r w:rsidRPr="00681223">
        <w:rPr>
          <w:rFonts w:ascii="Times New Roman" w:eastAsia="Times New Roman" w:hAnsi="Times New Roman" w:cs="Times New Roman"/>
        </w:rPr>
        <w:t>.О.02.01</w:t>
      </w:r>
      <w:r>
        <w:rPr>
          <w:rFonts w:ascii="Times New Roman" w:eastAsia="Times New Roman" w:hAnsi="Times New Roman" w:cs="Times New Roman"/>
        </w:rPr>
        <w:t xml:space="preserve">) </w:t>
      </w:r>
      <w:r w:rsidR="00520D69" w:rsidRPr="00520D69">
        <w:rPr>
          <w:rFonts w:ascii="Times New Roman" w:eastAsia="Times New Roman" w:hAnsi="Times New Roman" w:cs="Times New Roman"/>
        </w:rPr>
        <w:t xml:space="preserve">является обязательной дисциплиной </w:t>
      </w:r>
      <w:r w:rsidR="00E474A8">
        <w:rPr>
          <w:rFonts w:ascii="Times New Roman" w:eastAsia="Times New Roman" w:hAnsi="Times New Roman" w:cs="Times New Roman"/>
        </w:rPr>
        <w:t>естественнонаучного модуля</w:t>
      </w:r>
      <w:r w:rsidR="00520D69" w:rsidRPr="00520D69">
        <w:rPr>
          <w:rFonts w:ascii="Times New Roman" w:eastAsia="Times New Roman" w:hAnsi="Times New Roman" w:cs="Times New Roman"/>
        </w:rPr>
        <w:t xml:space="preserve"> (</w:t>
      </w:r>
      <w:r w:rsidR="00E474A8" w:rsidRPr="00E474A8">
        <w:rPr>
          <w:rFonts w:ascii="Times New Roman" w:eastAsia="Times New Roman" w:hAnsi="Times New Roman" w:cs="Times New Roman"/>
        </w:rPr>
        <w:t>Б1.О.02</w:t>
      </w:r>
      <w:r w:rsidR="00520D69" w:rsidRPr="00520D69">
        <w:rPr>
          <w:rFonts w:ascii="Times New Roman" w:eastAsia="Times New Roman" w:hAnsi="Times New Roman" w:cs="Times New Roman"/>
        </w:rPr>
        <w:t xml:space="preserve">). </w:t>
      </w:r>
    </w:p>
    <w:p w:rsidR="00520D69" w:rsidRPr="00520D69" w:rsidRDefault="00520D69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 w:rsidRPr="00520D69">
        <w:rPr>
          <w:rFonts w:ascii="Times New Roman" w:eastAsia="Times New Roman" w:hAnsi="Times New Roman" w:cs="Times New Roman"/>
        </w:rPr>
        <w:t xml:space="preserve">Изучение данной дисциплины в 1-ом семестре базируется на знаниях элементарной математики в объеме средней школы, во 2-м и 3-м семестрах – также и на </w:t>
      </w:r>
      <w:r w:rsidR="00E474A8">
        <w:rPr>
          <w:rFonts w:ascii="Times New Roman" w:eastAsia="Times New Roman" w:hAnsi="Times New Roman" w:cs="Times New Roman"/>
        </w:rPr>
        <w:t>знаниях дисциплины «Математика», полученных в предыдущих семестрах</w:t>
      </w:r>
      <w:r w:rsidRPr="00520D69">
        <w:rPr>
          <w:rFonts w:ascii="Times New Roman" w:eastAsia="Times New Roman" w:hAnsi="Times New Roman" w:cs="Times New Roman"/>
        </w:rPr>
        <w:t>.</w:t>
      </w:r>
    </w:p>
    <w:p w:rsidR="00520D69" w:rsidRPr="00520D69" w:rsidRDefault="00520D69" w:rsidP="00520D69">
      <w:pPr>
        <w:ind w:right="-115" w:firstLine="709"/>
        <w:jc w:val="both"/>
        <w:rPr>
          <w:rFonts w:ascii="Times New Roman" w:eastAsia="Calibri" w:hAnsi="Times New Roman" w:cs="Times New Roman"/>
          <w:i/>
        </w:rPr>
      </w:pPr>
      <w:r w:rsidRPr="00520D69">
        <w:rPr>
          <w:rFonts w:ascii="Times New Roman" w:eastAsia="Calibri" w:hAnsi="Times New Roman" w:cs="Times New Roman"/>
          <w:i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КОМПЕТЕНЦИИ СТУДЕНТА, ФОРМИРУЕМЫЕ В РЕЗУЛЬТАТЕ ОСВОЕНИЯ УЧЕБНОЙ </w:t>
      </w:r>
      <w:proofErr w:type="gramStart"/>
      <w:r w:rsidRPr="00520D69">
        <w:rPr>
          <w:rFonts w:ascii="Times New Roman" w:eastAsia="Calibri" w:hAnsi="Times New Roman" w:cs="Times New Roman"/>
          <w:b/>
        </w:rPr>
        <w:t>ДИСЦИПЛИНЫ</w:t>
      </w:r>
      <w:proofErr w:type="gramEnd"/>
      <w:r w:rsidRPr="00520D69">
        <w:rPr>
          <w:rFonts w:ascii="Times New Roman" w:eastAsia="Calibri" w:hAnsi="Times New Roman" w:cs="Times New Roman"/>
          <w:b/>
        </w:rPr>
        <w:t xml:space="preserve"> / ОЖИДАЕМЫЕ РЕЗУЛЬТАТЫ ОБРАЗОВАНИЯ И КОМПЕТЕНЦИИ СТУДЕНТА ПО ЗАВЕРШЕНИИ ОСВОЕНИЯ ПРОГРАММЫ УЧЕБНОЙ ДИСЦИПЛИНЫ </w:t>
      </w:r>
    </w:p>
    <w:p w:rsid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C25CC8" w:rsidRPr="00520D69" w:rsidRDefault="00C25CC8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194"/>
      </w:tblGrid>
      <w:tr w:rsidR="00C25CC8" w:rsidRPr="00520D69" w:rsidTr="00C25CC8">
        <w:trPr>
          <w:trHeight w:val="337"/>
        </w:trPr>
        <w:tc>
          <w:tcPr>
            <w:tcW w:w="10137" w:type="dxa"/>
            <w:gridSpan w:val="2"/>
            <w:shd w:val="clear" w:color="auto" w:fill="auto"/>
          </w:tcPr>
          <w:p w:rsidR="00C25CC8" w:rsidRPr="00520D69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520D69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7194" w:type="dxa"/>
            <w:shd w:val="clear" w:color="auto" w:fill="auto"/>
          </w:tcPr>
          <w:p w:rsidR="00C25CC8" w:rsidRPr="00520D69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УКЕ-1</w:t>
            </w:r>
          </w:p>
        </w:tc>
        <w:tc>
          <w:tcPr>
            <w:tcW w:w="7194" w:type="dxa"/>
            <w:shd w:val="clear" w:color="auto" w:fill="auto"/>
          </w:tcPr>
          <w:p w:rsidR="00C25CC8" w:rsidRPr="00C25CC8" w:rsidRDefault="0064358F" w:rsidP="00C25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4358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6435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5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З-УКЕ-1</w:t>
            </w:r>
          </w:p>
        </w:tc>
        <w:tc>
          <w:tcPr>
            <w:tcW w:w="7194" w:type="dxa"/>
            <w:shd w:val="clear" w:color="auto" w:fill="auto"/>
          </w:tcPr>
          <w:p w:rsidR="00C25CC8" w:rsidRPr="00F230D7" w:rsidRDefault="00D718AB" w:rsidP="00F23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F230D7" w:rsidRPr="00F230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нать: </w:t>
            </w:r>
            <w:r w:rsidR="00E63CBE" w:rsidRPr="00E63CB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Default="00F230D7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  <w:r w:rsidRPr="00F230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-УКЕ-1</w:t>
            </w:r>
          </w:p>
        </w:tc>
        <w:tc>
          <w:tcPr>
            <w:tcW w:w="7194" w:type="dxa"/>
            <w:shd w:val="clear" w:color="auto" w:fill="auto"/>
          </w:tcPr>
          <w:p w:rsidR="00C25CC8" w:rsidRPr="00F230D7" w:rsidRDefault="00D718AB" w:rsidP="00F23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F230D7" w:rsidRPr="00F230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меть: </w:t>
            </w:r>
            <w:r w:rsidR="00E63CBE" w:rsidRPr="00E63CBE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Default="00F230D7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F230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-УКЕ-1</w:t>
            </w:r>
          </w:p>
        </w:tc>
        <w:tc>
          <w:tcPr>
            <w:tcW w:w="7194" w:type="dxa"/>
            <w:shd w:val="clear" w:color="auto" w:fill="auto"/>
          </w:tcPr>
          <w:p w:rsidR="00C25CC8" w:rsidRPr="00F230D7" w:rsidRDefault="00D718AB" w:rsidP="00F23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230D7" w:rsidRPr="00F230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ладеть: </w:t>
            </w:r>
            <w:r w:rsidR="00E63CBE" w:rsidRPr="00E63CBE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  <w:tr w:rsidR="00C25CC8" w:rsidRPr="00520D69" w:rsidTr="00C25CC8">
        <w:tc>
          <w:tcPr>
            <w:tcW w:w="2943" w:type="dxa"/>
            <w:shd w:val="clear" w:color="auto" w:fill="auto"/>
          </w:tcPr>
          <w:p w:rsidR="00C25CC8" w:rsidRPr="00520D69" w:rsidRDefault="00C25CC8" w:rsidP="00520D69">
            <w:pPr>
              <w:tabs>
                <w:tab w:val="num" w:pos="643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C25CC8" w:rsidRPr="00520D69" w:rsidRDefault="00664EDE" w:rsidP="001F23E8">
            <w:pPr>
              <w:tabs>
                <w:tab w:val="num" w:pos="64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</w:tr>
      <w:tr w:rsidR="00F230D7" w:rsidRPr="00520D69" w:rsidTr="00C25CC8">
        <w:tc>
          <w:tcPr>
            <w:tcW w:w="2943" w:type="dxa"/>
            <w:shd w:val="clear" w:color="auto" w:fill="auto"/>
          </w:tcPr>
          <w:p w:rsidR="00F230D7" w:rsidRDefault="00F230D7" w:rsidP="00F230D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З-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664EDE" w:rsidP="001F23E8">
            <w:pPr>
              <w:tabs>
                <w:tab w:val="num" w:pos="64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основы математики, физики, вычислительной техники и программирования</w:t>
            </w:r>
          </w:p>
        </w:tc>
      </w:tr>
      <w:tr w:rsidR="00F230D7" w:rsidRPr="00520D69" w:rsidTr="00C25CC8">
        <w:tc>
          <w:tcPr>
            <w:tcW w:w="2943" w:type="dxa"/>
            <w:shd w:val="clear" w:color="auto" w:fill="auto"/>
          </w:tcPr>
          <w:p w:rsidR="00F230D7" w:rsidRDefault="00F230D7" w:rsidP="00F230D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У-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664EDE" w:rsidP="001F23E8">
            <w:pPr>
              <w:tabs>
                <w:tab w:val="num" w:pos="64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</w:tr>
      <w:tr w:rsidR="00F230D7" w:rsidRPr="00520D69" w:rsidTr="00C25CC8">
        <w:tc>
          <w:tcPr>
            <w:tcW w:w="2943" w:type="dxa"/>
            <w:shd w:val="clear" w:color="auto" w:fill="auto"/>
          </w:tcPr>
          <w:p w:rsidR="00F230D7" w:rsidRDefault="00F230D7" w:rsidP="00F230D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В-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664EDE" w:rsidP="001F23E8">
            <w:pPr>
              <w:tabs>
                <w:tab w:val="num" w:pos="64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Владеть: навыками теоретического и экспериментального исследования объектов профессиональной деятельности</w:t>
            </w:r>
          </w:p>
        </w:tc>
      </w:tr>
    </w:tbl>
    <w:p w:rsidR="00520D69" w:rsidRP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520D69" w:rsidRPr="00520D69" w:rsidSect="00520D6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Студент должен знать:</w:t>
      </w:r>
    </w:p>
    <w:p w:rsidR="00B650ED" w:rsidRPr="00520D69" w:rsidRDefault="00B650ED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Определение вектора с геометрической точки зрения. Линейные операции над векторами, скалярное, векторное, смешанное произведение векторов, их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аналитической геометрии на плоскости и в пространстве: декартовы, полярные, цилиндрические и сферические координаты, расстояние между точками в декартовых координатах, способы задания линий на плоскости, поверхностей в пространстве.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Способы задания прямой на плоскости и в пространстве (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общий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, канонический, параметрический). Общее уравнение плоскости.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Канонические уравнения кривых и поверхностей второго порядка. Фокальные свойства. Изображение кривых и поверхностей второго порядка, заданных каноническими уравнениями. Метод сечений исследования поверхности по ее уравнению.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матрицы. Действия над матрицами. Обратная матрица. Ранг матрицы. Собственные числа и собственные векторы матрицы.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определителя квадратной матрицы, его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системы  линейных алгебраических уравнений (СЛАУ).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операции над множествами: объединение, пересечение, дополнение, прямое произведение множеств.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числовой последовательности и ее предела. Свойства пределов.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элементарные функции, их свойства и графики. Производные и первообразные основных элементарных функций.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предела функции одной и нескольких переменных. Свойства пределов. «Замечательные» пределы.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бесконечно малой и бесконечно большой в точке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функции. Понятие точек разрыва функции и их классификацию. Свойства функций, непрерывных на отрезке.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экстремума (локального, глобального, условного).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Формулу Тейлора.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производной и первообразной, их свойства. Таблицу производных и таблицу первообразных.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монотонной функции, выпуклой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асимптоты (вертикальной, наклонной, горизонтальной).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интеграла (неопределенного, определенного, несобственного, кратного, криволинейного, поверхностного),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поля: дивергенция, ротор, градиент, поток, циркуляция.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числового и функционального ряда, суммы ряда, сходимости ряда.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дифференциальных уравнений: дифференциальное уравнение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у</w:t>
      </w:r>
      <w:proofErr w:type="spellEnd"/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.);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 xml:space="preserve">порядок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общее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частное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обыкновенное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с </w:t>
      </w: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 xml:space="preserve">разделяющимися переменными, однородные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линейные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1-го и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уравнение Бернулли, уравнение в полных дифференциалах, интегрирующий множитель.</w:t>
      </w:r>
      <w:proofErr w:type="gramEnd"/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Виды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Структуру общего решения линейного однородного и линейного неоднородного дифференциальных уравнений.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Метод подбора частного решения ЛНДУ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случайного события, невозможного и достоверного события. Операции над событиями.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вероятности события. Способы задания вероятности. Правила вычисления вероятностей.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Условная вероятность.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Полная система гипотез, формула полной вероятности, формула Байеса.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Бернулли, формула Бернулли.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и дискретной случайной величины, законы распределения, их графическое изображение. Функция распределения и плотность распределения случайной величины,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дискретных и непрерывных случайных величин: математическое ожидание,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Нормальный, показательный законы распределения, графики плотности и функции распределения и числовые характеристики.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повторных независимых испытаний. Биномиальный закон распределения.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независимых и зависимых случайных величин. Ковариация и коэффициент корреляции.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генеральной и выборочной совокупности.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Выборочные характеристики: средняя арифметическая,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Точечные оценки вероятности, математического ожидания, дисперсии.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доверительной вероятности и доверительного интервала.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статистической гипотезы и статистического критерия.</w:t>
      </w:r>
    </w:p>
    <w:p w:rsidR="00520D69" w:rsidRDefault="00520D69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>Студент должен уметь:</w:t>
      </w:r>
    </w:p>
    <w:p w:rsidR="00B650ED" w:rsidRPr="00520D69" w:rsidRDefault="00B650ED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координаты точки в разных системах координат.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координаты вектора с заданными концами, его длину.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линейные операции с векторами, заданными в координатной форме или геометрически.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скалярное, векторное и смешанное произведения векторов, заданных в координатной или любой другой форме.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>Применять векторы для решения следующих задач аналитической геометрии: вычисление углов, проекций, расстояний, площадей треугольников и параллелограммов, нахождение уравнение прямой  на плоскости, плоскости в пространстве, прямой в пространстве.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тип кривой или поверхности второго порядка, заданной канонически уравнением и изображать графически.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форму поверхностей методом сечений.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системы линейных уравнений.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действия с матрицами. Находить матрицу, обратную данной.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определители.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собственные векторы и собственные значения матрицы.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Изображать множества, заданные неравенствами. Находить объединения, пересечения, дополнения и прямые произведения множеств.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пределы последовательностей и функций.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функцию на непрерывность.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Дифференцировать функции. Находить уравнение касательной к графику функции.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Строить графики функций (основных элементарных функций – по памяти; с помощью элементарных преобразований; с помощью первой и высших производных).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локальное поведение функций одной и нескольких переменных, определять координаты стационарных точек и выяснить характер этих точек.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уравнения касательных плоскостей и нормали к поверхности.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Находить </w:t>
      </w:r>
      <w:proofErr w:type="gramStart"/>
      <w:r w:rsidRPr="00520D69">
        <w:rPr>
          <w:rFonts w:ascii="Times New Roman" w:eastAsia="Calibri" w:hAnsi="Times New Roman" w:cs="Times New Roman"/>
        </w:rPr>
        <w:t>первообразные</w:t>
      </w:r>
      <w:proofErr w:type="gramEnd"/>
      <w:r w:rsidRPr="00520D69">
        <w:rPr>
          <w:rFonts w:ascii="Times New Roman" w:eastAsia="Calibri" w:hAnsi="Times New Roman" w:cs="Times New Roman"/>
        </w:rPr>
        <w:t>, пользуясь таблицами неопределенных интегралов.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кратные, криволинейные и поверхностные интегралы. Вычислять средние значения функций, площади плоских фигур, длины дуг, объемы.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основные виды дифференциальных уравнений 1-го порядка (с разделяющимися переменными, однородные, линейные, в полных дифференциалах, Бернулли) и находить их решения.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</w:t>
      </w:r>
      <w:proofErr w:type="spellStart"/>
      <w:r w:rsidRPr="00520D69">
        <w:rPr>
          <w:rFonts w:ascii="Times New Roman" w:eastAsia="Calibri" w:hAnsi="Times New Roman" w:cs="Times New Roman"/>
        </w:rPr>
        <w:t>д.у</w:t>
      </w:r>
      <w:proofErr w:type="spellEnd"/>
      <w:r w:rsidRPr="00520D69">
        <w:rPr>
          <w:rFonts w:ascii="Times New Roman" w:eastAsia="Calibri" w:hAnsi="Times New Roman" w:cs="Times New Roman"/>
        </w:rPr>
        <w:t xml:space="preserve">. старших порядков методом понижения порядка.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ЛОДУ с постоянными коэффициентами. Находить частное решение для  ЛНДУ с постоянными коэффициентами и правой  частью специального вида.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ЛНДУ методом вариации </w:t>
      </w:r>
      <w:proofErr w:type="gramStart"/>
      <w:r w:rsidRPr="00520D69">
        <w:rPr>
          <w:rFonts w:ascii="Times New Roman" w:eastAsia="Calibri" w:hAnsi="Times New Roman" w:cs="Times New Roman"/>
        </w:rPr>
        <w:t>произвольных</w:t>
      </w:r>
      <w:proofErr w:type="gramEnd"/>
      <w:r w:rsidRPr="00520D69">
        <w:rPr>
          <w:rFonts w:ascii="Times New Roman" w:eastAsia="Calibri" w:hAnsi="Times New Roman" w:cs="Times New Roman"/>
        </w:rPr>
        <w:t xml:space="preserve"> постоянных (методом Лагранжа).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случайного события по классическому способу задания вероятности; по геометрическому способу. 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суммы и произведения случайных событий.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 появления события заданное число раз в схеме независимых испытаний Бернулли (в </w:t>
      </w:r>
      <w:proofErr w:type="spellStart"/>
      <w:r w:rsidRPr="00520D69">
        <w:rPr>
          <w:rFonts w:ascii="Times New Roman" w:eastAsia="Calibri" w:hAnsi="Times New Roman" w:cs="Times New Roman"/>
        </w:rPr>
        <w:t>т.ч</w:t>
      </w:r>
      <w:proofErr w:type="spellEnd"/>
      <w:r w:rsidRPr="00520D69">
        <w:rPr>
          <w:rFonts w:ascii="Times New Roman" w:eastAsia="Calibri" w:hAnsi="Times New Roman" w:cs="Times New Roman"/>
        </w:rPr>
        <w:t xml:space="preserve">. и в предельных случаях).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числовые характеристики случайных величин: математическое ожидание,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попадания нормальной случайной величины в заданный интервал.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 xml:space="preserve">Уметь пользоваться правилом трех сигм.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Получать графическое изображение вариационных рядов (гистограмму, полигон, эмпирическую функцию распределения).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</w:t>
      </w:r>
      <w:proofErr w:type="gramStart"/>
      <w:r w:rsidRPr="00520D69">
        <w:rPr>
          <w:rFonts w:ascii="Times New Roman" w:eastAsia="Calibri" w:hAnsi="Times New Roman" w:cs="Times New Roman"/>
        </w:rPr>
        <w:t>выборочные</w:t>
      </w:r>
      <w:proofErr w:type="gramEnd"/>
      <w:r w:rsidRPr="00520D69">
        <w:rPr>
          <w:rFonts w:ascii="Times New Roman" w:eastAsia="Calibri" w:hAnsi="Times New Roman" w:cs="Times New Roman"/>
        </w:rPr>
        <w:t xml:space="preserve"> среднее арифметическое,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точечные оценки вероятности, математического ожидания, дисперсии.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 xml:space="preserve">Студент должен владеть: </w:t>
      </w:r>
      <w:r w:rsidRPr="00520D69">
        <w:rPr>
          <w:rFonts w:ascii="Times New Roman" w:eastAsia="Calibri" w:hAnsi="Times New Roman" w:cs="Times New Roman"/>
        </w:rPr>
        <w:t>п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 xml:space="preserve">ервичными навыками и основными методами решения математических задач из общеинженерных и специальных дисциплин </w:t>
      </w:r>
      <w:r w:rsidR="005F4101">
        <w:rPr>
          <w:rFonts w:ascii="Times New Roman" w:eastAsia="Calibri" w:hAnsi="Times New Roman" w:cs="Times New Roman"/>
          <w:color w:val="000000"/>
          <w:lang w:eastAsia="ru-RU"/>
        </w:rPr>
        <w:t>направления</w:t>
      </w:r>
      <w:r w:rsidR="00641FEF">
        <w:rPr>
          <w:rFonts w:ascii="Times New Roman" w:eastAsia="Calibri" w:hAnsi="Times New Roman" w:cs="Times New Roman"/>
          <w:color w:val="000000"/>
          <w:lang w:eastAsia="ru-RU"/>
        </w:rPr>
        <w:t xml:space="preserve"> подготовки</w:t>
      </w:r>
      <w:bookmarkStart w:id="0" w:name="_GoBack"/>
      <w:bookmarkEnd w:id="0"/>
      <w:r w:rsidRPr="00520D69">
        <w:rPr>
          <w:rFonts w:ascii="Times New Roman" w:eastAsia="Calibri" w:hAnsi="Times New Roman" w:cs="Times New Roman"/>
          <w:color w:val="000000"/>
          <w:lang w:eastAsia="ru-RU"/>
        </w:rPr>
        <w:t>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СТРУКТУРА И СОДЕРЖАНИЕ УЧЕБНОЙ ДИСЦИПЛИНЫ </w:t>
      </w:r>
    </w:p>
    <w:p w:rsidR="004B0EE2" w:rsidRDefault="004B0EE2" w:rsidP="004B0EE2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4B0EE2" w:rsidRDefault="00681223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  <w:r w:rsidRPr="0044265D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>
        <w:rPr>
          <w:rFonts w:ascii="Times New Roman" w:hAnsi="Times New Roman"/>
          <w:sz w:val="24"/>
          <w:szCs w:val="24"/>
        </w:rPr>
        <w:t xml:space="preserve"> 18  </w:t>
      </w:r>
      <w:r w:rsidRPr="0044265D">
        <w:rPr>
          <w:rFonts w:ascii="Times New Roman" w:hAnsi="Times New Roman"/>
          <w:sz w:val="24"/>
          <w:szCs w:val="24"/>
        </w:rPr>
        <w:t xml:space="preserve">кредитов, </w:t>
      </w:r>
      <w:r>
        <w:rPr>
          <w:rFonts w:ascii="Times New Roman" w:hAnsi="Times New Roman"/>
          <w:sz w:val="24"/>
          <w:szCs w:val="24"/>
        </w:rPr>
        <w:t xml:space="preserve"> 648</w:t>
      </w:r>
      <w:r w:rsidRPr="0044265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44265D">
        <w:rPr>
          <w:rFonts w:ascii="Times New Roman" w:hAnsi="Times New Roman"/>
          <w:sz w:val="24"/>
          <w:szCs w:val="24"/>
        </w:rPr>
        <w:t>.</w:t>
      </w:r>
    </w:p>
    <w:p w:rsidR="00D31F1D" w:rsidRDefault="00D31F1D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242"/>
        <w:gridCol w:w="1474"/>
        <w:gridCol w:w="1474"/>
        <w:gridCol w:w="1474"/>
        <w:gridCol w:w="1474"/>
        <w:gridCol w:w="1475"/>
        <w:gridCol w:w="532"/>
      </w:tblGrid>
      <w:tr w:rsidR="004B0EE2" w:rsidTr="00681223">
        <w:tc>
          <w:tcPr>
            <w:tcW w:w="9145" w:type="dxa"/>
            <w:gridSpan w:val="7"/>
          </w:tcPr>
          <w:p w:rsidR="004B0EE2" w:rsidRDefault="004B0EE2" w:rsidP="004B0EE2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</w:tc>
      </w:tr>
      <w:tr w:rsidR="004B0EE2" w:rsidTr="00681223">
        <w:tc>
          <w:tcPr>
            <w:tcW w:w="124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4B0EE2" w:rsidTr="00681223">
        <w:tc>
          <w:tcPr>
            <w:tcW w:w="124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4B0EE2" w:rsidTr="00681223">
        <w:tc>
          <w:tcPr>
            <w:tcW w:w="1242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Экзамен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44</w:t>
            </w:r>
          </w:p>
        </w:tc>
        <w:tc>
          <w:tcPr>
            <w:tcW w:w="1475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44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44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</w:t>
            </w:r>
          </w:p>
        </w:tc>
      </w:tr>
    </w:tbl>
    <w:p w:rsidR="00D31F1D" w:rsidRDefault="00D31F1D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D31F1D" w:rsidP="00B650ED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lastRenderedPageBreak/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  семестр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Векторная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алгебра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85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Линейная алгебра (матрицы, определители, СЛАУ)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1399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Аналитическая геометрия (прямая и плоскость, кривые и поверхности 2-го порядка)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ИДЗ-7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ИДЗ-8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ИДЗ-9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числовой последовательности. Предел функции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ИДЗ-10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функции. Непрерывность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Дифференцирование функции. Полное исследование функции и построение графиков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ИДЗ-13 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ИДЗ-17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КР-7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360" w:lineRule="auto"/>
        <w:ind w:right="-115"/>
        <w:jc w:val="both"/>
        <w:rPr>
          <w:rFonts w:ascii="Calibri" w:eastAsia="Calibri" w:hAnsi="Calibri" w:cs="Times New Roman"/>
        </w:rPr>
      </w:pPr>
      <w:r w:rsidRPr="00520D69">
        <w:rPr>
          <w:rFonts w:ascii="Calibri" w:eastAsia="Calibri" w:hAnsi="Calibri" w:cs="Times New Roman"/>
        </w:rPr>
        <w:br w:type="page"/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lastRenderedPageBreak/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 семестр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Интегралы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520D69">
              <w:rPr>
                <w:rFonts w:ascii="Times New Roman" w:eastAsia="Calibri" w:hAnsi="Times New Roman" w:cs="Times New Roman"/>
                <w:b/>
              </w:rPr>
              <w:t xml:space="preserve">(неопределенные, определенные, </w:t>
            </w:r>
            <w:proofErr w:type="gramEnd"/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несобственные)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Функции многих переменных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266617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Интегралы (кратные, криволинейные, поверхностные)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поля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 семестр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Дифференциальные уравнения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КЛ-1 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Числовые и функциональные ряды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ИДЗ-3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вероятностей и элементы математической статистики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1 СЕМЕСТР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Векторная алгебра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вектора. Линейные операции над векторами. Понятие о линейной зависимости системы векторов. Геометрический смысл линейной зависимости.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Базисы на плоскости и в пространстве, разложение вектора по базису. Проекция вектора на ось и ее свойства.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Скалярное, векторное, смешанное и двойное векторное произведения векторов, их свойства, выражение через координаты векторов-сомножителей. Условия ортогональности,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коллинеарности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компланарности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векторов.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Системы координат, их преобразования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Декартовы системы координат на плоскости и в пространстве. Переход от одной декартовой системы координат к другой. Полярные, цилиндрические и сферические системы координат.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Элементы линейной алгебры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Матрицы. Операции над матрицами. Определитель квадратной матрицы.  Обратная матрица. Ранг матрицы. Теорема о базисном миноре. Теорема о сохранении ранга при элементарных преобразованиях матрицы.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Системы линейных алгебраических уравнений (СЛАУ). Критерий совместности СЛАУ (теорема Кронекера -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Капелли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). Количество решений СЛАУ (в зависимости от ранга матрицы системы и числа неизвестных). Метод Гаусса решения СЛАУ. Однородные СЛАУ. Фундаментальная система решений (ФСР). Собственные числа и собственные векторы  матриц.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520D69">
        <w:rPr>
          <w:rFonts w:ascii="Times New Roman" w:eastAsia="Times New Roman" w:hAnsi="Times New Roman" w:cs="Times New Roman"/>
          <w:b/>
          <w:lang w:eastAsia="ru-RU"/>
        </w:rPr>
        <w:t>Прямая</w:t>
      </w:r>
      <w:proofErr w:type="gram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на плоскости. Прямая и плоскость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Способы задания линий на плоскости, линий и поверхностей в пространстве. Алгебраические линии и поверхности.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Прямая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 на плоскости. Различные виды уравнения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прямой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, нормальное  уравнение. Основные задачи.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Плоскость в пространстве. Различные виды уравнения плоскости. Нормальное  уравнение плоскости. Расстояние от точки до плоскости. Неполные уравнения плоскостей.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Прямая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 в пространстве. Общее задание, канонические и параметрические уравнения. Переход от одного способа задания к другому.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задачи на плоскость и прямую: расстояние от точки до прямой в пространстве, угол между прямыми и плоскостями, проекции точки на плоскость и прямую, условия пересечения двух прямых, скрещивания двух прямых.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Кривые и поверхности второго порядка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Эллипс, гипербола, парабола, их свойства. Эксцентриситет и директрисы эллипса, гиперболы и параболы.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Общее уравнение кривой второго порядка, приведение его к каноническому виду с помощью переноса начала координат и поворота осей.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Эллипсоиды, гиперболоиды, параболоиды, конус и цилиндры 2-го порядка. Их канонические уравнения. Метод сечений.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Цилиндрические и конические поверхности.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Введение в математический анализ</w:t>
      </w:r>
    </w:p>
    <w:p w:rsidR="00520D69" w:rsidRPr="00520D69" w:rsidRDefault="00520D69" w:rsidP="00520D69">
      <w:pPr>
        <w:tabs>
          <w:tab w:val="left" w:pos="0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Множества, отображение множеств, счетные и несчетные множества. Операции над множествами. Высказывания и предикаты, операции над ними. Кванторы. 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Числовая последовательность и ее предел. Свойства сходящихся последовательностей. Арифметические свойства сходящихся последовательностей. Фундаментальные последовательности. Критерий Коши существования предела.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малая и бесконечно большая последовательности. Монотонные последовательности. Существование предела у монотонной ограниченней последовательности. Число </w:t>
      </w: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>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. Лемма о последовательности стягивающихся отрезков.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Подпоследовательности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Больцано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-Вейерштрасса.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Предел функции</w:t>
      </w:r>
    </w:p>
    <w:p w:rsidR="00520D69" w:rsidRPr="00520D69" w:rsidRDefault="00520D69" w:rsidP="00520D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Функция. Предел функции в точке (по Коши и по Гейне), эквивалентность 2-х определений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предела функции в точке. Понятия об односторонних пределах. Критерий Коши существования предела функции. Свойства пределов функции.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большая в точке функция, ее свойства. Бесконечно малая в точке функция, ее свойства. Эквивалентные в точке функции.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О-символика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Непрерывность функции в точке и на множестве. Свойства  непрерывных в точке функций. Непрерывность сложной функции. Точки разрыва функции и их классификация.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Теоремы Вейерштрасса об ограниченности и достижении наибольшего и наименьшего значений непрерывной на отрезке функции. Теорема о промежуточных значениях непрерывной на отрезке функции. Равномерная непрерывность функции на множестве. Теорема Кантора.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Дифференцируемость функции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производной функции в точке, ее геометрический смысл. Касательная и нормаль к графику функции, их уравнения. Непрерывность в точке функции, имеющей в этой точке производную. Арифметические правила вычисления производных (производная суммы\разности, произведения, частного). Производная сложной и обратной функций. Производные основных элементарных функций (таблица производных).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Дифференцируемость функции в точке. Необходимое и достаточное условие дифференцируемости функции в точке. Дифференциал функции в точке, его свойства и геометрический смысл. Приближенные вычисления с помощью дифференциала. Инвариантность формы дифференциала 1-го порядка. Производная функции, заданной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параметрически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Производные и 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Локальный экстремум. Теорема Ферма.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Ролля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Лагранжа о конечных приращениях. Теорема Коши о конечных приращениях.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Лопиталя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раскрытия неопределенностей.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Многочлен Тейлора, его свойства. Формула Тейлора. Единственность коэффициентов разложения в  формуле Тейлора. Остаточный член формулы Тейлора в форме Пеано, Лагранжа и Коши. Формулы Тейлора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Маклорена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 для основных элементарных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Условия постоянства и монотонности функций на отрезке. Экстремумы функции. Необходимое условие экстремума  функции. Достаточные условия экстремума функции (исследование по первой и высшим производным). Выпуклые функции, условия выпуклости функций. Точки перегиба графика функции. Асимптоты графика функции. Общая схема построения графика функции. 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t>2 СЕМЕСТР</w:t>
      </w: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ind w:left="425" w:hanging="425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Неопределенный интеграл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Первообразная функция и неопределенный интеграл. Таблица основных интегралов. Основные свойства неопределенных интегралов. Замена переменной в неопределенном интеграле. Интегрирование по частям.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простейших дробей. Разложение рациональных дробей на простейшие. Интегрирование рациональных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выражений, содержащих тригонометрические функции. Интегрирование некоторых иррациональных выражений.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Определенный интеграл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Определенный интеграл и его свойства. Ограниченность интегрируемой функции. Классы интегрируемых функций. Теорема о среднем. 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Интеграл с переменным верхним пределом, его свойства. Формула Ньютона-Лейбница. Вычисление определенного интеграла по частям и при помощи подстановки.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Геометрические приложения определенных интегралов (вычисление площадей плоских фигур в декартовых и полярных координатах, вычисление объемов, вычисление длины дуги кривой).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Несобственные интегралы 1-го и 2-го рода, их основные свойства. Признаки сходимости. Абсолютная и условная сходимости.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Функции многих переменных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Пространство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, евклидово пространство. Основные понятия (шар, окрестность, внутренняя и граничная точка, ограниченное множество, замкнутое и открытое множество, компакт, связное множество). Функции многих переменных. Понятие предела последовательности точек и предела функции в пространстве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>.  Непрерывность функции многих переменных в точке и на множестве, основные свойства непрерывных функций.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Частные производные. Дифференцируемость в точке функции многих переменных.  Необходимое условие дифференцируемости функции в точке. Достаточное условие дифференцируемости. Связь дифференцируемости функции в точке с ее непрерывностью в этой точке. Дифференциал функции многих переменных. Приближенные вычисления с помощью дифференциала. Касательная плоскость и нормаль к поверхности.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Дифференцирование сложной функции. Производная по направлению. Градиент функции. Частные производные высших порядков. Теорема о независимости результата дифференцирования от порядка дифференцирования.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Формула Тейлора для функции многих переменных. Локальный экстремум функций многих переменных. Необходимое условие локального экстремума. Достаточное условие экстремума.  Критерий Сильвестра.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Условный экстремум. Методы исследования на условный экстремум. Метод множителей Лагранжа. Наибольшее и наименьшее значение непрерывной функции на компакте.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Интегралы: кратные, криволинейные, поверхностные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Двойные интегралы и их свойства. Сведение двойного интеграла к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повторным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 (случай прямоугольной и произвольной области). Замена переменных в двойных интегралах.  Якобиан отображения. Вычисление якобиана при переходе к полярным координатам.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Тройной интеграл и его свойства. Вычисление тройного интеграла. Замена переменных в тройном интеграле. Якобиан отображения (случай сферических и цилиндрических координат). Геометрические и физические приложения кратных интегралов (вычисление площади, объема, массы, координат центра тяжести, момента инерции).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Кривая, спрямляемые кривые, длина кривой.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сведение к интегралу по отрезку.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Ориентированные кривые.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его свойства. Сведение криволинейного интеграла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 к интегралу по отрезку. Связь между криволинейными интегралами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Грина. Условия независимости криволинейного интеграла от пути интегрирования.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Поверхность, площадь поверхности. Касательная плоскость и нормаль.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свойства, методы вычисления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свойства. Основные методы вычисления. Связь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Гаусса – Остроградского. Формула Стокса.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теории поля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 и векторное поле. Градиент. Дивергенция. Ротор. Их свойства. Оператор Гамильтона (набла). Поток и циркуляция векторного поля. Формулы Гаусса – Остроградского и Стокса в терминах теории поля. Потенциальное и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соленоидальное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поле. Дифференциальные операции второго порядка. Основные тождества теории поля.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3 СЕМЕСТР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Числовые и функциональные ряды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ряды. Необходимое условие сходимости. Действия с рядами. Ряды с положительными членами. Признаки сходимости (сравнения, Коши, Даламбера). Знакопеременные ряды. Абсолютная и условная сходимости. Знакочередующиеся ряды. Признак Лейбница.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Функциональные ряды. Понятие равномерной сходимости. Мажорантный признак Вейерштрасса. Свойства равномерно сходящихся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Степенные ряды. </w:t>
      </w:r>
      <w:r w:rsidRPr="00520D69">
        <w:rPr>
          <w:rFonts w:ascii="Times New Roman" w:eastAsia="Calibri" w:hAnsi="Times New Roman" w:cs="Times New Roman"/>
        </w:rPr>
        <w:t>Теорема Коши-Адамара о круге сходимости степенного ряда. Характер сходимости степенного ряда в круге его сходимости. Свойства степенных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Ряды Фурье. Сходимость рядов Фурье. Экстремальное свойство частичных сумм рядов Фурье.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Дифференциальные уравнения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дифференциального уравнения и его решения. Теорема существования и единственности задачи Коши (без док-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ва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 с разделяющимися переменными. Однородные уравнения. Линейные дифференциальные уравнения 1-го порядка. Уравнения Бернулли. Уравнения в полных дифференциалах. Интегрирующий множитель и методы его нахождения.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Уравнения, допускающие понижение порядка.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ЛОДУ. Свойства решений. Определитель Вронского. ЛНДУ. Метод вариации произвольной постоянной. ЛОДУ с постоянными коэффициентами. Свойства решений. Случай действительных различных корней характеристического уравнения. ЛОДУ с постоянными коэффициентами. Свойства решений. Случай кратных действительных  корней характеристического уравнения. ЛОДУ с постоянными коэффициентами. Свойства решений. Случай комплексных корней характеристического уравнения. Выделение действительных решений. Линейные неоднородные уравнения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(подбор частного решения).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события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суммы и правило произведения. Формула включения \ исключения. Выборка, объем выборки. Повторная и бесповторная, упорядоченная и неупорядоченная выборки. Основные виды выборок: сочетания, размещения, перестановки. Число сочетаний, размещений, перестановок.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Элементарный исход, событие. Достоверное и невозможное событие. Операции над событиями. Несовместные события. Способы задания вероятностей: статистический, классический, геометрический.  Задача о «встрече». Пространство элементарных исходов, событие (как подмножество пространства элементарных исходов), понятие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σ-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алгебры событий. Функция вероятности события, аксиомы вероятности, вероятностная тройка.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Свойства функции вероятности.  Теорема о вероятности суммы двух событий.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Условная вероятность. Независимые события. Теорема о вероятности произведения двух событий.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Полная система гипотез. Формула полной вероятности и формула Байеса.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Бернулли. Формула Бернулли. Предельные случаи в схеме независимых испытаний Бернулли (формула Пуассона, локальная и интегральная формула Муавра-Лапласа). 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величины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случайной величины. Функция распределения случайной величины и ее свойства. Дискретная случайная величина и ее ряд распределения. Непрерывные случайные величины. Функция плотности распределения вероятности и ее свойства.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случайных величин: математическое ожидание, дисперсия. Их свойства. Асимметрия и эксцесс, мода и медиана. Начальные и центральные моменты.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 xml:space="preserve">Распределения дискретных случайных величин: Бернулли,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биномиальное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, геометрическое, Пуассона. Их основные характеристики. Распределения непрерывных случайных величин: равномерное, нормальное и показательное распределения. Их основные числовые характеристики.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многомерной случайной величины и закон ее распределения. Функция распределения многомерной случайной величины. Плотность вероятности двумерной случайной величины. Условные законы распределения. Числовые характеристики двумерной случайной величины. 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Зависимые и независимые случайные величины. Ковариация и коэффициент корреляции. Двумерный нормальный закон распределения. Функция случайных величин. Композиция законов распределения.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Неравенство Маркова (лемма Чебышева). Неравенство Чебышева. Теорема Чебышева. Теорема Бернулли. Центральная предельная теорема. Теорема Ляпунова.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математической статистики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Вариационные ряды и их графическое изображение. Средние величины. Показатели вариации. Начальные и центральные моменты вариационного ряда.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Общие сведения о выборочном методе. Понятие оценки параметров. Методы нахождения оценок. Понятие интервального оценивания. Доверительная вероятность.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Статистическая гипотеза и общая схема ее проверки. Построение теоретических законов распределения по экспериментальным данным. Проверка гипотез о законе распределения.  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B650ED">
      <w:pPr>
        <w:numPr>
          <w:ilvl w:val="0"/>
          <w:numId w:val="6"/>
        </w:numPr>
        <w:spacing w:after="0" w:line="240" w:lineRule="auto"/>
        <w:ind w:left="0" w:right="-115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ОБРАЗОВАТЕЛЬНЫЕ ТЕХНОЛОГИИ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A812D8">
        <w:rPr>
          <w:rFonts w:ascii="Times New Roman" w:eastAsia="Calibri" w:hAnsi="Times New Roman" w:cs="Times New Roman"/>
        </w:rPr>
        <w:t xml:space="preserve">, а также с использованием </w:t>
      </w:r>
      <w:r w:rsidR="00A812D8" w:rsidRPr="00BE2637">
        <w:rPr>
          <w:rFonts w:ascii="Times New Roman" w:eastAsia="Calibri" w:hAnsi="Times New Roman" w:cs="Times New Roman"/>
          <w:b/>
        </w:rPr>
        <w:t>дистанционных</w:t>
      </w:r>
      <w:r w:rsidR="00A812D8">
        <w:rPr>
          <w:rFonts w:ascii="Times New Roman" w:eastAsia="Calibri" w:hAnsi="Times New Roman" w:cs="Times New Roman"/>
        </w:rPr>
        <w:t xml:space="preserve"> форм проведения занятий</w:t>
      </w:r>
      <w:r w:rsidRPr="00520D69">
        <w:rPr>
          <w:rFonts w:ascii="Times New Roman" w:eastAsia="Calibri" w:hAnsi="Times New Roman" w:cs="Times New Roman"/>
        </w:rPr>
        <w:t>.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Используемые образовательные технологии при изучении данной дисциплины: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модульно-рейтинговое обучение;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обсуждение в группах;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творческое задание;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дискуссия;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деловая игра;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анализ конкретных ситуаций (кейс-метод);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интерактивная лекция;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тренинг;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коллоквиум;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«дерево решений»;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«мозговой штурм»;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проблемное обучение.</w:t>
      </w:r>
    </w:p>
    <w:p w:rsidR="00520D69" w:rsidRPr="00520D69" w:rsidRDefault="00520D69" w:rsidP="00520D6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520D69" w:rsidRDefault="00520D69" w:rsidP="00E64704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</w:rPr>
        <w:t>Интерактивные формы проведения занятий составляют 65 часов общего объема аудиторных занятий.</w:t>
      </w:r>
      <w:r w:rsidRPr="00520D69">
        <w:rPr>
          <w:rFonts w:ascii="Times New Roman" w:eastAsia="Calibri" w:hAnsi="Times New Roman" w:cs="Times New Roman"/>
          <w:b/>
        </w:rPr>
        <w:br w:type="page"/>
      </w:r>
    </w:p>
    <w:p w:rsidR="006043F2" w:rsidRPr="00520D69" w:rsidRDefault="006043F2" w:rsidP="006043F2">
      <w:pPr>
        <w:numPr>
          <w:ilvl w:val="0"/>
          <w:numId w:val="6"/>
        </w:numPr>
        <w:spacing w:after="0" w:line="240" w:lineRule="auto"/>
        <w:ind w:left="0" w:right="-115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7276"/>
        <w:gridCol w:w="1225"/>
      </w:tblGrid>
      <w:tr w:rsidR="00520D69" w:rsidRPr="00520D69" w:rsidTr="00520D69">
        <w:trPr>
          <w:trHeight w:val="542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Функция и ее предел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</w:t>
            </w:r>
            <w:proofErr w:type="gramStart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</w:t>
            </w:r>
            <w:proofErr w:type="gramEnd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Линейная алгебра (матрицы и определители, решение СЛАУ).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Аналитическая геометрия.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пределов функций.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Дифференцирование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Исследование функции и построение ее графика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прямой на плоскости.</w:t>
            </w:r>
            <w:proofErr w:type="gramEnd"/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«Замечательные» пределы и эквивалентные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производных и правила дифференцирования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Операции над векторами. Базис векторов.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Координаты вектора. Проекция вектора на ось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Скалярное, векторное и смешанное произведение векторов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Матрицы и определители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СЛАУ. Собственные числа и векторы матрицы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Прямая</w:t>
            </w:r>
            <w:proofErr w:type="gramEnd"/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на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ИДЗ-8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Плоскость и прямая в пространстве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ИДЗ-9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ИДЗ-10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ИДЗ-11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функции.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производных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Касательная и нормаль. Дифференциал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Производные старших порядков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7274"/>
        <w:gridCol w:w="1226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</w:t>
            </w:r>
            <w:proofErr w:type="gramStart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</w:t>
            </w:r>
            <w:proofErr w:type="gramEnd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 и его приложения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интегралов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408"/>
        <w:gridCol w:w="1225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3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</w:t>
            </w:r>
            <w:proofErr w:type="gramStart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</w:t>
            </w:r>
            <w:proofErr w:type="gramEnd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Метод подбора частного решения для ЛНДУ </w:t>
            </w:r>
            <w:r w:rsidRPr="00520D69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ru-RU"/>
              </w:rPr>
              <w:t>n</w:t>
            </w: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-го порядка с постоянными коэффициентами с правой частью специального вида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и 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виды дифференциальных уравнений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Элементы математической статистики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6043F2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 xml:space="preserve">УЧЕБНО-МЕТОДИЧЕСКОЕ И ИНФОРМАЦИОННОЕ ОБЕСПЕЧЕНИЕ УЧЕБНОЙ ДИСЦИПЛИНЫ </w:t>
      </w:r>
    </w:p>
    <w:p w:rsidR="00520D69" w:rsidRPr="00520D69" w:rsidRDefault="00520D69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Основная литература: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Горлач</w:t>
      </w:r>
      <w:proofErr w:type="gram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Б.А. Линейная алгебра: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Учебное пособие для ВПО/ Б.А.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Горлач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. - СПб: Лань, 2012. -480 с: ил.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Практикум и индивидуальные задания по векторной алгебре и аналитической геометрии (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типовые расчеты): Учебное пособие для ВПО. - СПб: Лань, 2013. -288 с.</w:t>
      </w:r>
    </w:p>
    <w:p w:rsid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Михайлова И.Г. Матрицы и определители: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вузов/ И.Г. Михайлова. - Озерск: ОТИ МИФИ, 2009. -104 с.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Векторы. Сборник заданий.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 xml:space="preserve">– Озерск: ОТИ НИЯУ МИФИ, 2019 г. – 128 с. 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Аналитическая геометрия. Часть 1. Прямые и плоскости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>– Озерск: ОТИ НИЯУ МИФИ, 2019 г. – 83с.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Курс математики для технических высших учебных заведений. Ч. 1.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Аналитическая геометрия. Пределы и ряды. Функции и производные. Линейная и векторная алгебра: Учебное пособие для студентов вузов, обучающихся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по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.-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УМО/ В.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Г. Зубков,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Под ред.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Пушкаря.- 2-е изд.,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 СПб; М; Краснодар: Лань, 2013. -542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Шершнев В.Г.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Математический анализ: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Учебное  пособие для ВПО.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УМО./  В.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Г. Шершнев. - М: ИНФРА, 2014. -288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Акопян О.В.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Неопределенный интеграл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Учебно-методическое пособие/ О.В. Акопян, Р.Р. Акопя</w:t>
      </w:r>
      <w:r w:rsidR="00266617">
        <w:rPr>
          <w:rFonts w:ascii="Times New Roman" w:eastAsia="Times New Roman" w:hAnsi="Times New Roman" w:cs="Times New Roman"/>
          <w:bCs/>
          <w:lang w:eastAsia="ru-RU"/>
        </w:rPr>
        <w:t>н. - Озерск: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-43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 Е.В.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Формула Тейлора и ее приложения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Учебное пособие для вузов/ Ананьина  Е.В.. -О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>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-89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Е.В. Исследование функций и построение графиков: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Е.В. Ананьина. - Озерск: ОТИ НИЯУ МИФИ, 2013. -168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Курс математики для технических высших учебных заведений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Ч. 2.  Функции нескольких переменных. Интегральное исчисление. Теория поля: Учебное пособие для студентов вузов, обучающихся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по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.-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 Под ред. 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Пушкаря.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-И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зд. 2-е,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-СПб; М; Краснодар: Лань, 2013. -428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Е.А. </w:t>
      </w: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Дифференциальное исчисление функции многих переменных.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890670">
        <w:rPr>
          <w:rFonts w:ascii="Times New Roman" w:eastAsia="Times New Roman" w:hAnsi="Times New Roman" w:cs="Times New Roman"/>
          <w:bCs/>
          <w:lang w:eastAsia="ru-RU"/>
        </w:rPr>
        <w:t>Озёрск</w:t>
      </w:r>
      <w:proofErr w:type="spellEnd"/>
      <w:r w:rsidR="00890670">
        <w:rPr>
          <w:rFonts w:ascii="Times New Roman" w:eastAsia="Times New Roman" w:hAnsi="Times New Roman" w:cs="Times New Roman"/>
          <w:bCs/>
          <w:lang w:eastAsia="ru-RU"/>
        </w:rPr>
        <w:t>,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Краснов М.Л. Обыкновенные дифференциальные уравнения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М.Л. Краснов, А.И. Киселев, Г.И. Макаренко. 7-е изд. - М: Книжный дом "ЛИБРОКОМ", 2009. -256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Филиппов А.Ф. Сборник задач по дифференциальным уравнениям: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 пособие. ВПО/ А.Ф. Филиппов. - Изд. 4-е. - М: Книжный дом "ЛИБРОКОМ", 2011. -240 с. - (Классический учебник МГУ).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В.Е. Теория вероятностей и математическая статистика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/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В.Е.Гмурман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-12-е изд.  - М: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Юрайт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, 2014. -479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Палий И.А. Теория вероятностей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особие для ВПО. УМО/ И.А. Палий. 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-М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: ИНФРА, 2014. -236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Свешников А.А. Прикладные методы теории вероятности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: Учебник для ВПО/ А.А. Свешников; Под ред. О.И. Зайца.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С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пб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: Лань, 2012. -480 с.</w:t>
      </w:r>
    </w:p>
    <w:p w:rsidR="00520D69" w:rsidRPr="00520D69" w:rsidRDefault="00520D69" w:rsidP="00520D6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Дополнительная литература: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«Линейная алгебра»,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«Аналитическая геометрия»,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2002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Беклемишев Д.В. Курс аналитической геометрии и линейной алгебры.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Клетеник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Д.В. Сборник задач по аналитической геометрии.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Кузнецов Л.А. Сборник заданий по высшей математике (типовые расчеты), </w:t>
      </w:r>
      <w:r w:rsidRPr="00520D69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., «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Лань»,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аналитической геометрии: 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Пособие для вузов/ Михайлова И.Г. – Озерск: ОТИ МИФИ, 2007.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Шипачев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В.С.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>Высшая математика. М.,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Высшая школа, 2001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 Основы математического анализа </w:t>
      </w:r>
      <w:r w:rsidRPr="00520D69">
        <w:rPr>
          <w:rFonts w:ascii="Times New Roman" w:eastAsia="Times New Roman" w:hAnsi="Times New Roman" w:cs="Times New Roman"/>
          <w:lang w:eastAsia="ru-RU"/>
        </w:rPr>
        <w:t>(т.1,2). 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Демидович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Б.П.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Сборник задач и упражнений по математическому анализу. М., Наука, 2002.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 и его приложения</w:t>
      </w:r>
      <w:r w:rsidRPr="00520D69">
        <w:rPr>
          <w:rFonts w:ascii="Times New Roman" w:eastAsia="Times New Roman" w:hAnsi="Times New Roman" w:cs="Times New Roman"/>
          <w:lang w:eastAsia="ru-RU"/>
        </w:rPr>
        <w:t>. ОТИ МИФИ, Озерск-2003.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Лапласа. Примеры решения задач.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Контрольные задания. ОТИ МИФИ, Озерск, 2004.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Эльсгольц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Л.Э. Дифференциальные уравнения: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Дифференциальные уравнения. Учебник/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Л.Э.Эльсгольц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- Изд. 7-е. - Киров: Издательство ЛКИ, 2008. – 320 с.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В.Е. Руководство к решению задач по теории вероятностей и математической статистике</w:t>
      </w:r>
      <w:r w:rsidRPr="00520D69">
        <w:rPr>
          <w:rFonts w:ascii="Times New Roman" w:eastAsia="Times New Roman" w:hAnsi="Times New Roman" w:cs="Times New Roman"/>
          <w:lang w:eastAsia="ru-RU"/>
        </w:rPr>
        <w:t>. Высшая школа. М.,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теории вероятностей и математической статистике. </w:t>
      </w:r>
      <w:r w:rsidRPr="00520D69">
        <w:rPr>
          <w:rFonts w:ascii="Times New Roman" w:eastAsia="Times New Roman" w:hAnsi="Times New Roman" w:cs="Times New Roman"/>
          <w:lang w:eastAsia="ru-RU"/>
        </w:rPr>
        <w:t>Озерск, ОТИ МИФИ, 2003.</w:t>
      </w:r>
    </w:p>
    <w:p w:rsidR="00520D69" w:rsidRPr="00520D69" w:rsidRDefault="00520D69" w:rsidP="00520D69">
      <w:pPr>
        <w:spacing w:line="240" w:lineRule="auto"/>
        <w:ind w:right="-115"/>
        <w:jc w:val="both"/>
        <w:rPr>
          <w:rFonts w:ascii="Times New Roman" w:eastAsia="Calibri" w:hAnsi="Times New Roman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i/>
        </w:rPr>
        <w:t xml:space="preserve">Программное обеспечение и Интернет-ресурсы. 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bCs/>
        </w:rPr>
        <w:t>Электронно-библиотечная   система   НИЯУ  МИФИ</w:t>
      </w:r>
      <w:r w:rsidRPr="00520D69">
        <w:rPr>
          <w:rFonts w:ascii="Calibri" w:eastAsia="Calibri" w:hAnsi="Calibri" w:cs="Times New Roman"/>
        </w:rPr>
        <w:t xml:space="preserve"> </w:t>
      </w:r>
      <w:proofErr w:type="gramStart"/>
      <w:r w:rsidRPr="00520D69">
        <w:rPr>
          <w:rFonts w:ascii="Calibri" w:eastAsia="Calibri" w:hAnsi="Calibri" w:cs="Times New Roman"/>
        </w:rPr>
        <w:t xml:space="preserve">( </w:t>
      </w:r>
      <w:proofErr w:type="gramEnd"/>
      <w:r w:rsidRPr="00520D69">
        <w:rPr>
          <w:rFonts w:ascii="Calibri" w:eastAsia="Calibri" w:hAnsi="Calibri" w:cs="Times New Roman"/>
        </w:rPr>
        <w:fldChar w:fldCharType="begin"/>
      </w:r>
      <w:r w:rsidRPr="00520D69">
        <w:rPr>
          <w:rFonts w:ascii="Calibri" w:eastAsia="Calibri" w:hAnsi="Calibri" w:cs="Times New Roman"/>
        </w:rPr>
        <w:instrText xml:space="preserve"> HYPERLINK "http://www.library.mephi.ru" </w:instrText>
      </w:r>
      <w:r w:rsidRPr="00520D69">
        <w:rPr>
          <w:rFonts w:ascii="Calibri" w:eastAsia="Calibri" w:hAnsi="Calibri" w:cs="Times New Roman"/>
        </w:rPr>
        <w:fldChar w:fldCharType="separate"/>
      </w:r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www</w:t>
      </w:r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library</w:t>
      </w:r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mephi</w:t>
      </w:r>
      <w:proofErr w:type="spellEnd"/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ru</w:t>
      </w:r>
      <w:proofErr w:type="spellEnd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fldChar w:fldCharType="end"/>
      </w:r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  изд-ва «ЛАНЬ»</w:t>
      </w:r>
      <w:r w:rsidRPr="00520D69">
        <w:rPr>
          <w:rFonts w:ascii="Calibri" w:eastAsia="Calibri" w:hAnsi="Calibri" w:cs="Times New Roman"/>
          <w:b/>
          <w:i/>
        </w:rPr>
        <w:t xml:space="preserve"> </w:t>
      </w:r>
      <w:r w:rsidRPr="00520D69">
        <w:rPr>
          <w:rFonts w:ascii="Calibri" w:eastAsia="Calibri" w:hAnsi="Calibri" w:cs="Times New Roman"/>
        </w:rPr>
        <w:t>(</w:t>
      </w:r>
      <w:hyperlink r:id="rId7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.e.lanbook.com</w:t>
        </w:r>
      </w:hyperlink>
      <w:proofErr w:type="gramStart"/>
      <w:r w:rsidRPr="00520D69">
        <w:rPr>
          <w:rFonts w:ascii="Calibri" w:eastAsia="Calibri" w:hAnsi="Calibri" w:cs="Times New Roman"/>
          <w:i/>
        </w:rPr>
        <w:t xml:space="preserve"> </w:t>
      </w:r>
      <w:r w:rsidRPr="00520D69">
        <w:rPr>
          <w:rFonts w:ascii="Calibri" w:eastAsia="Calibri" w:hAnsi="Calibri" w:cs="Times New Roman"/>
        </w:rPr>
        <w:t>)</w:t>
      </w:r>
      <w:proofErr w:type="gramEnd"/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 система образовательных  и просветительских  изданий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IQLIb</w:t>
      </w:r>
      <w:proofErr w:type="spellEnd"/>
      <w:r w:rsidRPr="00520D69">
        <w:rPr>
          <w:rFonts w:ascii="Calibri" w:eastAsia="Calibri" w:hAnsi="Calibri" w:cs="Times New Roman"/>
        </w:rPr>
        <w:t xml:space="preserve"> (</w:t>
      </w:r>
      <w:hyperlink r:id="rId8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IQlib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  <w:color w:val="0000FF"/>
          <w:u w:val="single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система 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IPRbooks</w:t>
      </w:r>
      <w:proofErr w:type="spellEnd"/>
      <w:r w:rsidRPr="00520D69">
        <w:rPr>
          <w:rFonts w:ascii="Calibri" w:eastAsia="Calibri" w:hAnsi="Calibri" w:cs="Times New Roman"/>
          <w:b/>
        </w:rPr>
        <w:t xml:space="preserve"> </w:t>
      </w:r>
      <w:proofErr w:type="gramStart"/>
      <w:r w:rsidRPr="00520D69">
        <w:rPr>
          <w:rFonts w:ascii="Calibri" w:eastAsia="Calibri" w:hAnsi="Calibri" w:cs="Times New Roman"/>
        </w:rPr>
        <w:t xml:space="preserve">( </w:t>
      </w:r>
      <w:proofErr w:type="gramEnd"/>
      <w:r w:rsidR="00F77D58">
        <w:fldChar w:fldCharType="begin"/>
      </w:r>
      <w:r w:rsidR="00F77D58">
        <w:instrText xml:space="preserve"> HYPERLINK "http://www.ipbooksshop.ru" </w:instrText>
      </w:r>
      <w:r w:rsidR="00F77D58">
        <w:fldChar w:fldCharType="separate"/>
      </w:r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www</w:t>
      </w:r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ipbooksshop</w:t>
      </w:r>
      <w:proofErr w:type="spellEnd"/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ru</w:t>
      </w:r>
      <w:proofErr w:type="spellEnd"/>
      <w:r w:rsidR="00F77D58">
        <w:rPr>
          <w:rFonts w:ascii="Calibri" w:eastAsia="Calibri" w:hAnsi="Calibri" w:cs="Times New Roman"/>
          <w:color w:val="0000FF"/>
          <w:u w:val="single"/>
          <w:lang w:val="en-US"/>
        </w:rPr>
        <w:fldChar w:fldCharType="end"/>
      </w:r>
      <w:r w:rsidRPr="00520D69">
        <w:rPr>
          <w:rFonts w:ascii="Calibri" w:eastAsia="Calibri" w:hAnsi="Calibri" w:cs="Times New Roman"/>
        </w:rPr>
        <w:t xml:space="preserve"> )</w:t>
      </w:r>
    </w:p>
    <w:p w:rsidR="006043F2" w:rsidRDefault="006043F2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МАТЕРИАЛЬНО-ТЕХНИЧЕСКОЕ ОБЕСПЕЧЕНИЕ УЧЕБНОЙ ДИСЦИПЛИНЫ </w:t>
      </w:r>
    </w:p>
    <w:p w:rsidR="00520D69" w:rsidRDefault="00520D69" w:rsidP="00520D69">
      <w:pPr>
        <w:ind w:right="-1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Помимо классических средств (мел, доска) используются мультимедийные (компьютер, проектор для демонстрации слайдов к лекциям).</w:t>
      </w:r>
    </w:p>
    <w:p w:rsidR="00F77D58" w:rsidRPr="00F77D58" w:rsidRDefault="00F77D58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Программа составлена в соответствии с </w:t>
      </w:r>
      <w:r w:rsidRPr="00F77D58">
        <w:rPr>
          <w:rFonts w:ascii="Times New Roman" w:eastAsia="Calibri" w:hAnsi="Times New Roman" w:cs="Times New Roman"/>
          <w:sz w:val="24"/>
          <w:szCs w:val="24"/>
        </w:rPr>
        <w:t>требованиями ОС НИЯУ МИФИ</w:t>
      </w:r>
      <w:r w:rsidRPr="00F77D58">
        <w:rPr>
          <w:rFonts w:ascii="Calibri" w:eastAsia="Calibri" w:hAnsi="Calibri" w:cs="Times New Roman"/>
        </w:rPr>
        <w:t xml:space="preserve"> 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по направлению подготовки 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09.0</w:t>
      </w:r>
      <w:r w:rsidR="00E63CB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 xml:space="preserve">.01 </w:t>
      </w:r>
      <w:r w:rsidR="00E63CBE">
        <w:rPr>
          <w:rFonts w:ascii="Times New Roman" w:eastAsia="Calibri" w:hAnsi="Times New Roman" w:cs="Times New Roman"/>
          <w:sz w:val="24"/>
          <w:szCs w:val="24"/>
        </w:rPr>
        <w:t>Информатика и вычислительная техника</w:t>
      </w:r>
      <w:r w:rsidRPr="00F77D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7D58" w:rsidRPr="00F77D58" w:rsidRDefault="00F77D58" w:rsidP="00F77D58">
      <w:pPr>
        <w:ind w:left="360" w:right="-115"/>
        <w:jc w:val="both"/>
        <w:rPr>
          <w:rFonts w:ascii="Times New Roman" w:eastAsia="Calibri" w:hAnsi="Times New Roman" w:cs="Times New Roman"/>
        </w:rPr>
      </w:pPr>
    </w:p>
    <w:p w:rsidR="00F77D58" w:rsidRDefault="00F77D58" w:rsidP="006043F2">
      <w:pPr>
        <w:spacing w:after="0"/>
        <w:ind w:left="360" w:right="-115"/>
        <w:rPr>
          <w:rFonts w:ascii="Times New Roman" w:eastAsia="Calibri" w:hAnsi="Times New Roman" w:cs="Times New Roman"/>
        </w:rPr>
      </w:pPr>
      <w:r w:rsidRPr="00F77D58">
        <w:rPr>
          <w:rFonts w:ascii="Times New Roman" w:eastAsia="Calibri" w:hAnsi="Times New Roman" w:cs="Times New Roman"/>
        </w:rPr>
        <w:t>Авто</w:t>
      </w:r>
      <w:proofErr w:type="gramStart"/>
      <w:r w:rsidRPr="00F77D58">
        <w:rPr>
          <w:rFonts w:ascii="Times New Roman" w:eastAsia="Calibri" w:hAnsi="Times New Roman" w:cs="Times New Roman"/>
        </w:rPr>
        <w:t>р(</w:t>
      </w:r>
      <w:proofErr w:type="gramEnd"/>
      <w:r w:rsidRPr="00F77D58">
        <w:rPr>
          <w:rFonts w:ascii="Times New Roman" w:eastAsia="Calibri" w:hAnsi="Times New Roman" w:cs="Times New Roman"/>
        </w:rPr>
        <w:t>ы)</w:t>
      </w:r>
      <w:r>
        <w:rPr>
          <w:rFonts w:ascii="Times New Roman" w:eastAsia="Calibri" w:hAnsi="Times New Roman" w:cs="Times New Roman"/>
        </w:rPr>
        <w:t>:</w:t>
      </w:r>
      <w:r w:rsidRPr="00F77D58">
        <w:rPr>
          <w:rFonts w:ascii="Times New Roman" w:eastAsia="Calibri" w:hAnsi="Times New Roman" w:cs="Times New Roman"/>
        </w:rPr>
        <w:t xml:space="preserve"> заведующий кафедрой высшей математики</w:t>
      </w:r>
      <w:r w:rsidR="00427656">
        <w:rPr>
          <w:rFonts w:ascii="Times New Roman" w:eastAsia="Calibri" w:hAnsi="Times New Roman" w:cs="Times New Roman"/>
        </w:rPr>
        <w:t>,</w:t>
      </w:r>
      <w:r w:rsidRPr="00F77D58">
        <w:rPr>
          <w:rFonts w:ascii="Times New Roman" w:eastAsia="Calibri" w:hAnsi="Times New Roman" w:cs="Times New Roman"/>
        </w:rPr>
        <w:t xml:space="preserve"> </w:t>
      </w:r>
      <w:proofErr w:type="spellStart"/>
      <w:r w:rsidRPr="00F77D58">
        <w:rPr>
          <w:rFonts w:ascii="Times New Roman" w:eastAsia="Calibri" w:hAnsi="Times New Roman" w:cs="Times New Roman"/>
        </w:rPr>
        <w:t>к.п.н</w:t>
      </w:r>
      <w:proofErr w:type="spellEnd"/>
      <w:r w:rsidRPr="00F77D58">
        <w:rPr>
          <w:rFonts w:ascii="Times New Roman" w:eastAsia="Calibri" w:hAnsi="Times New Roman" w:cs="Times New Roman"/>
        </w:rPr>
        <w:t>. Ананьина Е.В.</w:t>
      </w:r>
    </w:p>
    <w:p w:rsidR="006043F2" w:rsidRPr="00F77D58" w:rsidRDefault="006043F2" w:rsidP="006043F2">
      <w:pPr>
        <w:spacing w:after="0"/>
        <w:ind w:left="360" w:right="-115"/>
        <w:rPr>
          <w:rFonts w:ascii="Times New Roman" w:eastAsia="Calibri" w:hAnsi="Times New Roman" w:cs="Times New Roman"/>
        </w:rPr>
      </w:pPr>
    </w:p>
    <w:p w:rsidR="006043F2" w:rsidRDefault="00F77D58" w:rsidP="006043F2">
      <w:pPr>
        <w:spacing w:after="0"/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>Рецензен</w:t>
      </w:r>
      <w:proofErr w:type="gramStart"/>
      <w:r w:rsidRPr="00E64704">
        <w:rPr>
          <w:rFonts w:ascii="Times New Roman" w:eastAsia="Calibri" w:hAnsi="Times New Roman" w:cs="Times New Roman"/>
        </w:rPr>
        <w:t>т(</w:t>
      </w:r>
      <w:proofErr w:type="gramEnd"/>
      <w:r w:rsidRPr="00E64704">
        <w:rPr>
          <w:rFonts w:ascii="Times New Roman" w:eastAsia="Calibri" w:hAnsi="Times New Roman" w:cs="Times New Roman"/>
        </w:rPr>
        <w:t>ы)</w:t>
      </w:r>
      <w:r w:rsidR="00B17DE3" w:rsidRPr="00E64704">
        <w:rPr>
          <w:rFonts w:ascii="Times New Roman" w:eastAsia="Calibri" w:hAnsi="Times New Roman" w:cs="Times New Roman"/>
        </w:rPr>
        <w:t>:</w:t>
      </w:r>
      <w:r w:rsidRPr="00E64704">
        <w:rPr>
          <w:rFonts w:ascii="Times New Roman" w:eastAsia="Calibri" w:hAnsi="Times New Roman" w:cs="Times New Roman"/>
        </w:rPr>
        <w:t xml:space="preserve"> </w:t>
      </w:r>
    </w:p>
    <w:p w:rsidR="00F77D58" w:rsidRDefault="002632BA" w:rsidP="006043F2">
      <w:pPr>
        <w:spacing w:after="0"/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 xml:space="preserve">доцент кафедры математического анализа </w:t>
      </w:r>
      <w:proofErr w:type="spellStart"/>
      <w:r w:rsidRPr="00E64704">
        <w:rPr>
          <w:rFonts w:ascii="Times New Roman" w:eastAsia="Calibri" w:hAnsi="Times New Roman" w:cs="Times New Roman"/>
        </w:rPr>
        <w:t>ИЕНиМ</w:t>
      </w:r>
      <w:proofErr w:type="spellEnd"/>
      <w:r w:rsidRPr="00E64704">
        <w:rPr>
          <w:rFonts w:ascii="Times New Roman" w:eastAsia="Calibri" w:hAnsi="Times New Roman" w:cs="Times New Roman"/>
        </w:rPr>
        <w:t xml:space="preserve"> </w:t>
      </w:r>
      <w:proofErr w:type="spellStart"/>
      <w:r w:rsidRPr="00E64704">
        <w:rPr>
          <w:rFonts w:ascii="Times New Roman" w:eastAsia="Calibri" w:hAnsi="Times New Roman" w:cs="Times New Roman"/>
        </w:rPr>
        <w:t>УрФУ</w:t>
      </w:r>
      <w:proofErr w:type="spellEnd"/>
      <w:r w:rsidRPr="00E64704">
        <w:rPr>
          <w:rFonts w:ascii="Times New Roman" w:eastAsia="Calibri" w:hAnsi="Times New Roman" w:cs="Times New Roman"/>
        </w:rPr>
        <w:t xml:space="preserve"> им. первого Президента России </w:t>
      </w:r>
      <w:proofErr w:type="spellStart"/>
      <w:r w:rsidRPr="00E64704">
        <w:rPr>
          <w:rFonts w:ascii="Times New Roman" w:eastAsia="Calibri" w:hAnsi="Times New Roman" w:cs="Times New Roman"/>
        </w:rPr>
        <w:t>Б.Н.Е</w:t>
      </w:r>
      <w:r w:rsidR="00E64704" w:rsidRPr="00E64704">
        <w:rPr>
          <w:rFonts w:ascii="Times New Roman" w:eastAsia="Calibri" w:hAnsi="Times New Roman" w:cs="Times New Roman"/>
        </w:rPr>
        <w:t>л</w:t>
      </w:r>
      <w:r w:rsidRPr="00E64704">
        <w:rPr>
          <w:rFonts w:ascii="Times New Roman" w:eastAsia="Calibri" w:hAnsi="Times New Roman" w:cs="Times New Roman"/>
        </w:rPr>
        <w:t>ьцина</w:t>
      </w:r>
      <w:proofErr w:type="spellEnd"/>
      <w:r w:rsidRPr="00E64704">
        <w:rPr>
          <w:rFonts w:ascii="Times New Roman" w:eastAsia="Calibri" w:hAnsi="Times New Roman" w:cs="Times New Roman"/>
        </w:rPr>
        <w:t xml:space="preserve">, </w:t>
      </w:r>
      <w:r w:rsidR="00F77D58" w:rsidRPr="00E64704">
        <w:rPr>
          <w:rFonts w:ascii="Times New Roman" w:eastAsia="Calibri" w:hAnsi="Times New Roman" w:cs="Times New Roman"/>
        </w:rPr>
        <w:t xml:space="preserve">заведующий </w:t>
      </w:r>
      <w:r w:rsidRPr="00E64704">
        <w:rPr>
          <w:rFonts w:ascii="Times New Roman" w:eastAsia="Calibri" w:hAnsi="Times New Roman" w:cs="Times New Roman"/>
        </w:rPr>
        <w:t xml:space="preserve">отделом теории приближения функций ИММ </w:t>
      </w:r>
      <w:proofErr w:type="spellStart"/>
      <w:r w:rsidRPr="00E64704">
        <w:rPr>
          <w:rFonts w:ascii="Times New Roman" w:eastAsia="Calibri" w:hAnsi="Times New Roman" w:cs="Times New Roman"/>
        </w:rPr>
        <w:t>УрО</w:t>
      </w:r>
      <w:proofErr w:type="spellEnd"/>
      <w:r w:rsidRPr="00E64704">
        <w:rPr>
          <w:rFonts w:ascii="Times New Roman" w:eastAsia="Calibri" w:hAnsi="Times New Roman" w:cs="Times New Roman"/>
        </w:rPr>
        <w:t xml:space="preserve"> РАН,</w:t>
      </w:r>
      <w:r w:rsidR="00F77D58" w:rsidRPr="00E64704">
        <w:rPr>
          <w:rFonts w:ascii="Times New Roman" w:eastAsia="Calibri" w:hAnsi="Times New Roman" w:cs="Times New Roman"/>
        </w:rPr>
        <w:t xml:space="preserve"> к.ф.-м.н. Акопян Р.Р.</w:t>
      </w:r>
    </w:p>
    <w:p w:rsidR="006043F2" w:rsidRPr="00E64704" w:rsidRDefault="006043F2" w:rsidP="006043F2">
      <w:pPr>
        <w:spacing w:after="0"/>
        <w:ind w:left="360" w:right="-115"/>
        <w:rPr>
          <w:rFonts w:ascii="Times New Roman" w:eastAsia="Calibri" w:hAnsi="Times New Roman" w:cs="Times New Roman"/>
        </w:rPr>
      </w:pPr>
    </w:p>
    <w:p w:rsidR="00F77D58" w:rsidRPr="00E64704" w:rsidRDefault="00F77D58" w:rsidP="00F77D58">
      <w:pPr>
        <w:ind w:left="360"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704">
        <w:rPr>
          <w:rFonts w:ascii="Times New Roman" w:eastAsia="Calibri" w:hAnsi="Times New Roman" w:cs="Times New Roman"/>
        </w:rPr>
        <w:t xml:space="preserve">Программа </w:t>
      </w:r>
      <w:r w:rsidR="00B17DE3" w:rsidRPr="00E64704">
        <w:rPr>
          <w:rFonts w:ascii="Times New Roman" w:eastAsia="Calibri" w:hAnsi="Times New Roman" w:cs="Times New Roman"/>
        </w:rPr>
        <w:t>утверждена</w:t>
      </w:r>
      <w:r w:rsidRPr="00E64704">
        <w:rPr>
          <w:rFonts w:ascii="Times New Roman" w:eastAsia="Calibri" w:hAnsi="Times New Roman" w:cs="Times New Roman"/>
        </w:rPr>
        <w:t xml:space="preserve"> на засед</w:t>
      </w:r>
      <w:r w:rsidR="00427656" w:rsidRPr="00E64704">
        <w:rPr>
          <w:rFonts w:ascii="Times New Roman" w:eastAsia="Calibri" w:hAnsi="Times New Roman" w:cs="Times New Roman"/>
        </w:rPr>
        <w:t>ании кафедры высшей математики (</w:t>
      </w:r>
      <w:r w:rsidRPr="00E64704">
        <w:rPr>
          <w:rFonts w:ascii="Times New Roman" w:eastAsia="Calibri" w:hAnsi="Times New Roman" w:cs="Times New Roman"/>
          <w:sz w:val="24"/>
          <w:szCs w:val="24"/>
        </w:rPr>
        <w:t>протокол №1 от 31.08.2021</w:t>
      </w:r>
      <w:r w:rsidR="00427656" w:rsidRPr="00E6470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77D58" w:rsidRPr="00520D69" w:rsidRDefault="00F77D58" w:rsidP="00520D69">
      <w:pPr>
        <w:ind w:right="-1"/>
        <w:jc w:val="both"/>
        <w:rPr>
          <w:rFonts w:ascii="Times New Roman" w:eastAsia="Calibri" w:hAnsi="Times New Roman" w:cs="Times New Roman"/>
        </w:rPr>
      </w:pPr>
    </w:p>
    <w:sectPr w:rsidR="00F77D58" w:rsidRPr="0052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7FA3750"/>
    <w:multiLevelType w:val="hybridMultilevel"/>
    <w:tmpl w:val="062AC462"/>
    <w:lvl w:ilvl="0" w:tplc="8D903CB2">
      <w:start w:val="1"/>
      <w:numFmt w:val="decimal"/>
      <w:lvlText w:val="%1.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>
    <w:nsid w:val="097A3877"/>
    <w:multiLevelType w:val="multilevel"/>
    <w:tmpl w:val="6060C7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DF23BA1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D3E67"/>
    <w:multiLevelType w:val="multilevel"/>
    <w:tmpl w:val="08A01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113C4D2F"/>
    <w:multiLevelType w:val="singleLevel"/>
    <w:tmpl w:val="307683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15DD7828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7D5C5C"/>
    <w:multiLevelType w:val="hybridMultilevel"/>
    <w:tmpl w:val="18B8B912"/>
    <w:lvl w:ilvl="0" w:tplc="4C98E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5E3161"/>
    <w:multiLevelType w:val="hybridMultilevel"/>
    <w:tmpl w:val="D324A5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2B79A5"/>
    <w:multiLevelType w:val="hybridMultilevel"/>
    <w:tmpl w:val="8168E850"/>
    <w:lvl w:ilvl="0" w:tplc="640A4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5BF14CA"/>
    <w:multiLevelType w:val="hybridMultilevel"/>
    <w:tmpl w:val="603AF752"/>
    <w:lvl w:ilvl="0" w:tplc="5C42D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069AB"/>
    <w:multiLevelType w:val="hybridMultilevel"/>
    <w:tmpl w:val="23A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F60D43"/>
    <w:multiLevelType w:val="hybridMultilevel"/>
    <w:tmpl w:val="064AA0F0"/>
    <w:lvl w:ilvl="0" w:tplc="EC8A2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4201D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C4452E"/>
    <w:multiLevelType w:val="hybridMultilevel"/>
    <w:tmpl w:val="581ED4C0"/>
    <w:lvl w:ilvl="0" w:tplc="03182CB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459D4A01"/>
    <w:multiLevelType w:val="hybridMultilevel"/>
    <w:tmpl w:val="D74637A8"/>
    <w:lvl w:ilvl="0" w:tplc="505C62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2F0876"/>
    <w:multiLevelType w:val="hybridMultilevel"/>
    <w:tmpl w:val="21288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C1255F"/>
    <w:multiLevelType w:val="singleLevel"/>
    <w:tmpl w:val="1A1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8C84771"/>
    <w:multiLevelType w:val="hybridMultilevel"/>
    <w:tmpl w:val="36B07C60"/>
    <w:lvl w:ilvl="0" w:tplc="4350A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01364"/>
    <w:multiLevelType w:val="hybridMultilevel"/>
    <w:tmpl w:val="3782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B03CA"/>
    <w:multiLevelType w:val="hybridMultilevel"/>
    <w:tmpl w:val="7602B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75112A"/>
    <w:multiLevelType w:val="hybridMultilevel"/>
    <w:tmpl w:val="C1A67ABE"/>
    <w:lvl w:ilvl="0" w:tplc="8F7E7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120DF4"/>
    <w:multiLevelType w:val="hybridMultilevel"/>
    <w:tmpl w:val="04742B26"/>
    <w:lvl w:ilvl="0" w:tplc="0FFEF9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86DD7"/>
    <w:multiLevelType w:val="hybridMultilevel"/>
    <w:tmpl w:val="4A669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10267D"/>
    <w:multiLevelType w:val="hybridMultilevel"/>
    <w:tmpl w:val="925ECCF4"/>
    <w:lvl w:ilvl="0" w:tplc="2D7444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4632C"/>
    <w:multiLevelType w:val="hybridMultilevel"/>
    <w:tmpl w:val="3670DCE4"/>
    <w:lvl w:ilvl="0" w:tplc="55122F0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78424A06"/>
    <w:multiLevelType w:val="hybridMultilevel"/>
    <w:tmpl w:val="07F22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8AE72AB"/>
    <w:multiLevelType w:val="hybridMultilevel"/>
    <w:tmpl w:val="4AA28D1E"/>
    <w:lvl w:ilvl="0" w:tplc="974E2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B5436A"/>
    <w:multiLevelType w:val="hybridMultilevel"/>
    <w:tmpl w:val="E256BFBE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3"/>
  </w:num>
  <w:num w:numId="3">
    <w:abstractNumId w:val="9"/>
  </w:num>
  <w:num w:numId="4">
    <w:abstractNumId w:val="0"/>
  </w:num>
  <w:num w:numId="5">
    <w:abstractNumId w:val="12"/>
  </w:num>
  <w:num w:numId="6">
    <w:abstractNumId w:val="34"/>
  </w:num>
  <w:num w:numId="7">
    <w:abstractNumId w:val="11"/>
  </w:num>
  <w:num w:numId="8">
    <w:abstractNumId w:val="29"/>
  </w:num>
  <w:num w:numId="9">
    <w:abstractNumId w:val="19"/>
  </w:num>
  <w:num w:numId="10">
    <w:abstractNumId w:val="5"/>
    <w:lvlOverride w:ilvl="0">
      <w:startOverride w:val="1"/>
    </w:lvlOverride>
  </w:num>
  <w:num w:numId="11">
    <w:abstractNumId w:val="30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"/>
  </w:num>
  <w:num w:numId="15">
    <w:abstractNumId w:val="1"/>
  </w:num>
  <w:num w:numId="16">
    <w:abstractNumId w:val="26"/>
  </w:num>
  <w:num w:numId="17">
    <w:abstractNumId w:val="16"/>
  </w:num>
  <w:num w:numId="18">
    <w:abstractNumId w:val="17"/>
  </w:num>
  <w:num w:numId="19">
    <w:abstractNumId w:val="24"/>
  </w:num>
  <w:num w:numId="20">
    <w:abstractNumId w:val="20"/>
  </w:num>
  <w:num w:numId="21">
    <w:abstractNumId w:val="15"/>
  </w:num>
  <w:num w:numId="22">
    <w:abstractNumId w:val="27"/>
  </w:num>
  <w:num w:numId="23">
    <w:abstractNumId w:val="18"/>
  </w:num>
  <w:num w:numId="24">
    <w:abstractNumId w:val="7"/>
  </w:num>
  <w:num w:numId="25">
    <w:abstractNumId w:val="6"/>
  </w:num>
  <w:num w:numId="26">
    <w:abstractNumId w:val="22"/>
  </w:num>
  <w:num w:numId="27">
    <w:abstractNumId w:val="14"/>
  </w:num>
  <w:num w:numId="28">
    <w:abstractNumId w:val="10"/>
  </w:num>
  <w:num w:numId="29">
    <w:abstractNumId w:val="25"/>
  </w:num>
  <w:num w:numId="30">
    <w:abstractNumId w:val="21"/>
  </w:num>
  <w:num w:numId="31">
    <w:abstractNumId w:val="32"/>
  </w:num>
  <w:num w:numId="32">
    <w:abstractNumId w:val="28"/>
  </w:num>
  <w:num w:numId="33">
    <w:abstractNumId w:val="2"/>
  </w:num>
  <w:num w:numId="34">
    <w:abstractNumId w:val="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69"/>
    <w:rsid w:val="00087DF8"/>
    <w:rsid w:val="001F23E8"/>
    <w:rsid w:val="002632BA"/>
    <w:rsid w:val="00266617"/>
    <w:rsid w:val="00344DD6"/>
    <w:rsid w:val="003C2F92"/>
    <w:rsid w:val="003C6A8B"/>
    <w:rsid w:val="003E4F60"/>
    <w:rsid w:val="00427656"/>
    <w:rsid w:val="004B0EE2"/>
    <w:rsid w:val="00520D69"/>
    <w:rsid w:val="005F4101"/>
    <w:rsid w:val="006043F2"/>
    <w:rsid w:val="00641FEF"/>
    <w:rsid w:val="0064358F"/>
    <w:rsid w:val="00664EDE"/>
    <w:rsid w:val="00681223"/>
    <w:rsid w:val="00890670"/>
    <w:rsid w:val="00A66D21"/>
    <w:rsid w:val="00A812D8"/>
    <w:rsid w:val="00B17DE3"/>
    <w:rsid w:val="00B650ED"/>
    <w:rsid w:val="00BE2637"/>
    <w:rsid w:val="00C25CC8"/>
    <w:rsid w:val="00C30DE2"/>
    <w:rsid w:val="00CF7AF5"/>
    <w:rsid w:val="00D31F1D"/>
    <w:rsid w:val="00D718AB"/>
    <w:rsid w:val="00E474A8"/>
    <w:rsid w:val="00E63CBE"/>
    <w:rsid w:val="00E64704"/>
    <w:rsid w:val="00F230D7"/>
    <w:rsid w:val="00F30E63"/>
    <w:rsid w:val="00F53A1F"/>
    <w:rsid w:val="00F7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43F2"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Название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43F2"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Название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li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.lan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8F482-BBAB-4F01-924E-6AFF8A1E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5478</Words>
  <Characters>31230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</Company>
  <LinksUpToDate>false</LinksUpToDate>
  <CharactersWithSpaces>36635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ВМ</dc:creator>
  <cp:lastModifiedBy>Кафедра ВМ</cp:lastModifiedBy>
  <cp:revision>5</cp:revision>
  <dcterms:created xsi:type="dcterms:W3CDTF">2022-02-20T19:34:00Z</dcterms:created>
  <dcterms:modified xsi:type="dcterms:W3CDTF">2022-02-23T21:32:00Z</dcterms:modified>
</cp:coreProperties>
</file>