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10582"/>
      </w:tblGrid>
      <w:tr w:rsidR="007C46B9" w:rsidRPr="00BF3F3D" w:rsidTr="007C46B9">
        <w:trPr>
          <w:jc w:val="center"/>
        </w:trPr>
        <w:tc>
          <w:tcPr>
            <w:tcW w:w="10582" w:type="dxa"/>
            <w:tcFitText/>
            <w:vAlign w:val="center"/>
          </w:tcPr>
          <w:p w:rsidR="007C46B9" w:rsidRPr="000A74CF" w:rsidRDefault="007C46B9" w:rsidP="007C46B9">
            <w:pPr>
              <w:jc w:val="center"/>
              <w:rPr>
                <w:sz w:val="22"/>
                <w:szCs w:val="22"/>
              </w:rPr>
            </w:pPr>
            <w:r w:rsidRPr="000A74CF">
              <w:rPr>
                <w:spacing w:val="28"/>
                <w:sz w:val="22"/>
                <w:szCs w:val="22"/>
              </w:rPr>
              <w:t xml:space="preserve">МИНИСТЕРСТВО </w:t>
            </w:r>
            <w:r w:rsidR="000A74CF" w:rsidRPr="000A74CF">
              <w:rPr>
                <w:spacing w:val="28"/>
                <w:sz w:val="22"/>
                <w:szCs w:val="22"/>
              </w:rPr>
              <w:t>НАУКИ</w:t>
            </w:r>
            <w:r w:rsidR="000A74CF" w:rsidRPr="000A74CF">
              <w:rPr>
                <w:spacing w:val="28"/>
                <w:sz w:val="22"/>
                <w:szCs w:val="22"/>
              </w:rPr>
              <w:t xml:space="preserve"> И ВЫСШЕГО </w:t>
            </w:r>
            <w:r w:rsidRPr="000A74CF">
              <w:rPr>
                <w:spacing w:val="28"/>
                <w:sz w:val="22"/>
                <w:szCs w:val="22"/>
              </w:rPr>
              <w:t>ОБРАЗОВАНИЯ РОССИЙСКОЙ ФЕДЕРАЦИ</w:t>
            </w:r>
            <w:r w:rsidRPr="000A74CF">
              <w:rPr>
                <w:spacing w:val="14"/>
                <w:sz w:val="22"/>
                <w:szCs w:val="22"/>
              </w:rPr>
              <w:t>И</w:t>
            </w:r>
          </w:p>
          <w:p w:rsidR="007C46B9" w:rsidRPr="000A74CF" w:rsidRDefault="007C46B9" w:rsidP="007C46B9">
            <w:pPr>
              <w:jc w:val="center"/>
              <w:rPr>
                <w:caps/>
                <w:sz w:val="16"/>
                <w:szCs w:val="16"/>
              </w:rPr>
            </w:pPr>
            <w:r w:rsidRPr="000A74CF">
              <w:rPr>
                <w:caps/>
                <w:spacing w:val="25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 w:rsidRPr="000A74CF">
              <w:rPr>
                <w:caps/>
                <w:spacing w:val="30"/>
                <w:sz w:val="15"/>
                <w:szCs w:val="15"/>
              </w:rPr>
              <w:t>я</w:t>
            </w:r>
          </w:p>
          <w:p w:rsidR="007C46B9" w:rsidRPr="008D7239" w:rsidRDefault="007C46B9" w:rsidP="007C46B9">
            <w:pPr>
              <w:jc w:val="center"/>
              <w:rPr>
                <w:spacing w:val="20"/>
              </w:rPr>
            </w:pPr>
            <w:r w:rsidRPr="000A74CF">
              <w:rPr>
                <w:spacing w:val="59"/>
              </w:rPr>
              <w:t>«Национальный исследовательский ядерный университет «МИФИ</w:t>
            </w:r>
            <w:r w:rsidRPr="000A74CF">
              <w:rPr>
                <w:spacing w:val="-1"/>
              </w:rPr>
              <w:t>»</w:t>
            </w:r>
          </w:p>
        </w:tc>
      </w:tr>
      <w:tr w:rsidR="007C46B9" w:rsidRPr="00BF3F3D" w:rsidTr="007C46B9">
        <w:trPr>
          <w:jc w:val="center"/>
        </w:trPr>
        <w:tc>
          <w:tcPr>
            <w:tcW w:w="10582" w:type="dxa"/>
            <w:tcMar>
              <w:left w:w="0" w:type="dxa"/>
              <w:right w:w="0" w:type="dxa"/>
            </w:tcMar>
          </w:tcPr>
          <w:p w:rsidR="007C46B9" w:rsidRPr="008D7239" w:rsidRDefault="007C46B9" w:rsidP="007C46B9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373DF0">
              <w:rPr>
                <w:rFonts w:ascii="Book Antiqua" w:hAnsi="Book Antiqua"/>
                <w:b/>
                <w:sz w:val="28"/>
                <w:szCs w:val="28"/>
              </w:rPr>
              <w:t>Озерский технологический институт</w:t>
            </w:r>
            <w:r w:rsidRPr="0072387E">
              <w:rPr>
                <w:rFonts w:ascii="Book Antiqua" w:hAnsi="Book Antiqua"/>
                <w:b/>
                <w:sz w:val="22"/>
                <w:szCs w:val="22"/>
              </w:rPr>
              <w:t xml:space="preserve"> </w:t>
            </w:r>
            <w:r w:rsidRPr="008D7239">
              <w:rPr>
                <w:rFonts w:ascii="Book Antiqua" w:hAnsi="Book Antiqua"/>
                <w:b/>
                <w:sz w:val="28"/>
                <w:szCs w:val="28"/>
              </w:rPr>
              <w:t xml:space="preserve">– </w:t>
            </w:r>
          </w:p>
          <w:p w:rsidR="007C46B9" w:rsidRPr="002230B9" w:rsidRDefault="007C46B9" w:rsidP="007C46B9">
            <w:pPr>
              <w:jc w:val="center"/>
              <w:rPr>
                <w:rFonts w:ascii="Book Antiqua" w:hAnsi="Book Antiqua"/>
              </w:rPr>
            </w:pPr>
            <w:r w:rsidRPr="007F7A61">
              <w:rPr>
                <w:rFonts w:ascii="Book Antiqua" w:hAnsi="Book Antiqua"/>
                <w:sz w:val="20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7C46B9" w:rsidRPr="008D7239" w:rsidRDefault="007C46B9" w:rsidP="007C46B9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8D7239">
              <w:rPr>
                <w:rFonts w:ascii="Book Antiqua" w:hAnsi="Book Antiqua"/>
                <w:b/>
                <w:sz w:val="26"/>
                <w:szCs w:val="26"/>
              </w:rPr>
              <w:t>(</w:t>
            </w:r>
            <w:r>
              <w:rPr>
                <w:rFonts w:ascii="Book Antiqua" w:hAnsi="Book Antiqua"/>
                <w:b/>
                <w:sz w:val="26"/>
                <w:szCs w:val="26"/>
              </w:rPr>
              <w:t>ОТИ</w:t>
            </w:r>
            <w:r w:rsidRPr="008D7239">
              <w:rPr>
                <w:rFonts w:ascii="Book Antiqua" w:hAnsi="Book Antiqua"/>
                <w:b/>
                <w:sz w:val="26"/>
                <w:szCs w:val="26"/>
              </w:rPr>
              <w:t xml:space="preserve"> НИЯУ МИФИ)</w:t>
            </w:r>
            <w:r w:rsidRPr="008D7239">
              <w:rPr>
                <w:sz w:val="26"/>
                <w:szCs w:val="26"/>
              </w:rPr>
              <w:t xml:space="preserve"> </w:t>
            </w:r>
          </w:p>
        </w:tc>
      </w:tr>
    </w:tbl>
    <w:p w:rsidR="002730BD" w:rsidRPr="00CB2AF7" w:rsidRDefault="002730BD" w:rsidP="006D45F6">
      <w:pPr>
        <w:pStyle w:val="a4"/>
        <w:jc w:val="center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730BD" w:rsidRDefault="002730BD" w:rsidP="006D45F6">
      <w:pPr>
        <w:spacing w:line="276" w:lineRule="auto"/>
      </w:pPr>
    </w:p>
    <w:p w:rsidR="002730BD" w:rsidRDefault="002730BD" w:rsidP="006D45F6">
      <w:pPr>
        <w:spacing w:line="276" w:lineRule="auto"/>
      </w:pPr>
    </w:p>
    <w:p w:rsidR="002730BD" w:rsidRDefault="002730BD" w:rsidP="006D45F6">
      <w:pPr>
        <w:spacing w:line="276" w:lineRule="auto"/>
      </w:pPr>
    </w:p>
    <w:p w:rsidR="002730BD" w:rsidRDefault="002730BD" w:rsidP="006D45F6">
      <w:pPr>
        <w:spacing w:line="276" w:lineRule="auto"/>
        <w:ind w:left="5580" w:right="-1"/>
      </w:pPr>
      <w:r>
        <w:t>УТВЕРЖДАЮ</w:t>
      </w:r>
    </w:p>
    <w:p w:rsidR="002730BD" w:rsidRDefault="007C46B9" w:rsidP="006D45F6">
      <w:pPr>
        <w:spacing w:line="276" w:lineRule="auto"/>
        <w:ind w:left="5580" w:right="-1"/>
      </w:pPr>
      <w:r>
        <w:t>Директор</w:t>
      </w:r>
      <w:r w:rsidR="002730BD">
        <w:t xml:space="preserve"> ОТИ НИЯУ МИФИ</w:t>
      </w:r>
    </w:p>
    <w:p w:rsidR="002730BD" w:rsidRDefault="002730BD" w:rsidP="006D45F6">
      <w:pPr>
        <w:spacing w:line="276" w:lineRule="auto"/>
        <w:ind w:left="5580" w:right="-1"/>
      </w:pPr>
      <w:r>
        <w:t xml:space="preserve">_________________ </w:t>
      </w:r>
      <w:r w:rsidR="007C46B9">
        <w:t>И.А.</w:t>
      </w:r>
      <w:r>
        <w:t xml:space="preserve"> </w:t>
      </w:r>
      <w:r w:rsidR="007C46B9">
        <w:t>Иванов</w:t>
      </w:r>
    </w:p>
    <w:p w:rsidR="002730BD" w:rsidRDefault="002730BD" w:rsidP="006D45F6">
      <w:pPr>
        <w:spacing w:line="276" w:lineRule="auto"/>
        <w:ind w:left="5580" w:right="-1"/>
      </w:pPr>
      <w:r>
        <w:t>«__</w:t>
      </w:r>
      <w:proofErr w:type="gramStart"/>
      <w:r>
        <w:t>_»_</w:t>
      </w:r>
      <w:proofErr w:type="gramEnd"/>
      <w:r>
        <w:t>_______ 20</w:t>
      </w:r>
      <w:r w:rsidR="000A74CF">
        <w:t>21</w:t>
      </w:r>
      <w:r>
        <w:t xml:space="preserve"> г.</w:t>
      </w:r>
    </w:p>
    <w:p w:rsidR="002730BD" w:rsidRDefault="002730BD" w:rsidP="006D45F6"/>
    <w:p w:rsidR="002730BD" w:rsidRDefault="002730BD" w:rsidP="006D45F6">
      <w:pPr>
        <w:rPr>
          <w:sz w:val="28"/>
          <w:szCs w:val="28"/>
        </w:rPr>
      </w:pPr>
    </w:p>
    <w:p w:rsidR="002730BD" w:rsidRDefault="002730BD" w:rsidP="006D45F6">
      <w:pPr>
        <w:rPr>
          <w:sz w:val="28"/>
          <w:szCs w:val="28"/>
        </w:rPr>
      </w:pPr>
    </w:p>
    <w:p w:rsidR="002730BD" w:rsidRDefault="002730BD" w:rsidP="006D45F6">
      <w:pPr>
        <w:rPr>
          <w:sz w:val="28"/>
          <w:szCs w:val="28"/>
        </w:rPr>
      </w:pPr>
    </w:p>
    <w:p w:rsidR="002730BD" w:rsidRDefault="002730BD" w:rsidP="006D45F6">
      <w:pPr>
        <w:spacing w:line="276" w:lineRule="auto"/>
        <w:jc w:val="center"/>
        <w:rPr>
          <w:b/>
          <w:bCs/>
        </w:rPr>
      </w:pPr>
    </w:p>
    <w:p w:rsidR="002730BD" w:rsidRDefault="002730BD" w:rsidP="006D45F6">
      <w:pPr>
        <w:spacing w:line="276" w:lineRule="auto"/>
        <w:jc w:val="center"/>
        <w:outlineLvl w:val="0"/>
        <w:rPr>
          <w:b/>
          <w:bCs/>
        </w:rPr>
      </w:pPr>
      <w:r>
        <w:rPr>
          <w:b/>
          <w:bCs/>
        </w:rPr>
        <w:t>РАБОЧАЯ ПРОГРАММА УЧЕБНОЙ ДИСЦИПЛИНЫ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0"/>
      </w:tblGrid>
      <w:tr w:rsidR="002730BD" w:rsidRPr="00843CF4">
        <w:tc>
          <w:tcPr>
            <w:tcW w:w="8640" w:type="dxa"/>
            <w:tcBorders>
              <w:top w:val="nil"/>
              <w:left w:val="nil"/>
              <w:right w:val="nil"/>
            </w:tcBorders>
          </w:tcPr>
          <w:p w:rsidR="002730BD" w:rsidRPr="006D45F6" w:rsidRDefault="002730BD" w:rsidP="00633143">
            <w:pPr>
              <w:spacing w:line="276" w:lineRule="auto"/>
              <w:jc w:val="center"/>
            </w:pPr>
            <w:r>
              <w:t xml:space="preserve">Системы управления химико-технологическими процессами </w:t>
            </w:r>
          </w:p>
        </w:tc>
      </w:tr>
    </w:tbl>
    <w:p w:rsidR="002730BD" w:rsidRDefault="002730BD" w:rsidP="006D45F6">
      <w:pPr>
        <w:spacing w:line="276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наименование дисциплины </w:t>
      </w:r>
    </w:p>
    <w:p w:rsidR="002730BD" w:rsidRDefault="002730BD" w:rsidP="006D45F6">
      <w:pPr>
        <w:spacing w:line="276" w:lineRule="auto"/>
        <w:jc w:val="center"/>
        <w:rPr>
          <w:sz w:val="16"/>
          <w:szCs w:val="16"/>
        </w:rPr>
      </w:pPr>
    </w:p>
    <w:p w:rsidR="002730BD" w:rsidRDefault="002730BD" w:rsidP="006D45F6">
      <w:pPr>
        <w:spacing w:line="276" w:lineRule="auto"/>
        <w:ind w:right="21"/>
        <w:jc w:val="center"/>
        <w:rPr>
          <w:sz w:val="16"/>
          <w:szCs w:val="16"/>
        </w:rPr>
      </w:pPr>
    </w:p>
    <w:p w:rsidR="002730BD" w:rsidRDefault="002730BD" w:rsidP="006D45F6">
      <w:pPr>
        <w:spacing w:line="276" w:lineRule="auto"/>
        <w:jc w:val="center"/>
        <w:rPr>
          <w:sz w:val="16"/>
          <w:szCs w:val="16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680"/>
        <w:gridCol w:w="4320"/>
      </w:tblGrid>
      <w:tr w:rsidR="002730BD" w:rsidRPr="00843CF4">
        <w:tc>
          <w:tcPr>
            <w:tcW w:w="4680" w:type="dxa"/>
            <w:vAlign w:val="bottom"/>
          </w:tcPr>
          <w:p w:rsidR="002730BD" w:rsidRDefault="002730BD">
            <w:r>
              <w:t>Направление подготовки (специальность)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30BD" w:rsidRDefault="002730BD" w:rsidP="007C46B9">
            <w:pPr>
              <w:jc w:val="center"/>
            </w:pPr>
            <w:r>
              <w:t>15</w:t>
            </w:r>
            <w:r w:rsidR="007C46B9">
              <w:t>.03.02</w:t>
            </w:r>
          </w:p>
        </w:tc>
      </w:tr>
      <w:tr w:rsidR="002730BD" w:rsidRPr="00843CF4">
        <w:tc>
          <w:tcPr>
            <w:tcW w:w="90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30BD" w:rsidRDefault="002730BD" w:rsidP="00843CF4">
            <w:pPr>
              <w:spacing w:before="240"/>
              <w:jc w:val="center"/>
            </w:pPr>
            <w:r>
              <w:t>Технологические машины и оборудование</w:t>
            </w:r>
          </w:p>
        </w:tc>
      </w:tr>
    </w:tbl>
    <w:p w:rsidR="002730BD" w:rsidRDefault="002730BD" w:rsidP="006D45F6">
      <w:pPr>
        <w:spacing w:after="200" w:line="276" w:lineRule="auto"/>
        <w:ind w:firstLine="540"/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2520"/>
        <w:gridCol w:w="6480"/>
      </w:tblGrid>
      <w:tr w:rsidR="002730BD" w:rsidRPr="00843CF4">
        <w:tc>
          <w:tcPr>
            <w:tcW w:w="2520" w:type="dxa"/>
            <w:vAlign w:val="bottom"/>
          </w:tcPr>
          <w:p w:rsidR="002730BD" w:rsidRDefault="002730BD">
            <w:r>
              <w:t>Профиль подготовки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30BD" w:rsidRDefault="002730BD" w:rsidP="00843CF4">
            <w:pPr>
              <w:jc w:val="center"/>
            </w:pPr>
            <w:r>
              <w:t xml:space="preserve">Химическое </w:t>
            </w:r>
            <w:proofErr w:type="spellStart"/>
            <w:r>
              <w:t>машино</w:t>
            </w:r>
            <w:proofErr w:type="spellEnd"/>
            <w:r>
              <w:t>- и аппаратостроение</w:t>
            </w:r>
          </w:p>
        </w:tc>
      </w:tr>
      <w:tr w:rsidR="002730BD" w:rsidRPr="00843CF4">
        <w:tc>
          <w:tcPr>
            <w:tcW w:w="90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30BD" w:rsidRDefault="002730BD" w:rsidP="00843CF4">
            <w:pPr>
              <w:spacing w:before="240"/>
              <w:jc w:val="center"/>
            </w:pPr>
          </w:p>
        </w:tc>
      </w:tr>
    </w:tbl>
    <w:p w:rsidR="002730BD" w:rsidRDefault="002730BD" w:rsidP="006D45F6">
      <w:pPr>
        <w:spacing w:after="200" w:line="276" w:lineRule="auto"/>
        <w:ind w:firstLine="540"/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860"/>
        <w:gridCol w:w="4140"/>
      </w:tblGrid>
      <w:tr w:rsidR="002730BD" w:rsidRPr="00843CF4">
        <w:tc>
          <w:tcPr>
            <w:tcW w:w="4860" w:type="dxa"/>
            <w:vAlign w:val="bottom"/>
          </w:tcPr>
          <w:p w:rsidR="002730BD" w:rsidRPr="00822204" w:rsidRDefault="002730BD">
            <w:r w:rsidRPr="00822204">
              <w:t>Наименование образовательной программы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30BD" w:rsidRPr="00822204" w:rsidRDefault="002730BD" w:rsidP="00D2437D">
            <w:pPr>
              <w:jc w:val="center"/>
            </w:pPr>
            <w:r>
              <w:t>бакалаврская программа</w:t>
            </w:r>
          </w:p>
        </w:tc>
      </w:tr>
      <w:tr w:rsidR="002730BD" w:rsidRPr="00843CF4">
        <w:tc>
          <w:tcPr>
            <w:tcW w:w="90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30BD" w:rsidRPr="00822204" w:rsidRDefault="002730BD" w:rsidP="00843CF4">
            <w:pPr>
              <w:spacing w:before="240"/>
              <w:jc w:val="center"/>
            </w:pPr>
            <w:r>
              <w:t>технологические машины и оборудование</w:t>
            </w:r>
          </w:p>
        </w:tc>
      </w:tr>
    </w:tbl>
    <w:p w:rsidR="002730BD" w:rsidRDefault="002730BD" w:rsidP="006D45F6">
      <w:pPr>
        <w:spacing w:after="200" w:line="276" w:lineRule="auto"/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420"/>
        <w:gridCol w:w="4580"/>
      </w:tblGrid>
      <w:tr w:rsidR="002730BD" w:rsidRPr="00843CF4">
        <w:tc>
          <w:tcPr>
            <w:tcW w:w="4420" w:type="dxa"/>
            <w:vAlign w:val="bottom"/>
          </w:tcPr>
          <w:p w:rsidR="002730BD" w:rsidRDefault="002730BD">
            <w:r>
              <w:t>Квалификация (степень) выпускника</w:t>
            </w:r>
          </w:p>
        </w:tc>
        <w:tc>
          <w:tcPr>
            <w:tcW w:w="45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30BD" w:rsidRDefault="002730BD" w:rsidP="00843CF4">
            <w:pPr>
              <w:jc w:val="center"/>
            </w:pPr>
            <w:r>
              <w:t>бакалавр</w:t>
            </w:r>
          </w:p>
        </w:tc>
      </w:tr>
      <w:tr w:rsidR="002730BD" w:rsidRPr="00843CF4">
        <w:tc>
          <w:tcPr>
            <w:tcW w:w="4420" w:type="dxa"/>
            <w:vAlign w:val="bottom"/>
          </w:tcPr>
          <w:p w:rsidR="002730BD" w:rsidRDefault="002730BD" w:rsidP="007922E2"/>
        </w:tc>
        <w:tc>
          <w:tcPr>
            <w:tcW w:w="45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30BD" w:rsidRDefault="002730BD" w:rsidP="00843CF4">
            <w:pPr>
              <w:jc w:val="center"/>
            </w:pPr>
            <w:r w:rsidRPr="00843CF4">
              <w:rPr>
                <w:sz w:val="16"/>
                <w:szCs w:val="16"/>
              </w:rPr>
              <w:t>(бакалавр, магистр, специалист)</w:t>
            </w:r>
          </w:p>
        </w:tc>
      </w:tr>
    </w:tbl>
    <w:p w:rsidR="002730BD" w:rsidRDefault="002730BD" w:rsidP="006D45F6">
      <w:pPr>
        <w:spacing w:after="200" w:line="276" w:lineRule="auto"/>
        <w:jc w:val="center"/>
        <w:rPr>
          <w:sz w:val="16"/>
          <w:szCs w:val="16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1980"/>
        <w:gridCol w:w="7020"/>
      </w:tblGrid>
      <w:tr w:rsidR="002730BD" w:rsidRPr="00843CF4">
        <w:tc>
          <w:tcPr>
            <w:tcW w:w="1980" w:type="dxa"/>
            <w:vAlign w:val="bottom"/>
          </w:tcPr>
          <w:p w:rsidR="002730BD" w:rsidRDefault="002730BD">
            <w:r>
              <w:t>Форма обучения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730BD" w:rsidRDefault="002730BD" w:rsidP="00843CF4">
            <w:pPr>
              <w:jc w:val="center"/>
            </w:pPr>
            <w:r>
              <w:t>очно-заочная</w:t>
            </w:r>
            <w:r w:rsidR="000A74CF">
              <w:t>, заочная</w:t>
            </w:r>
          </w:p>
        </w:tc>
      </w:tr>
      <w:tr w:rsidR="002730BD" w:rsidRPr="00843CF4">
        <w:trPr>
          <w:trHeight w:val="213"/>
        </w:trPr>
        <w:tc>
          <w:tcPr>
            <w:tcW w:w="1980" w:type="dxa"/>
            <w:vAlign w:val="bottom"/>
          </w:tcPr>
          <w:p w:rsidR="002730BD" w:rsidRDefault="002730BD"/>
        </w:tc>
        <w:tc>
          <w:tcPr>
            <w:tcW w:w="7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30BD" w:rsidRPr="00843CF4" w:rsidRDefault="002730BD" w:rsidP="00843CF4">
            <w:pPr>
              <w:jc w:val="center"/>
              <w:rPr>
                <w:sz w:val="16"/>
                <w:szCs w:val="16"/>
              </w:rPr>
            </w:pPr>
            <w:r w:rsidRPr="00843CF4">
              <w:rPr>
                <w:sz w:val="16"/>
                <w:szCs w:val="16"/>
              </w:rPr>
              <w:t>(очная, очно-заочная (вечерняя), заочная)</w:t>
            </w:r>
          </w:p>
          <w:p w:rsidR="002730BD" w:rsidRDefault="002730BD"/>
        </w:tc>
      </w:tr>
    </w:tbl>
    <w:p w:rsidR="002730BD" w:rsidRDefault="002730BD" w:rsidP="006D45F6">
      <w:pPr>
        <w:spacing w:line="276" w:lineRule="auto"/>
        <w:jc w:val="center"/>
        <w:rPr>
          <w:sz w:val="16"/>
          <w:szCs w:val="16"/>
        </w:rPr>
      </w:pPr>
    </w:p>
    <w:p w:rsidR="002730BD" w:rsidRDefault="002730BD" w:rsidP="006D45F6">
      <w:pPr>
        <w:spacing w:line="276" w:lineRule="auto"/>
        <w:jc w:val="center"/>
        <w:rPr>
          <w:sz w:val="16"/>
          <w:szCs w:val="16"/>
        </w:rPr>
      </w:pPr>
    </w:p>
    <w:p w:rsidR="002730BD" w:rsidRDefault="002730BD" w:rsidP="006D45F6">
      <w:pPr>
        <w:spacing w:line="276" w:lineRule="auto"/>
        <w:jc w:val="center"/>
        <w:rPr>
          <w:sz w:val="16"/>
          <w:szCs w:val="16"/>
        </w:rPr>
      </w:pPr>
    </w:p>
    <w:p w:rsidR="002730BD" w:rsidRDefault="002730BD" w:rsidP="006D45F6">
      <w:pPr>
        <w:spacing w:line="276" w:lineRule="auto"/>
        <w:jc w:val="center"/>
        <w:rPr>
          <w:sz w:val="16"/>
          <w:szCs w:val="16"/>
        </w:rPr>
      </w:pPr>
    </w:p>
    <w:p w:rsidR="002730BD" w:rsidRDefault="002730BD" w:rsidP="006D45F6">
      <w:pPr>
        <w:spacing w:line="276" w:lineRule="auto"/>
        <w:jc w:val="center"/>
        <w:rPr>
          <w:sz w:val="16"/>
          <w:szCs w:val="16"/>
        </w:rPr>
      </w:pPr>
    </w:p>
    <w:p w:rsidR="002730BD" w:rsidRDefault="002730BD" w:rsidP="006D45F6">
      <w:pPr>
        <w:spacing w:line="276" w:lineRule="auto"/>
        <w:jc w:val="center"/>
        <w:rPr>
          <w:sz w:val="16"/>
          <w:szCs w:val="16"/>
        </w:rPr>
      </w:pPr>
    </w:p>
    <w:p w:rsidR="002730BD" w:rsidRDefault="002730BD" w:rsidP="006D45F6">
      <w:pPr>
        <w:spacing w:line="276" w:lineRule="auto"/>
        <w:jc w:val="center"/>
        <w:rPr>
          <w:sz w:val="16"/>
          <w:szCs w:val="16"/>
        </w:rPr>
      </w:pPr>
    </w:p>
    <w:p w:rsidR="002730BD" w:rsidRDefault="002730BD" w:rsidP="006D45F6">
      <w:pPr>
        <w:spacing w:line="276" w:lineRule="auto"/>
        <w:jc w:val="center"/>
      </w:pPr>
      <w:r>
        <w:t>г. Озерск, 20</w:t>
      </w:r>
      <w:r w:rsidR="000A74CF">
        <w:t>21</w:t>
      </w:r>
      <w:r>
        <w:t xml:space="preserve"> г.</w:t>
      </w:r>
    </w:p>
    <w:p w:rsidR="002730BD" w:rsidRDefault="002730BD" w:rsidP="00D27D72">
      <w:pPr>
        <w:pStyle w:val="1"/>
      </w:pPr>
      <w:r>
        <w:br w:type="page"/>
      </w:r>
      <w:r>
        <w:lastRenderedPageBreak/>
        <w:t>ЦЕЛИ ОСВОЕНИЯ УЧЕБНОЙ ДИСЦИПЛИНЫ</w:t>
      </w:r>
    </w:p>
    <w:p w:rsidR="002730BD" w:rsidRDefault="002730BD" w:rsidP="00F04FDD">
      <w:pPr>
        <w:pStyle w:val="23"/>
      </w:pPr>
      <w:r>
        <w:t>Целью дисциплины является создание теоретической базы для успешного овладения последующими курсами и приобретение практических навыков работы с компонентами автоматизированных информационных и управляющих систем, необходимых для выполнения на требуемом уровне соответствующих разделов курсовых и дипломного проектов.</w:t>
      </w:r>
    </w:p>
    <w:p w:rsidR="002730BD" w:rsidRDefault="002730BD" w:rsidP="00A7129C">
      <w:pPr>
        <w:pStyle w:val="21"/>
        <w:spacing w:after="0" w:line="240" w:lineRule="auto"/>
        <w:ind w:left="0" w:firstLine="709"/>
        <w:jc w:val="both"/>
      </w:pPr>
    </w:p>
    <w:p w:rsidR="002730BD" w:rsidRDefault="002730BD" w:rsidP="00F71978">
      <w:pPr>
        <w:pStyle w:val="23"/>
      </w:pPr>
      <w:r>
        <w:t>Задачи изучения дисциплины:</w:t>
      </w:r>
    </w:p>
    <w:p w:rsidR="002730BD" w:rsidRDefault="002730BD" w:rsidP="00F71978">
      <w:pPr>
        <w:pStyle w:val="23"/>
      </w:pPr>
      <w:r>
        <w:t xml:space="preserve">Основной задачей является подготовка студента к восприятию информационных технологий и применение полученных знаний в </w:t>
      </w:r>
      <w:r w:rsidRPr="005D0018">
        <w:t>решени</w:t>
      </w:r>
      <w:r>
        <w:t>и</w:t>
      </w:r>
      <w:r w:rsidRPr="005D0018">
        <w:t xml:space="preserve"> задач</w:t>
      </w:r>
      <w:r>
        <w:t xml:space="preserve"> по</w:t>
      </w:r>
      <w:r w:rsidRPr="005D0018">
        <w:t xml:space="preserve"> </w:t>
      </w:r>
      <w:r>
        <w:t xml:space="preserve">использованию технических средств для интегрирования в устройства машиностроительной продукции, для </w:t>
      </w:r>
      <w:r w:rsidRPr="005D0018">
        <w:t>информационного поиска, анализа и синтеза средств измерений, управления, диагностики и контрол</w:t>
      </w:r>
      <w:r>
        <w:t>я.</w:t>
      </w:r>
    </w:p>
    <w:p w:rsidR="002730BD" w:rsidRDefault="002730BD" w:rsidP="00D27D72">
      <w:pPr>
        <w:pStyle w:val="1"/>
      </w:pPr>
      <w:r>
        <w:t>МЕСТО УЧЕБН</w:t>
      </w:r>
      <w:r w:rsidR="000A74CF">
        <w:t>ОЙ ДИСЦИПЛИНЫ В СТРУКТУРЕ ООП В</w:t>
      </w:r>
      <w:r>
        <w:t>О</w:t>
      </w:r>
    </w:p>
    <w:p w:rsidR="002730BD" w:rsidRDefault="002730BD" w:rsidP="00D80BC2">
      <w:pPr>
        <w:tabs>
          <w:tab w:val="left" w:pos="5310"/>
        </w:tabs>
        <w:ind w:firstLine="709"/>
        <w:jc w:val="both"/>
      </w:pPr>
      <w:r>
        <w:t>Учебная дисциплина «Системы у</w:t>
      </w:r>
      <w:r w:rsidRPr="00EB4383">
        <w:t xml:space="preserve">правления </w:t>
      </w:r>
      <w:r>
        <w:t>химико-технологическими</w:t>
      </w:r>
      <w:r w:rsidRPr="00EB4383">
        <w:t xml:space="preserve"> процессами</w:t>
      </w:r>
      <w:r>
        <w:t xml:space="preserve">» входит в </w:t>
      </w:r>
      <w:r w:rsidR="000A74CF">
        <w:t>профессиональный модуль цикла дисциплин ФГОС В</w:t>
      </w:r>
      <w:r>
        <w:t xml:space="preserve">О по подготовке выпускников </w:t>
      </w:r>
      <w:r w:rsidRPr="00822204">
        <w:t xml:space="preserve">по </w:t>
      </w:r>
      <w:r>
        <w:t>направлению подготовки</w:t>
      </w:r>
      <w:r w:rsidRPr="00822204">
        <w:t xml:space="preserve"> «</w:t>
      </w:r>
      <w:r>
        <w:t>Технологические машины и оборудование</w:t>
      </w:r>
      <w:r w:rsidRPr="00822204">
        <w:t>»</w:t>
      </w:r>
      <w:r w:rsidRPr="001B634A">
        <w:t>.</w:t>
      </w:r>
    </w:p>
    <w:p w:rsidR="002730BD" w:rsidRDefault="002730BD" w:rsidP="00F71978">
      <w:pPr>
        <w:pStyle w:val="23"/>
      </w:pPr>
      <w:r>
        <w:t>Курс читается в 9 семестре. Успешное изучение данной дисциплины базируется на ранее изученных курсах: «Физика», «Электронные приборы», «Химия» и другие.</w:t>
      </w:r>
    </w:p>
    <w:p w:rsidR="002730BD" w:rsidRDefault="002730BD" w:rsidP="00A54399">
      <w:pPr>
        <w:tabs>
          <w:tab w:val="left" w:pos="5310"/>
        </w:tabs>
        <w:ind w:firstLine="709"/>
        <w:jc w:val="both"/>
      </w:pPr>
    </w:p>
    <w:p w:rsidR="002730BD" w:rsidRDefault="002730BD" w:rsidP="00D27D72">
      <w:pPr>
        <w:pStyle w:val="1"/>
      </w:pPr>
      <w:r w:rsidRPr="00612BB3">
        <w:t>КОМПЕТЕНЦИИ СТУДЕНТА, ФОРМИРУЕМЫЕ В РЕЗУЛЬТАТЕ ОСВОЕНИЯ УЧЕБНОЙ ДИСЦИПЛИНЫ</w:t>
      </w:r>
    </w:p>
    <w:p w:rsidR="000A74CF" w:rsidRPr="000A74CF" w:rsidRDefault="000A74CF" w:rsidP="000A74CF">
      <w:pPr>
        <w:pStyle w:val="1"/>
        <w:numPr>
          <w:ilvl w:val="0"/>
          <w:numId w:val="0"/>
        </w:numPr>
        <w:ind w:left="191" w:firstLine="709"/>
        <w:rPr>
          <w:b w:val="0"/>
        </w:rPr>
      </w:pPr>
      <w:r>
        <w:rPr>
          <w:b w:val="0"/>
        </w:rPr>
        <w:t>Профессиональные компетенции выпускника и индикаторы их достижений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2279"/>
        <w:gridCol w:w="1933"/>
        <w:gridCol w:w="3443"/>
      </w:tblGrid>
      <w:tr w:rsidR="000A74CF" w:rsidRPr="00A41F43" w:rsidTr="009B0095">
        <w:tc>
          <w:tcPr>
            <w:tcW w:w="1843" w:type="dxa"/>
            <w:shd w:val="clear" w:color="auto" w:fill="auto"/>
            <w:vAlign w:val="center"/>
          </w:tcPr>
          <w:p w:rsidR="000A74CF" w:rsidRPr="00A41F43" w:rsidRDefault="000A74CF" w:rsidP="00731ACF">
            <w:pPr>
              <w:ind w:right="-1"/>
              <w:jc w:val="center"/>
            </w:pPr>
            <w:r w:rsidRPr="00A41F43">
              <w:t>Задача ПД</w:t>
            </w:r>
          </w:p>
        </w:tc>
        <w:tc>
          <w:tcPr>
            <w:tcW w:w="2279" w:type="dxa"/>
            <w:shd w:val="clear" w:color="auto" w:fill="auto"/>
            <w:vAlign w:val="center"/>
          </w:tcPr>
          <w:p w:rsidR="000A74CF" w:rsidRPr="00A41F43" w:rsidRDefault="000A74CF" w:rsidP="00731ACF">
            <w:pPr>
              <w:ind w:right="-1"/>
              <w:jc w:val="center"/>
            </w:pPr>
            <w:r w:rsidRPr="00A41F43">
              <w:t>Объект или область знания</w:t>
            </w:r>
          </w:p>
        </w:tc>
        <w:tc>
          <w:tcPr>
            <w:tcW w:w="1933" w:type="dxa"/>
            <w:shd w:val="clear" w:color="auto" w:fill="auto"/>
            <w:vAlign w:val="center"/>
          </w:tcPr>
          <w:p w:rsidR="000A74CF" w:rsidRPr="00A41F43" w:rsidRDefault="000A74CF" w:rsidP="00731ACF">
            <w:pPr>
              <w:ind w:right="-1"/>
              <w:jc w:val="center"/>
            </w:pPr>
            <w:r w:rsidRPr="00A41F43">
              <w:t>Код и наименование ПК</w:t>
            </w:r>
          </w:p>
        </w:tc>
        <w:tc>
          <w:tcPr>
            <w:tcW w:w="3443" w:type="dxa"/>
            <w:shd w:val="clear" w:color="auto" w:fill="auto"/>
            <w:vAlign w:val="center"/>
          </w:tcPr>
          <w:p w:rsidR="000A74CF" w:rsidRPr="00A41F43" w:rsidRDefault="000A74CF" w:rsidP="00731ACF">
            <w:pPr>
              <w:ind w:right="-1"/>
              <w:jc w:val="center"/>
            </w:pPr>
            <w:r w:rsidRPr="00A41F43">
              <w:t>Код и наименование индикатора достижения ПК</w:t>
            </w:r>
          </w:p>
        </w:tc>
      </w:tr>
      <w:tr w:rsidR="000A74CF" w:rsidRPr="00A41F43" w:rsidTr="009B0095">
        <w:tc>
          <w:tcPr>
            <w:tcW w:w="9498" w:type="dxa"/>
            <w:gridSpan w:val="4"/>
            <w:shd w:val="clear" w:color="auto" w:fill="auto"/>
          </w:tcPr>
          <w:p w:rsidR="000A74CF" w:rsidRPr="00A41F43" w:rsidRDefault="000A74CF" w:rsidP="00731ACF">
            <w:pPr>
              <w:ind w:right="-1"/>
              <w:jc w:val="center"/>
            </w:pPr>
            <w:r w:rsidRPr="00A41F43">
              <w:t>Тип задачи профессиональной деятельности: научно-исследовательский</w:t>
            </w:r>
          </w:p>
        </w:tc>
      </w:tr>
      <w:tr w:rsidR="000A74CF" w:rsidRPr="00A41F43" w:rsidTr="009B0095">
        <w:tc>
          <w:tcPr>
            <w:tcW w:w="1843" w:type="dxa"/>
            <w:shd w:val="clear" w:color="auto" w:fill="auto"/>
          </w:tcPr>
          <w:p w:rsidR="000A74CF" w:rsidRPr="00A41F43" w:rsidRDefault="000A74CF" w:rsidP="000A74CF">
            <w:pPr>
              <w:pStyle w:val="a9"/>
              <w:tabs>
                <w:tab w:val="num" w:pos="37"/>
              </w:tabs>
              <w:spacing w:before="120"/>
              <w:ind w:firstLine="0"/>
              <w:jc w:val="center"/>
            </w:pPr>
            <w:r w:rsidRPr="00A41F43">
              <w:t>Участие в работах по составлению научных отчетов по выполненному заданию и во внедрении результатов исследований и разработок в области машиностроения</w:t>
            </w:r>
          </w:p>
        </w:tc>
        <w:tc>
          <w:tcPr>
            <w:tcW w:w="2279" w:type="dxa"/>
            <w:shd w:val="clear" w:color="auto" w:fill="auto"/>
          </w:tcPr>
          <w:p w:rsidR="000A74CF" w:rsidRPr="00A41F43" w:rsidRDefault="000A74CF" w:rsidP="000A74CF">
            <w:pPr>
              <w:pStyle w:val="a9"/>
              <w:spacing w:before="120"/>
              <w:ind w:firstLine="0"/>
              <w:jc w:val="left"/>
            </w:pPr>
            <w:r w:rsidRPr="00A41F43">
              <w:t>Технологические машины и оборудование различных комплексов, производственные технологические процессы, современные методы и средства проектирования, расчета, математического, физического и комп</w:t>
            </w:r>
            <w:r w:rsidRPr="00A41F43">
              <w:t>ь</w:t>
            </w:r>
            <w:r w:rsidRPr="00A41F43">
              <w:t>ютерного моделирования</w:t>
            </w:r>
          </w:p>
        </w:tc>
        <w:tc>
          <w:tcPr>
            <w:tcW w:w="1933" w:type="dxa"/>
            <w:shd w:val="clear" w:color="auto" w:fill="auto"/>
          </w:tcPr>
          <w:p w:rsidR="000A74CF" w:rsidRPr="00A41F43" w:rsidRDefault="000A74CF" w:rsidP="000A74CF">
            <w:pPr>
              <w:ind w:right="-1"/>
            </w:pPr>
            <w:r w:rsidRPr="00A41F43">
              <w:t xml:space="preserve">ПК-2 Способен моделировать технические объекты и технологические процессы с </w:t>
            </w:r>
            <w:r w:rsidRPr="00A41F43">
              <w:rPr>
                <w:spacing w:val="-1"/>
              </w:rPr>
              <w:t>использованием</w:t>
            </w:r>
            <w:r w:rsidRPr="00A41F43">
              <w:rPr>
                <w:rFonts w:ascii="Arial" w:hAnsi="Arial" w:cs="Arial"/>
              </w:rPr>
              <w:t xml:space="preserve"> </w:t>
            </w:r>
            <w:r w:rsidRPr="00A41F43">
              <w:rPr>
                <w:spacing w:val="-1"/>
              </w:rPr>
              <w:t>стандартных</w:t>
            </w:r>
            <w:r w:rsidRPr="00A41F43">
              <w:rPr>
                <w:rFonts w:ascii="Arial" w:hAnsi="Arial" w:cs="Arial"/>
              </w:rPr>
              <w:t xml:space="preserve"> </w:t>
            </w:r>
            <w:r w:rsidRPr="00A41F43">
              <w:rPr>
                <w:spacing w:val="-2"/>
              </w:rPr>
              <w:t>пакетов</w:t>
            </w:r>
            <w:r w:rsidRPr="00A41F43">
              <w:rPr>
                <w:rFonts w:ascii="Arial" w:hAnsi="Arial" w:cs="Arial"/>
              </w:rPr>
              <w:t xml:space="preserve"> </w:t>
            </w:r>
            <w:r w:rsidRPr="00A41F43">
              <w:t>и</w:t>
            </w:r>
            <w:r w:rsidRPr="00A41F43">
              <w:rPr>
                <w:rFonts w:ascii="Arial" w:hAnsi="Arial" w:cs="Arial"/>
              </w:rPr>
              <w:t xml:space="preserve"> </w:t>
            </w:r>
            <w:r w:rsidRPr="00A41F43">
              <w:rPr>
                <w:spacing w:val="-2"/>
              </w:rPr>
              <w:t>средств</w:t>
            </w:r>
            <w:r w:rsidRPr="00A41F43">
              <w:rPr>
                <w:rFonts w:ascii="Arial" w:hAnsi="Arial" w:cs="Arial"/>
              </w:rPr>
              <w:t xml:space="preserve"> </w:t>
            </w:r>
            <w:r w:rsidRPr="00A41F43">
              <w:rPr>
                <w:spacing w:val="-3"/>
              </w:rPr>
              <w:t xml:space="preserve">автоматизированного </w:t>
            </w:r>
            <w:r w:rsidRPr="00A41F43">
              <w:t>проектирования, готовностью проводить эксперименты по заданным методикам с обработкой и анализом результатов</w:t>
            </w:r>
          </w:p>
        </w:tc>
        <w:tc>
          <w:tcPr>
            <w:tcW w:w="3443" w:type="dxa"/>
            <w:shd w:val="clear" w:color="auto" w:fill="auto"/>
          </w:tcPr>
          <w:p w:rsidR="000A74CF" w:rsidRPr="00A41F43" w:rsidRDefault="000A74CF" w:rsidP="000A74CF">
            <w:pPr>
              <w:ind w:right="98"/>
            </w:pPr>
            <w:r w:rsidRPr="00A41F43">
              <w:t>З-ПК-2 Знать методы проектирования, в том числе с использованием САПР, прогрессивных средств технологического оснащения химической технологии; методы и средства автоматизации управления и контроля технологических процессов</w:t>
            </w:r>
          </w:p>
          <w:p w:rsidR="000A74CF" w:rsidRPr="00A41F43" w:rsidRDefault="000A74CF" w:rsidP="000A74CF">
            <w:pPr>
              <w:ind w:right="98"/>
            </w:pPr>
            <w:proofErr w:type="gramStart"/>
            <w:r w:rsidRPr="00A41F43">
              <w:t>У-ПК</w:t>
            </w:r>
            <w:proofErr w:type="gramEnd"/>
            <w:r w:rsidRPr="00A41F43">
              <w:t>-2 Уметь работать на ПК с использованием целевых программ для отрасли специализации</w:t>
            </w:r>
          </w:p>
          <w:p w:rsidR="000A74CF" w:rsidRPr="00A41F43" w:rsidRDefault="000A74CF" w:rsidP="000A74CF">
            <w:pPr>
              <w:ind w:right="98"/>
            </w:pPr>
            <w:r w:rsidRPr="00A41F43">
              <w:t>В-ПК-</w:t>
            </w:r>
            <w:r>
              <w:t>2</w:t>
            </w:r>
            <w:r w:rsidRPr="00A41F43">
              <w:t xml:space="preserve"> Владеть методами математического и физического моделирования технологических процессов, протекающих в машинах и аппаратах</w:t>
            </w:r>
          </w:p>
        </w:tc>
      </w:tr>
      <w:tr w:rsidR="009B0095" w:rsidRPr="00A41F43" w:rsidTr="00480030">
        <w:tc>
          <w:tcPr>
            <w:tcW w:w="9498" w:type="dxa"/>
            <w:gridSpan w:val="4"/>
            <w:shd w:val="clear" w:color="auto" w:fill="auto"/>
          </w:tcPr>
          <w:p w:rsidR="009B0095" w:rsidRPr="00A41F43" w:rsidRDefault="009B0095" w:rsidP="000A74CF">
            <w:pPr>
              <w:ind w:right="98"/>
            </w:pPr>
            <w:r w:rsidRPr="00A41F43">
              <w:rPr>
                <w:bCs/>
              </w:rPr>
              <w:t>Тип задачи профессиональной деятельности: производственно-технологический</w:t>
            </w:r>
          </w:p>
        </w:tc>
      </w:tr>
      <w:tr w:rsidR="009B0095" w:rsidRPr="00A41F43" w:rsidTr="009B0095">
        <w:tc>
          <w:tcPr>
            <w:tcW w:w="1843" w:type="dxa"/>
            <w:shd w:val="clear" w:color="auto" w:fill="auto"/>
          </w:tcPr>
          <w:p w:rsidR="009B0095" w:rsidRPr="00A41F43" w:rsidRDefault="009B0095" w:rsidP="009B0095">
            <w:pPr>
              <w:shd w:val="clear" w:color="auto" w:fill="FFFFFF"/>
              <w:spacing w:before="5"/>
              <w:ind w:right="-62" w:firstLine="36"/>
            </w:pPr>
            <w:r w:rsidRPr="00A41F43">
              <w:lastRenderedPageBreak/>
              <w:t>Участие в работах по доводке и освоению технологических процессов в ходе подготовки производства новой продукции</w:t>
            </w:r>
          </w:p>
        </w:tc>
        <w:tc>
          <w:tcPr>
            <w:tcW w:w="2279" w:type="dxa"/>
            <w:shd w:val="clear" w:color="auto" w:fill="auto"/>
          </w:tcPr>
          <w:p w:rsidR="009B0095" w:rsidRPr="00A41F43" w:rsidRDefault="009B0095" w:rsidP="009B0095">
            <w:pPr>
              <w:pStyle w:val="a9"/>
              <w:spacing w:before="120"/>
              <w:ind w:firstLine="36"/>
              <w:jc w:val="left"/>
            </w:pPr>
            <w:r w:rsidRPr="00A41F43">
              <w:t>Технологическая оснастка и средства механизации и автоматизации технологических процессов, вакуумные и компрессорные машины, гидравлические машины, гидравлические и пневматические приводы и автоматика</w:t>
            </w:r>
          </w:p>
        </w:tc>
        <w:tc>
          <w:tcPr>
            <w:tcW w:w="1933" w:type="dxa"/>
            <w:shd w:val="clear" w:color="auto" w:fill="auto"/>
          </w:tcPr>
          <w:p w:rsidR="009B0095" w:rsidRPr="00A41F43" w:rsidRDefault="009B0095" w:rsidP="009B0095">
            <w:pPr>
              <w:shd w:val="clear" w:color="auto" w:fill="FFFFFF"/>
            </w:pPr>
            <w:r w:rsidRPr="00A41F43">
              <w:t>ПК-12 Способен участвовать в работах по доводке и освоению технологических процессов в ходе подготовки производства новой продукции, проверять качество монтажа и наладки при испытаниях и сдаче в эксплуатацию новых образцов изделий, узлов и деталей выпускаемой продукции</w:t>
            </w:r>
          </w:p>
        </w:tc>
        <w:tc>
          <w:tcPr>
            <w:tcW w:w="3443" w:type="dxa"/>
            <w:shd w:val="clear" w:color="auto" w:fill="auto"/>
          </w:tcPr>
          <w:p w:rsidR="009B0095" w:rsidRPr="00A41F43" w:rsidRDefault="009B0095" w:rsidP="009B0095">
            <w:pPr>
              <w:shd w:val="clear" w:color="auto" w:fill="FFFFFF"/>
            </w:pPr>
            <w:r w:rsidRPr="00A41F43">
              <w:t xml:space="preserve">З-ПК-12 Знать о методах и технических средствах механизации и автоматизации типовых производственных процессов, позволяющих реализовать принципы безотходной технологии, включая стадии контроля качества сырья и готовой продукции </w:t>
            </w:r>
          </w:p>
          <w:p w:rsidR="009B0095" w:rsidRPr="00A41F43" w:rsidRDefault="009B0095" w:rsidP="009B0095">
            <w:pPr>
              <w:shd w:val="clear" w:color="auto" w:fill="FFFFFF"/>
            </w:pPr>
            <w:proofErr w:type="gramStart"/>
            <w:r w:rsidRPr="00A41F43">
              <w:t>У-ПК</w:t>
            </w:r>
            <w:proofErr w:type="gramEnd"/>
            <w:r w:rsidRPr="00A41F43">
              <w:t>-12 Уметь проектировать механизмы с заданными характеристиками; выполнять расчеты механических и гидравлических устройств, типовых для отрасли</w:t>
            </w:r>
          </w:p>
          <w:p w:rsidR="009B0095" w:rsidRPr="00A41F43" w:rsidRDefault="009B0095" w:rsidP="009B0095">
            <w:pPr>
              <w:shd w:val="clear" w:color="auto" w:fill="FFFFFF"/>
            </w:pPr>
            <w:r w:rsidRPr="00A41F43">
              <w:t>В-ПК-12 Владеть знаниями о технологических процессах и производствах как объектах проектирования, исследования и эксплуатации; методами проектирования технологических процессов изготовления, сборки, сварки и ремонта машин и аппаратов химической промышленности</w:t>
            </w:r>
          </w:p>
        </w:tc>
      </w:tr>
    </w:tbl>
    <w:p w:rsidR="000A74CF" w:rsidRPr="000A74CF" w:rsidRDefault="009B0095" w:rsidP="000A74CF">
      <w:pPr>
        <w:pStyle w:val="1"/>
        <w:numPr>
          <w:ilvl w:val="0"/>
          <w:numId w:val="0"/>
        </w:numPr>
        <w:ind w:left="191" w:firstLine="709"/>
        <w:rPr>
          <w:b w:val="0"/>
        </w:rPr>
      </w:pPr>
      <w:r>
        <w:rPr>
          <w:b w:val="0"/>
        </w:rPr>
        <w:t>Специальные профессиональные компетенции выпускника и индикаторы их достижения</w:t>
      </w:r>
    </w:p>
    <w:tbl>
      <w:tblPr>
        <w:tblW w:w="94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752"/>
        <w:gridCol w:w="2500"/>
        <w:gridCol w:w="3090"/>
      </w:tblGrid>
      <w:tr w:rsidR="009B0095" w:rsidRPr="009B0095" w:rsidTr="009B0095">
        <w:tc>
          <w:tcPr>
            <w:tcW w:w="2127" w:type="dxa"/>
            <w:shd w:val="clear" w:color="auto" w:fill="auto"/>
            <w:vAlign w:val="center"/>
          </w:tcPr>
          <w:p w:rsidR="009B0095" w:rsidRPr="009B0095" w:rsidRDefault="009B0095" w:rsidP="00731ACF">
            <w:pPr>
              <w:ind w:left="34" w:right="-1"/>
              <w:jc w:val="center"/>
              <w:rPr>
                <w:sz w:val="22"/>
                <w:szCs w:val="22"/>
              </w:rPr>
            </w:pPr>
            <w:r w:rsidRPr="009B0095">
              <w:rPr>
                <w:sz w:val="22"/>
                <w:szCs w:val="22"/>
              </w:rPr>
              <w:t>Задача ПД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9B0095" w:rsidRPr="009B0095" w:rsidRDefault="009B0095" w:rsidP="00731ACF">
            <w:pPr>
              <w:ind w:left="34" w:right="-1"/>
              <w:jc w:val="center"/>
              <w:rPr>
                <w:sz w:val="22"/>
                <w:szCs w:val="22"/>
              </w:rPr>
            </w:pPr>
            <w:r w:rsidRPr="009B0095">
              <w:rPr>
                <w:sz w:val="22"/>
                <w:szCs w:val="22"/>
              </w:rPr>
              <w:t>Объект или область знания</w:t>
            </w:r>
          </w:p>
        </w:tc>
        <w:tc>
          <w:tcPr>
            <w:tcW w:w="2500" w:type="dxa"/>
            <w:shd w:val="clear" w:color="auto" w:fill="auto"/>
            <w:vAlign w:val="center"/>
          </w:tcPr>
          <w:p w:rsidR="009B0095" w:rsidRPr="009B0095" w:rsidRDefault="009B0095" w:rsidP="00731ACF">
            <w:pPr>
              <w:ind w:left="34" w:right="-1"/>
              <w:jc w:val="center"/>
              <w:rPr>
                <w:sz w:val="22"/>
                <w:szCs w:val="22"/>
              </w:rPr>
            </w:pPr>
            <w:r w:rsidRPr="009B0095">
              <w:rPr>
                <w:sz w:val="22"/>
                <w:szCs w:val="22"/>
              </w:rPr>
              <w:t>Код и наименование ПК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9B0095" w:rsidRPr="009B0095" w:rsidRDefault="009B0095" w:rsidP="00731ACF">
            <w:pPr>
              <w:ind w:left="34" w:right="-1"/>
              <w:jc w:val="center"/>
              <w:rPr>
                <w:sz w:val="22"/>
                <w:szCs w:val="22"/>
              </w:rPr>
            </w:pPr>
            <w:r w:rsidRPr="009B0095">
              <w:rPr>
                <w:sz w:val="22"/>
                <w:szCs w:val="22"/>
              </w:rPr>
              <w:t>Код и наименование индикатора достижения ПК</w:t>
            </w:r>
          </w:p>
        </w:tc>
      </w:tr>
      <w:tr w:rsidR="009B0095" w:rsidRPr="009B0095" w:rsidTr="009B0095">
        <w:tc>
          <w:tcPr>
            <w:tcW w:w="9469" w:type="dxa"/>
            <w:gridSpan w:val="4"/>
            <w:shd w:val="clear" w:color="auto" w:fill="auto"/>
          </w:tcPr>
          <w:p w:rsidR="009B0095" w:rsidRPr="009B0095" w:rsidRDefault="009B0095" w:rsidP="00731ACF">
            <w:pPr>
              <w:ind w:left="34" w:right="-1"/>
              <w:jc w:val="center"/>
              <w:rPr>
                <w:sz w:val="22"/>
                <w:szCs w:val="22"/>
              </w:rPr>
            </w:pPr>
            <w:r w:rsidRPr="009B0095">
              <w:rPr>
                <w:sz w:val="22"/>
                <w:szCs w:val="22"/>
              </w:rPr>
              <w:t>Тип задачи профессиональной деятельности: организационно-управленческий</w:t>
            </w:r>
          </w:p>
        </w:tc>
      </w:tr>
      <w:tr w:rsidR="009B0095" w:rsidRPr="009B0095" w:rsidTr="009B0095">
        <w:tc>
          <w:tcPr>
            <w:tcW w:w="2127" w:type="dxa"/>
            <w:shd w:val="clear" w:color="auto" w:fill="auto"/>
          </w:tcPr>
          <w:p w:rsidR="009B0095" w:rsidRPr="009B0095" w:rsidRDefault="009B0095" w:rsidP="009B0095">
            <w:pPr>
              <w:pStyle w:val="a9"/>
              <w:spacing w:before="120"/>
              <w:ind w:left="34" w:firstLine="0"/>
              <w:rPr>
                <w:sz w:val="22"/>
                <w:szCs w:val="22"/>
              </w:rPr>
            </w:pPr>
            <w:r w:rsidRPr="009B0095">
              <w:rPr>
                <w:sz w:val="22"/>
                <w:szCs w:val="22"/>
              </w:rPr>
              <w:t xml:space="preserve">Участие в организации выбора технологий, средств технологического оснащения автоматизации, вычислительной техники для реализации процессов проектирования, изготовления, технологического диагностирования и программных испытаний изделий производств </w:t>
            </w:r>
            <w:proofErr w:type="spellStart"/>
            <w:r w:rsidRPr="009B0095">
              <w:rPr>
                <w:sz w:val="22"/>
                <w:szCs w:val="22"/>
              </w:rPr>
              <w:t>машино-аппаратостроения</w:t>
            </w:r>
            <w:proofErr w:type="spellEnd"/>
          </w:p>
        </w:tc>
        <w:tc>
          <w:tcPr>
            <w:tcW w:w="1752" w:type="dxa"/>
            <w:shd w:val="clear" w:color="auto" w:fill="auto"/>
          </w:tcPr>
          <w:p w:rsidR="009B0095" w:rsidRPr="009B0095" w:rsidRDefault="009B0095" w:rsidP="009B0095">
            <w:pPr>
              <w:pStyle w:val="a9"/>
              <w:spacing w:before="120"/>
              <w:ind w:left="34" w:firstLine="0"/>
              <w:rPr>
                <w:sz w:val="22"/>
                <w:szCs w:val="22"/>
              </w:rPr>
            </w:pPr>
            <w:r w:rsidRPr="009B0095">
              <w:rPr>
                <w:sz w:val="22"/>
                <w:szCs w:val="22"/>
              </w:rPr>
              <w:t xml:space="preserve">Производственные и технологические процессы химического </w:t>
            </w:r>
            <w:proofErr w:type="spellStart"/>
            <w:r w:rsidRPr="009B0095">
              <w:rPr>
                <w:sz w:val="22"/>
                <w:szCs w:val="22"/>
              </w:rPr>
              <w:t>машино</w:t>
            </w:r>
            <w:proofErr w:type="spellEnd"/>
            <w:r w:rsidRPr="009B0095">
              <w:rPr>
                <w:sz w:val="22"/>
                <w:szCs w:val="22"/>
              </w:rPr>
              <w:t xml:space="preserve">- и </w:t>
            </w:r>
            <w:proofErr w:type="spellStart"/>
            <w:r w:rsidRPr="009B0095">
              <w:rPr>
                <w:sz w:val="22"/>
                <w:szCs w:val="22"/>
              </w:rPr>
              <w:t>аппаратостроения</w:t>
            </w:r>
            <w:proofErr w:type="spellEnd"/>
            <w:r w:rsidRPr="009B0095">
              <w:rPr>
                <w:sz w:val="22"/>
                <w:szCs w:val="22"/>
              </w:rPr>
              <w:t>, средства их технологического, инструментального, метрологического, ди</w:t>
            </w:r>
            <w:r w:rsidRPr="009B0095">
              <w:rPr>
                <w:sz w:val="22"/>
                <w:szCs w:val="22"/>
              </w:rPr>
              <w:t>а</w:t>
            </w:r>
            <w:r w:rsidRPr="009B0095">
              <w:rPr>
                <w:sz w:val="22"/>
                <w:szCs w:val="22"/>
              </w:rPr>
              <w:t>гностич</w:t>
            </w:r>
            <w:r w:rsidRPr="009B0095">
              <w:rPr>
                <w:sz w:val="22"/>
                <w:szCs w:val="22"/>
              </w:rPr>
              <w:t>е</w:t>
            </w:r>
            <w:r w:rsidRPr="009B0095">
              <w:rPr>
                <w:sz w:val="22"/>
                <w:szCs w:val="22"/>
              </w:rPr>
              <w:t>ского, информационного и управленческого обеспечения</w:t>
            </w:r>
          </w:p>
        </w:tc>
        <w:tc>
          <w:tcPr>
            <w:tcW w:w="2500" w:type="dxa"/>
            <w:shd w:val="clear" w:color="auto" w:fill="auto"/>
          </w:tcPr>
          <w:p w:rsidR="009B0095" w:rsidRPr="009B0095" w:rsidRDefault="009B0095" w:rsidP="009B0095">
            <w:pPr>
              <w:ind w:left="34" w:right="-1"/>
              <w:rPr>
                <w:sz w:val="22"/>
                <w:szCs w:val="22"/>
              </w:rPr>
            </w:pPr>
            <w:r w:rsidRPr="009B0095">
              <w:rPr>
                <w:sz w:val="22"/>
                <w:szCs w:val="22"/>
              </w:rPr>
              <w:t>ПК-1.3 Способен осуществлять контроль соблюдения экологический и технологической  безопасности; грамотно выбирать оборудование, проектировать техпроцесс с точки зрения наибольшей эффективности его использования и правил техники безопасности для атомной отрасли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9B0095" w:rsidRPr="009B0095" w:rsidRDefault="009B0095" w:rsidP="009B0095">
            <w:pPr>
              <w:ind w:left="34"/>
              <w:rPr>
                <w:sz w:val="22"/>
                <w:szCs w:val="22"/>
              </w:rPr>
            </w:pPr>
            <w:r w:rsidRPr="009B0095">
              <w:rPr>
                <w:sz w:val="22"/>
                <w:szCs w:val="22"/>
              </w:rPr>
              <w:t>З-ПК-1.3 Знать о месте и роли своей профессиональной деятельности с учетом взаимодействия с окружающей средой; об экологической безопасности проектируемого и действующего производства; о методах качественного и количественного анализа особо опасных факторов в производствах; о научных и организационных основах мер предупреждения, ликвидации последствий аварий, катастроф, стихийных бедствий</w:t>
            </w:r>
          </w:p>
          <w:p w:rsidR="009B0095" w:rsidRPr="009B0095" w:rsidRDefault="009B0095" w:rsidP="009B0095">
            <w:pPr>
              <w:ind w:left="34"/>
              <w:rPr>
                <w:sz w:val="22"/>
                <w:szCs w:val="22"/>
              </w:rPr>
            </w:pPr>
            <w:proofErr w:type="gramStart"/>
            <w:r w:rsidRPr="009B0095">
              <w:rPr>
                <w:sz w:val="22"/>
                <w:szCs w:val="22"/>
              </w:rPr>
              <w:t>У-ПК</w:t>
            </w:r>
            <w:proofErr w:type="gramEnd"/>
            <w:r w:rsidRPr="009B0095">
              <w:rPr>
                <w:sz w:val="22"/>
                <w:szCs w:val="22"/>
              </w:rPr>
              <w:t xml:space="preserve">-1.3 Уметь использовать справочный материал по выбору конструкционных материалов, стандартизированных деталей и технологического </w:t>
            </w:r>
            <w:r w:rsidRPr="009B0095">
              <w:rPr>
                <w:sz w:val="22"/>
                <w:szCs w:val="22"/>
              </w:rPr>
              <w:lastRenderedPageBreak/>
              <w:t>оборудования, теплофизических и физико-химических параметров</w:t>
            </w:r>
          </w:p>
          <w:p w:rsidR="009B0095" w:rsidRPr="009B0095" w:rsidRDefault="009B0095" w:rsidP="009B0095">
            <w:pPr>
              <w:ind w:left="34"/>
              <w:rPr>
                <w:sz w:val="22"/>
                <w:szCs w:val="22"/>
                <w:highlight w:val="yellow"/>
              </w:rPr>
            </w:pPr>
            <w:r w:rsidRPr="009B0095">
              <w:rPr>
                <w:sz w:val="22"/>
                <w:szCs w:val="22"/>
              </w:rPr>
              <w:t>В-ПК-1.3 Владеть опытом</w:t>
            </w:r>
            <w:r w:rsidRPr="009B0095">
              <w:rPr>
                <w:i/>
                <w:sz w:val="22"/>
                <w:szCs w:val="22"/>
              </w:rPr>
              <w:t xml:space="preserve"> </w:t>
            </w:r>
            <w:r w:rsidRPr="009B0095">
              <w:rPr>
                <w:sz w:val="22"/>
                <w:szCs w:val="22"/>
              </w:rPr>
              <w:t>анализа и оценки экологической опасности и опасности производственной деятельности человека на стадиях исследования, проектирования, производства и эксплуатации технологического оборудования и технических процессов</w:t>
            </w:r>
          </w:p>
        </w:tc>
      </w:tr>
      <w:tr w:rsidR="009B0095" w:rsidRPr="009B0095" w:rsidTr="009B0095">
        <w:tc>
          <w:tcPr>
            <w:tcW w:w="9469" w:type="dxa"/>
            <w:gridSpan w:val="4"/>
            <w:shd w:val="clear" w:color="auto" w:fill="auto"/>
          </w:tcPr>
          <w:p w:rsidR="009B0095" w:rsidRPr="009B0095" w:rsidRDefault="009B0095" w:rsidP="00731ACF">
            <w:pPr>
              <w:ind w:left="34"/>
              <w:rPr>
                <w:sz w:val="22"/>
                <w:szCs w:val="22"/>
              </w:rPr>
            </w:pPr>
            <w:r w:rsidRPr="009B0095">
              <w:rPr>
                <w:sz w:val="22"/>
                <w:szCs w:val="22"/>
              </w:rPr>
              <w:lastRenderedPageBreak/>
              <w:t>Тип задачи профессиональной деятельности: проектно-конструкторский</w:t>
            </w:r>
          </w:p>
        </w:tc>
      </w:tr>
      <w:tr w:rsidR="009B0095" w:rsidRPr="009B0095" w:rsidTr="009B0095">
        <w:tc>
          <w:tcPr>
            <w:tcW w:w="2127" w:type="dxa"/>
            <w:shd w:val="clear" w:color="auto" w:fill="auto"/>
          </w:tcPr>
          <w:p w:rsidR="009B0095" w:rsidRPr="009B0095" w:rsidRDefault="009B0095" w:rsidP="009B0095">
            <w:pPr>
              <w:pStyle w:val="afc"/>
              <w:spacing w:line="240" w:lineRule="auto"/>
              <w:ind w:left="34"/>
              <w:rPr>
                <w:sz w:val="22"/>
                <w:szCs w:val="22"/>
              </w:rPr>
            </w:pPr>
            <w:r w:rsidRPr="009B0095">
              <w:rPr>
                <w:sz w:val="22"/>
                <w:szCs w:val="22"/>
              </w:rPr>
              <w:t>Участие в разработке проектов деталей и узлов машиностроительных конструкций в соответствии с техническими заданиями и использованием стандартных средств автоматизации проектирования, в проведении предварительного технико-экономического обоснования проектных решений</w:t>
            </w:r>
          </w:p>
        </w:tc>
        <w:tc>
          <w:tcPr>
            <w:tcW w:w="1752" w:type="dxa"/>
            <w:shd w:val="clear" w:color="auto" w:fill="auto"/>
          </w:tcPr>
          <w:p w:rsidR="009B0095" w:rsidRPr="009B0095" w:rsidRDefault="009B0095" w:rsidP="009B0095">
            <w:pPr>
              <w:pStyle w:val="a9"/>
              <w:spacing w:before="120"/>
              <w:ind w:left="34" w:firstLine="0"/>
              <w:rPr>
                <w:sz w:val="22"/>
                <w:szCs w:val="22"/>
              </w:rPr>
            </w:pPr>
            <w:r w:rsidRPr="009B0095">
              <w:rPr>
                <w:sz w:val="22"/>
                <w:szCs w:val="22"/>
              </w:rPr>
              <w:t xml:space="preserve">Производственные процессы химического </w:t>
            </w:r>
            <w:proofErr w:type="spellStart"/>
            <w:r w:rsidRPr="009B0095">
              <w:rPr>
                <w:sz w:val="22"/>
                <w:szCs w:val="22"/>
              </w:rPr>
              <w:t>машино</w:t>
            </w:r>
            <w:proofErr w:type="spellEnd"/>
            <w:r w:rsidRPr="009B0095">
              <w:rPr>
                <w:sz w:val="22"/>
                <w:szCs w:val="22"/>
              </w:rPr>
              <w:t xml:space="preserve">- и </w:t>
            </w:r>
            <w:proofErr w:type="spellStart"/>
            <w:r w:rsidRPr="009B0095">
              <w:rPr>
                <w:sz w:val="22"/>
                <w:szCs w:val="22"/>
              </w:rPr>
              <w:t>аппаратостроения</w:t>
            </w:r>
            <w:proofErr w:type="spellEnd"/>
            <w:r w:rsidRPr="009B0095">
              <w:rPr>
                <w:sz w:val="22"/>
                <w:szCs w:val="22"/>
              </w:rPr>
              <w:t>, технологическая оснастка, средства прое</w:t>
            </w:r>
            <w:r w:rsidRPr="009B0095">
              <w:rPr>
                <w:sz w:val="22"/>
                <w:szCs w:val="22"/>
              </w:rPr>
              <w:t>к</w:t>
            </w:r>
            <w:r w:rsidRPr="009B0095">
              <w:rPr>
                <w:sz w:val="22"/>
                <w:szCs w:val="22"/>
              </w:rPr>
              <w:t>тирования, механизации, автоматизации и управления; методы и средства испытаний и контроля качества технологических машин и оборудования</w:t>
            </w:r>
          </w:p>
        </w:tc>
        <w:tc>
          <w:tcPr>
            <w:tcW w:w="2500" w:type="dxa"/>
            <w:shd w:val="clear" w:color="auto" w:fill="auto"/>
          </w:tcPr>
          <w:p w:rsidR="009B0095" w:rsidRPr="009B0095" w:rsidRDefault="009B0095" w:rsidP="009B0095">
            <w:pPr>
              <w:ind w:left="34" w:right="-1"/>
              <w:rPr>
                <w:sz w:val="22"/>
                <w:szCs w:val="22"/>
              </w:rPr>
            </w:pPr>
            <w:r w:rsidRPr="009B0095">
              <w:rPr>
                <w:sz w:val="22"/>
                <w:szCs w:val="22"/>
              </w:rPr>
              <w:t xml:space="preserve">ПК-1.4 Способен решать инженерные задачи с использованием основных законов механики, электротехники, гидравлики, термодинамики и </w:t>
            </w:r>
            <w:proofErr w:type="spellStart"/>
            <w:r w:rsidRPr="009B0095">
              <w:rPr>
                <w:sz w:val="22"/>
                <w:szCs w:val="22"/>
              </w:rPr>
              <w:t>тепломассообмена</w:t>
            </w:r>
            <w:proofErr w:type="spellEnd"/>
            <w:r w:rsidRPr="009B0095">
              <w:rPr>
                <w:sz w:val="22"/>
                <w:szCs w:val="22"/>
              </w:rPr>
              <w:t>; выполнять расчеты и конструировать машины и их составные части: детали и узлы общемашиностроительного применения; конструкции, используемые в сложных эксплуатационных условиях под действием как статических, так и динамических нагрузок</w:t>
            </w:r>
          </w:p>
          <w:p w:rsidR="009B0095" w:rsidRPr="009B0095" w:rsidRDefault="009B0095" w:rsidP="009B0095">
            <w:pPr>
              <w:ind w:left="34" w:right="-1"/>
              <w:rPr>
                <w:sz w:val="22"/>
                <w:szCs w:val="22"/>
              </w:rPr>
            </w:pPr>
            <w:r w:rsidRPr="009B0095">
              <w:rPr>
                <w:sz w:val="22"/>
                <w:szCs w:val="22"/>
              </w:rPr>
              <w:t xml:space="preserve">работать с системами САПР типа Компас, </w:t>
            </w:r>
            <w:r w:rsidRPr="009B0095">
              <w:rPr>
                <w:sz w:val="22"/>
                <w:szCs w:val="22"/>
                <w:lang w:val="en-US"/>
              </w:rPr>
              <w:t>SolidWorks</w:t>
            </w:r>
            <w:r w:rsidRPr="009B0095">
              <w:rPr>
                <w:sz w:val="22"/>
                <w:szCs w:val="22"/>
              </w:rPr>
              <w:t xml:space="preserve"> и др.; владеть методами решения изобретательских задач, типовыми приемами устранения технических противоречий</w:t>
            </w:r>
          </w:p>
        </w:tc>
        <w:tc>
          <w:tcPr>
            <w:tcW w:w="3090" w:type="dxa"/>
            <w:shd w:val="clear" w:color="auto" w:fill="auto"/>
          </w:tcPr>
          <w:p w:rsidR="009B0095" w:rsidRPr="009B0095" w:rsidRDefault="009B0095" w:rsidP="009B0095">
            <w:pPr>
              <w:shd w:val="clear" w:color="auto" w:fill="FFFFFF"/>
              <w:ind w:left="34" w:right="5"/>
              <w:rPr>
                <w:sz w:val="22"/>
                <w:szCs w:val="22"/>
              </w:rPr>
            </w:pPr>
            <w:r w:rsidRPr="009B0095">
              <w:rPr>
                <w:sz w:val="22"/>
                <w:szCs w:val="22"/>
              </w:rPr>
              <w:t xml:space="preserve">З-ПК-1.4 Знать основные этапы проектирования, изготовления, наладки, монтажа технологического оборудования и </w:t>
            </w:r>
            <w:proofErr w:type="gramStart"/>
            <w:r w:rsidRPr="009B0095">
              <w:rPr>
                <w:sz w:val="22"/>
                <w:szCs w:val="22"/>
              </w:rPr>
              <w:t>привлекаемых для этого методах</w:t>
            </w:r>
            <w:proofErr w:type="gramEnd"/>
            <w:r w:rsidRPr="009B0095">
              <w:rPr>
                <w:sz w:val="22"/>
                <w:szCs w:val="22"/>
              </w:rPr>
              <w:t xml:space="preserve"> и средствах; о функциональном назначении технических средств, входящих в состав систем автоматического регулирования и управления; о механизмах и технологических операциях, основанных на механическом движении и используемых на предприятиях отрасли.</w:t>
            </w:r>
          </w:p>
          <w:p w:rsidR="009B0095" w:rsidRPr="009B0095" w:rsidRDefault="009B0095" w:rsidP="009B0095">
            <w:pPr>
              <w:shd w:val="clear" w:color="auto" w:fill="FFFFFF"/>
              <w:ind w:left="34" w:right="5"/>
              <w:rPr>
                <w:sz w:val="22"/>
                <w:szCs w:val="22"/>
              </w:rPr>
            </w:pPr>
            <w:proofErr w:type="gramStart"/>
            <w:r w:rsidRPr="009B0095">
              <w:rPr>
                <w:sz w:val="22"/>
                <w:szCs w:val="22"/>
              </w:rPr>
              <w:t>У-ПК</w:t>
            </w:r>
            <w:proofErr w:type="gramEnd"/>
            <w:r w:rsidRPr="009B0095">
              <w:rPr>
                <w:sz w:val="22"/>
                <w:szCs w:val="22"/>
              </w:rPr>
              <w:t>-1.4 Уметь использовать методы анализа и синтеза механизмов, составления расчетных схем и обоснования допущений, упрощающих расчеты.</w:t>
            </w:r>
          </w:p>
          <w:p w:rsidR="009B0095" w:rsidRPr="009B0095" w:rsidRDefault="009B0095" w:rsidP="009B0095">
            <w:pPr>
              <w:ind w:left="34" w:right="143"/>
              <w:rPr>
                <w:sz w:val="22"/>
                <w:szCs w:val="22"/>
                <w:highlight w:val="yellow"/>
              </w:rPr>
            </w:pPr>
            <w:r w:rsidRPr="009B0095">
              <w:rPr>
                <w:sz w:val="22"/>
                <w:szCs w:val="22"/>
              </w:rPr>
              <w:t>В-ПК-1.4 Владеть опытом использования пакета прикладных программ для обработки экспериментальных данных; проектирования механизмов с заданными характеристиками</w:t>
            </w:r>
          </w:p>
        </w:tc>
      </w:tr>
    </w:tbl>
    <w:p w:rsidR="002730BD" w:rsidRDefault="002730BD" w:rsidP="00D27D72">
      <w:pPr>
        <w:pStyle w:val="1"/>
      </w:pPr>
      <w:r>
        <w:t>СТРУКТУРА И СОДЕРЖАНИЕ УЧЕБНОЙ ДИСЦИПЛИНЫ</w:t>
      </w:r>
    </w:p>
    <w:p w:rsidR="009B0095" w:rsidRPr="009B0095" w:rsidRDefault="009B0095" w:rsidP="00E042C7">
      <w:pPr>
        <w:pStyle w:val="23"/>
        <w:rPr>
          <w:i/>
        </w:rPr>
      </w:pPr>
      <w:r w:rsidRPr="009B0095">
        <w:rPr>
          <w:i/>
        </w:rPr>
        <w:t>Очно-заочная форма обучения</w:t>
      </w:r>
    </w:p>
    <w:p w:rsidR="00CE67B8" w:rsidRDefault="002730BD" w:rsidP="00E042C7">
      <w:pPr>
        <w:pStyle w:val="23"/>
      </w:pPr>
      <w:r>
        <w:t>Общая трудоемкость дисциплины составляет: 1</w:t>
      </w:r>
      <w:r w:rsidR="009B0095">
        <w:t>80</w:t>
      </w:r>
      <w:r>
        <w:t xml:space="preserve"> часов</w:t>
      </w:r>
      <w:r w:rsidR="009B0095">
        <w:t>, 5 зет</w:t>
      </w:r>
      <w:r>
        <w:t xml:space="preserve"> </w:t>
      </w:r>
    </w:p>
    <w:p w:rsidR="002730BD" w:rsidRDefault="002730BD" w:rsidP="00377FD8">
      <w:pPr>
        <w:pStyle w:val="23"/>
        <w:spacing w:before="160" w:after="160"/>
        <w:rPr>
          <w:b/>
          <w:bCs/>
        </w:rPr>
      </w:pPr>
      <w:r w:rsidRPr="00377FD8">
        <w:rPr>
          <w:b/>
          <w:bCs/>
        </w:rPr>
        <w:t>4.1</w:t>
      </w:r>
      <w:r w:rsidRPr="00377FD8">
        <w:rPr>
          <w:b/>
          <w:bCs/>
        </w:rPr>
        <w:tab/>
        <w:t>Структура разделов дисциплины:</w:t>
      </w: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11"/>
        <w:gridCol w:w="1973"/>
        <w:gridCol w:w="709"/>
        <w:gridCol w:w="992"/>
        <w:gridCol w:w="1325"/>
        <w:gridCol w:w="1227"/>
        <w:gridCol w:w="1113"/>
        <w:gridCol w:w="1013"/>
        <w:gridCol w:w="967"/>
      </w:tblGrid>
      <w:tr w:rsidR="002730BD" w:rsidRPr="00EE2D30" w:rsidTr="00EE2D30">
        <w:trPr>
          <w:cantSplit/>
          <w:trHeight w:val="607"/>
        </w:trPr>
        <w:tc>
          <w:tcPr>
            <w:tcW w:w="498" w:type="dxa"/>
            <w:vMerge w:val="restart"/>
          </w:tcPr>
          <w:p w:rsidR="002730BD" w:rsidRPr="00EE2D30" w:rsidRDefault="002730BD" w:rsidP="002E2710">
            <w:pPr>
              <w:jc w:val="center"/>
              <w:rPr>
                <w:sz w:val="20"/>
                <w:szCs w:val="20"/>
              </w:rPr>
            </w:pPr>
            <w:r w:rsidRPr="00EE2D30">
              <w:rPr>
                <w:sz w:val="20"/>
                <w:szCs w:val="20"/>
              </w:rPr>
              <w:t>№ п/п</w:t>
            </w:r>
          </w:p>
        </w:tc>
        <w:tc>
          <w:tcPr>
            <w:tcW w:w="1984" w:type="dxa"/>
            <w:gridSpan w:val="2"/>
            <w:vMerge w:val="restart"/>
          </w:tcPr>
          <w:p w:rsidR="002730BD" w:rsidRPr="00EE2D30" w:rsidRDefault="002730BD" w:rsidP="002E2710">
            <w:pPr>
              <w:jc w:val="center"/>
              <w:rPr>
                <w:sz w:val="20"/>
                <w:szCs w:val="20"/>
              </w:rPr>
            </w:pPr>
            <w:r w:rsidRPr="00EE2D30">
              <w:rPr>
                <w:sz w:val="20"/>
                <w:szCs w:val="20"/>
              </w:rPr>
              <w:t>Раздел учебной</w:t>
            </w:r>
          </w:p>
          <w:p w:rsidR="002730BD" w:rsidRPr="00EE2D30" w:rsidRDefault="002730BD" w:rsidP="002E2710">
            <w:pPr>
              <w:jc w:val="center"/>
              <w:rPr>
                <w:sz w:val="20"/>
                <w:szCs w:val="20"/>
              </w:rPr>
            </w:pPr>
            <w:r w:rsidRPr="00EE2D30">
              <w:rPr>
                <w:sz w:val="20"/>
                <w:szCs w:val="20"/>
              </w:rPr>
              <w:t>дисциплины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2730BD" w:rsidRPr="00EE2D30" w:rsidRDefault="002730BD" w:rsidP="001B2DFE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2D30">
              <w:rPr>
                <w:sz w:val="20"/>
                <w:szCs w:val="20"/>
              </w:rPr>
              <w:t>Недели</w:t>
            </w:r>
          </w:p>
        </w:tc>
        <w:tc>
          <w:tcPr>
            <w:tcW w:w="3544" w:type="dxa"/>
            <w:gridSpan w:val="3"/>
          </w:tcPr>
          <w:p w:rsidR="002730BD" w:rsidRPr="00EE2D30" w:rsidRDefault="002730BD" w:rsidP="002E2710">
            <w:pPr>
              <w:jc w:val="center"/>
              <w:rPr>
                <w:sz w:val="20"/>
                <w:szCs w:val="20"/>
              </w:rPr>
            </w:pPr>
            <w:r w:rsidRPr="00EE2D30">
              <w:rPr>
                <w:sz w:val="20"/>
                <w:szCs w:val="20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1113" w:type="dxa"/>
            <w:vMerge w:val="restart"/>
          </w:tcPr>
          <w:p w:rsidR="002730BD" w:rsidRPr="00EE2D30" w:rsidRDefault="002730BD" w:rsidP="002E2710">
            <w:pPr>
              <w:jc w:val="center"/>
              <w:rPr>
                <w:sz w:val="20"/>
                <w:szCs w:val="20"/>
              </w:rPr>
            </w:pPr>
            <w:r w:rsidRPr="00EE2D30">
              <w:rPr>
                <w:sz w:val="20"/>
                <w:szCs w:val="20"/>
              </w:rPr>
              <w:t>Текущий контроль успеваемости  (неделя, форма)</w:t>
            </w:r>
          </w:p>
        </w:tc>
        <w:tc>
          <w:tcPr>
            <w:tcW w:w="1013" w:type="dxa"/>
            <w:vMerge w:val="restart"/>
          </w:tcPr>
          <w:p w:rsidR="002730BD" w:rsidRPr="00EE2D30" w:rsidRDefault="002730BD" w:rsidP="002E2710">
            <w:pPr>
              <w:jc w:val="center"/>
              <w:rPr>
                <w:sz w:val="20"/>
                <w:szCs w:val="20"/>
              </w:rPr>
            </w:pPr>
            <w:r w:rsidRPr="00EE2D30">
              <w:rPr>
                <w:sz w:val="20"/>
                <w:szCs w:val="20"/>
              </w:rPr>
              <w:t>Аттестация</w:t>
            </w:r>
            <w:r w:rsidR="007D53A8" w:rsidRPr="00EE2D30">
              <w:rPr>
                <w:sz w:val="20"/>
                <w:szCs w:val="20"/>
              </w:rPr>
              <w:t xml:space="preserve"> </w:t>
            </w:r>
            <w:r w:rsidRPr="00EE2D30">
              <w:rPr>
                <w:sz w:val="20"/>
                <w:szCs w:val="20"/>
              </w:rPr>
              <w:t>раздела (неделя, форма)</w:t>
            </w:r>
          </w:p>
        </w:tc>
        <w:tc>
          <w:tcPr>
            <w:tcW w:w="967" w:type="dxa"/>
            <w:vMerge w:val="restart"/>
          </w:tcPr>
          <w:p w:rsidR="002730BD" w:rsidRPr="00EE2D30" w:rsidRDefault="002730BD" w:rsidP="002E2710">
            <w:pPr>
              <w:jc w:val="center"/>
              <w:rPr>
                <w:sz w:val="20"/>
                <w:szCs w:val="20"/>
              </w:rPr>
            </w:pPr>
            <w:r w:rsidRPr="00EE2D30">
              <w:rPr>
                <w:sz w:val="20"/>
                <w:szCs w:val="20"/>
              </w:rPr>
              <w:t>Максимальный балл за раздел *</w:t>
            </w:r>
          </w:p>
        </w:tc>
      </w:tr>
      <w:tr w:rsidR="002730BD" w:rsidRPr="00EE2D30" w:rsidTr="00EE2D30">
        <w:trPr>
          <w:trHeight w:val="469"/>
        </w:trPr>
        <w:tc>
          <w:tcPr>
            <w:tcW w:w="498" w:type="dxa"/>
            <w:vMerge/>
          </w:tcPr>
          <w:p w:rsidR="002730BD" w:rsidRPr="00EE2D30" w:rsidRDefault="002730BD" w:rsidP="002E2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2730BD" w:rsidRPr="00EE2D30" w:rsidRDefault="002730BD" w:rsidP="002E2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2730BD" w:rsidRPr="00EE2D30" w:rsidRDefault="002730BD" w:rsidP="002E2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730BD" w:rsidRPr="00EE2D30" w:rsidRDefault="002730BD" w:rsidP="002E2710">
            <w:pPr>
              <w:jc w:val="center"/>
              <w:rPr>
                <w:sz w:val="20"/>
                <w:szCs w:val="20"/>
              </w:rPr>
            </w:pPr>
            <w:r w:rsidRPr="00EE2D30">
              <w:rPr>
                <w:sz w:val="20"/>
                <w:szCs w:val="20"/>
              </w:rPr>
              <w:t>Лекции</w:t>
            </w:r>
          </w:p>
        </w:tc>
        <w:tc>
          <w:tcPr>
            <w:tcW w:w="1325" w:type="dxa"/>
          </w:tcPr>
          <w:p w:rsidR="002730BD" w:rsidRPr="00EE2D30" w:rsidRDefault="002730BD" w:rsidP="002E2710">
            <w:pPr>
              <w:jc w:val="center"/>
              <w:rPr>
                <w:sz w:val="20"/>
                <w:szCs w:val="20"/>
              </w:rPr>
            </w:pPr>
            <w:r w:rsidRPr="00EE2D30">
              <w:rPr>
                <w:sz w:val="20"/>
                <w:szCs w:val="20"/>
              </w:rPr>
              <w:t>Практические занятия (семинары)</w:t>
            </w:r>
          </w:p>
        </w:tc>
        <w:tc>
          <w:tcPr>
            <w:tcW w:w="1227" w:type="dxa"/>
          </w:tcPr>
          <w:p w:rsidR="002730BD" w:rsidRPr="00EE2D30" w:rsidRDefault="002730BD" w:rsidP="002E2710">
            <w:pPr>
              <w:jc w:val="center"/>
              <w:rPr>
                <w:sz w:val="20"/>
                <w:szCs w:val="20"/>
              </w:rPr>
            </w:pPr>
            <w:r w:rsidRPr="00EE2D30">
              <w:rPr>
                <w:sz w:val="20"/>
                <w:szCs w:val="20"/>
              </w:rPr>
              <w:t>Лаб. работы</w:t>
            </w:r>
          </w:p>
        </w:tc>
        <w:tc>
          <w:tcPr>
            <w:tcW w:w="1113" w:type="dxa"/>
            <w:vMerge/>
          </w:tcPr>
          <w:p w:rsidR="002730BD" w:rsidRPr="00EE2D30" w:rsidRDefault="002730BD" w:rsidP="002E2710">
            <w:pPr>
              <w:rPr>
                <w:sz w:val="20"/>
                <w:szCs w:val="20"/>
              </w:rPr>
            </w:pPr>
          </w:p>
        </w:tc>
        <w:tc>
          <w:tcPr>
            <w:tcW w:w="1013" w:type="dxa"/>
            <w:vMerge/>
          </w:tcPr>
          <w:p w:rsidR="002730BD" w:rsidRPr="00EE2D30" w:rsidRDefault="002730BD" w:rsidP="002E2710">
            <w:pPr>
              <w:rPr>
                <w:sz w:val="20"/>
                <w:szCs w:val="20"/>
              </w:rPr>
            </w:pPr>
          </w:p>
        </w:tc>
        <w:tc>
          <w:tcPr>
            <w:tcW w:w="967" w:type="dxa"/>
            <w:vMerge/>
          </w:tcPr>
          <w:p w:rsidR="002730BD" w:rsidRPr="00EE2D30" w:rsidRDefault="002730BD" w:rsidP="002E2710">
            <w:pPr>
              <w:rPr>
                <w:sz w:val="20"/>
                <w:szCs w:val="20"/>
              </w:rPr>
            </w:pPr>
          </w:p>
        </w:tc>
      </w:tr>
      <w:tr w:rsidR="002730BD" w:rsidRPr="00EE2D30">
        <w:trPr>
          <w:cantSplit/>
          <w:trHeight w:val="272"/>
        </w:trPr>
        <w:tc>
          <w:tcPr>
            <w:tcW w:w="9828" w:type="dxa"/>
            <w:gridSpan w:val="10"/>
          </w:tcPr>
          <w:p w:rsidR="002730BD" w:rsidRPr="00EE2D30" w:rsidRDefault="002730BD" w:rsidP="002E2710">
            <w:pPr>
              <w:jc w:val="center"/>
              <w:rPr>
                <w:sz w:val="20"/>
                <w:szCs w:val="20"/>
              </w:rPr>
            </w:pPr>
            <w:r w:rsidRPr="00EE2D30">
              <w:rPr>
                <w:sz w:val="20"/>
                <w:szCs w:val="20"/>
                <w:u w:val="single"/>
              </w:rPr>
              <w:t>_9_</w:t>
            </w:r>
            <w:r w:rsidRPr="00EE2D30">
              <w:rPr>
                <w:sz w:val="20"/>
                <w:szCs w:val="20"/>
              </w:rPr>
              <w:t xml:space="preserve"> семестр</w:t>
            </w:r>
          </w:p>
        </w:tc>
      </w:tr>
      <w:tr w:rsidR="002730BD" w:rsidRPr="00EE2D30" w:rsidTr="007F7320">
        <w:tc>
          <w:tcPr>
            <w:tcW w:w="509" w:type="dxa"/>
            <w:gridSpan w:val="2"/>
            <w:vAlign w:val="center"/>
          </w:tcPr>
          <w:p w:rsidR="002730BD" w:rsidRPr="00EE2D30" w:rsidRDefault="002730BD" w:rsidP="00557D21">
            <w:pPr>
              <w:pStyle w:val="afb"/>
              <w:numPr>
                <w:ilvl w:val="0"/>
                <w:numId w:val="1"/>
              </w:numPr>
              <w:tabs>
                <w:tab w:val="left" w:pos="252"/>
              </w:tabs>
              <w:ind w:left="414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1973" w:type="dxa"/>
          </w:tcPr>
          <w:p w:rsidR="002730BD" w:rsidRPr="00EE2D30" w:rsidRDefault="002730BD" w:rsidP="00EE2D30">
            <w:pPr>
              <w:rPr>
                <w:sz w:val="20"/>
                <w:szCs w:val="20"/>
              </w:rPr>
            </w:pPr>
            <w:r w:rsidRPr="00EE2D30">
              <w:rPr>
                <w:sz w:val="20"/>
                <w:szCs w:val="20"/>
              </w:rPr>
              <w:t>Понятие о ядерном топливном цикле</w:t>
            </w:r>
          </w:p>
        </w:tc>
        <w:tc>
          <w:tcPr>
            <w:tcW w:w="709" w:type="dxa"/>
            <w:vAlign w:val="center"/>
          </w:tcPr>
          <w:p w:rsidR="002730BD" w:rsidRPr="00EE2D30" w:rsidRDefault="00EE2D30" w:rsidP="00EE2D30">
            <w:pPr>
              <w:tabs>
                <w:tab w:val="left" w:pos="255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</w:t>
            </w:r>
            <w:r w:rsidRPr="00EE2D30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2730BD" w:rsidRPr="00EE2D30" w:rsidRDefault="002730BD" w:rsidP="002E2710">
            <w:pPr>
              <w:tabs>
                <w:tab w:val="left" w:pos="2550"/>
              </w:tabs>
              <w:jc w:val="center"/>
              <w:rPr>
                <w:sz w:val="20"/>
                <w:szCs w:val="20"/>
              </w:rPr>
            </w:pPr>
            <w:r w:rsidRPr="00EE2D30">
              <w:rPr>
                <w:sz w:val="20"/>
                <w:szCs w:val="20"/>
              </w:rPr>
              <w:t>10</w:t>
            </w:r>
          </w:p>
        </w:tc>
        <w:tc>
          <w:tcPr>
            <w:tcW w:w="1325" w:type="dxa"/>
            <w:vAlign w:val="center"/>
          </w:tcPr>
          <w:p w:rsidR="002730BD" w:rsidRPr="00EE2D30" w:rsidRDefault="009B0095" w:rsidP="002E2710">
            <w:pPr>
              <w:tabs>
                <w:tab w:val="left" w:pos="255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27" w:type="dxa"/>
            <w:vAlign w:val="center"/>
          </w:tcPr>
          <w:p w:rsidR="002730BD" w:rsidRPr="00EE2D30" w:rsidRDefault="002730BD" w:rsidP="002E2710">
            <w:pPr>
              <w:tabs>
                <w:tab w:val="left" w:pos="25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dxa"/>
            <w:vAlign w:val="center"/>
          </w:tcPr>
          <w:p w:rsidR="002730BD" w:rsidRPr="00EE2D30" w:rsidRDefault="00EE2D30" w:rsidP="00EE2D30">
            <w:pPr>
              <w:tabs>
                <w:tab w:val="left" w:pos="2550"/>
              </w:tabs>
              <w:jc w:val="center"/>
              <w:rPr>
                <w:sz w:val="20"/>
                <w:szCs w:val="20"/>
              </w:rPr>
            </w:pPr>
            <w:r w:rsidRPr="00EE2D30">
              <w:rPr>
                <w:sz w:val="20"/>
                <w:szCs w:val="20"/>
              </w:rPr>
              <w:t>Опрос</w:t>
            </w:r>
            <w:r>
              <w:rPr>
                <w:sz w:val="20"/>
                <w:szCs w:val="20"/>
              </w:rPr>
              <w:t xml:space="preserve"> – </w:t>
            </w:r>
            <w:r w:rsidRPr="00EE2D30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 </w:t>
            </w:r>
            <w:r w:rsidRPr="00EE2D30">
              <w:rPr>
                <w:sz w:val="20"/>
                <w:szCs w:val="20"/>
              </w:rPr>
              <w:t>неделя</w:t>
            </w:r>
          </w:p>
        </w:tc>
        <w:tc>
          <w:tcPr>
            <w:tcW w:w="1013" w:type="dxa"/>
            <w:vAlign w:val="center"/>
          </w:tcPr>
          <w:p w:rsidR="002730BD" w:rsidRPr="00EE2D30" w:rsidRDefault="00EE2D30" w:rsidP="002E2710">
            <w:pPr>
              <w:tabs>
                <w:tab w:val="left" w:pos="255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 – </w:t>
            </w:r>
            <w:r w:rsidRPr="00EE2D30">
              <w:rPr>
                <w:sz w:val="20"/>
                <w:szCs w:val="20"/>
              </w:rPr>
              <w:t>4 неделя</w:t>
            </w:r>
          </w:p>
        </w:tc>
        <w:tc>
          <w:tcPr>
            <w:tcW w:w="967" w:type="dxa"/>
            <w:vAlign w:val="center"/>
          </w:tcPr>
          <w:p w:rsidR="002730BD" w:rsidRPr="00B42684" w:rsidRDefault="00B42684" w:rsidP="002E271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</w:t>
            </w:r>
          </w:p>
        </w:tc>
      </w:tr>
      <w:tr w:rsidR="002730BD" w:rsidRPr="00EE2D30" w:rsidTr="007F7320">
        <w:tc>
          <w:tcPr>
            <w:tcW w:w="509" w:type="dxa"/>
            <w:gridSpan w:val="2"/>
            <w:vAlign w:val="center"/>
          </w:tcPr>
          <w:p w:rsidR="002730BD" w:rsidRPr="00EE2D30" w:rsidRDefault="002730BD" w:rsidP="00557D21">
            <w:pPr>
              <w:pStyle w:val="afb"/>
              <w:numPr>
                <w:ilvl w:val="0"/>
                <w:numId w:val="1"/>
              </w:numPr>
              <w:tabs>
                <w:tab w:val="left" w:pos="252"/>
              </w:tabs>
              <w:ind w:left="414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1973" w:type="dxa"/>
          </w:tcPr>
          <w:p w:rsidR="002730BD" w:rsidRPr="00EE2D30" w:rsidRDefault="002730BD" w:rsidP="00EE2D30">
            <w:pPr>
              <w:rPr>
                <w:sz w:val="20"/>
                <w:szCs w:val="20"/>
              </w:rPr>
            </w:pPr>
            <w:r w:rsidRPr="00EE2D30">
              <w:rPr>
                <w:sz w:val="20"/>
                <w:szCs w:val="20"/>
              </w:rPr>
              <w:t>Назначение и структура ИИС</w:t>
            </w:r>
          </w:p>
        </w:tc>
        <w:tc>
          <w:tcPr>
            <w:tcW w:w="709" w:type="dxa"/>
            <w:vAlign w:val="center"/>
          </w:tcPr>
          <w:p w:rsidR="002730BD" w:rsidRPr="00EE2D30" w:rsidRDefault="00EE2D30" w:rsidP="00EE2D30">
            <w:pPr>
              <w:tabs>
                <w:tab w:val="left" w:pos="2550"/>
              </w:tabs>
              <w:jc w:val="center"/>
              <w:rPr>
                <w:sz w:val="20"/>
                <w:szCs w:val="20"/>
              </w:rPr>
            </w:pPr>
            <w:r w:rsidRPr="00EE2D30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-</w:t>
            </w:r>
            <w:r w:rsidRPr="00EE2D30">
              <w:rPr>
                <w:sz w:val="20"/>
                <w:szCs w:val="20"/>
              </w:rPr>
              <w:t>17</w:t>
            </w:r>
          </w:p>
        </w:tc>
        <w:tc>
          <w:tcPr>
            <w:tcW w:w="992" w:type="dxa"/>
            <w:vAlign w:val="center"/>
          </w:tcPr>
          <w:p w:rsidR="002730BD" w:rsidRPr="00EE2D30" w:rsidRDefault="002730BD" w:rsidP="009B0095">
            <w:pPr>
              <w:tabs>
                <w:tab w:val="left" w:pos="2550"/>
              </w:tabs>
              <w:jc w:val="center"/>
              <w:rPr>
                <w:sz w:val="20"/>
                <w:szCs w:val="20"/>
              </w:rPr>
            </w:pPr>
            <w:r w:rsidRPr="00EE2D30">
              <w:rPr>
                <w:sz w:val="20"/>
                <w:szCs w:val="20"/>
              </w:rPr>
              <w:t>1</w:t>
            </w:r>
            <w:r w:rsidR="009B0095">
              <w:rPr>
                <w:sz w:val="20"/>
                <w:szCs w:val="20"/>
              </w:rPr>
              <w:t>6</w:t>
            </w:r>
          </w:p>
        </w:tc>
        <w:tc>
          <w:tcPr>
            <w:tcW w:w="1325" w:type="dxa"/>
            <w:vAlign w:val="center"/>
          </w:tcPr>
          <w:p w:rsidR="002730BD" w:rsidRPr="00EE2D30" w:rsidRDefault="009B0095" w:rsidP="009B0095">
            <w:pPr>
              <w:tabs>
                <w:tab w:val="left" w:pos="255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27" w:type="dxa"/>
            <w:vAlign w:val="center"/>
          </w:tcPr>
          <w:p w:rsidR="002730BD" w:rsidRPr="00EE2D30" w:rsidRDefault="009B0095" w:rsidP="002E2710">
            <w:pPr>
              <w:tabs>
                <w:tab w:val="left" w:pos="255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13" w:type="dxa"/>
            <w:vAlign w:val="center"/>
          </w:tcPr>
          <w:p w:rsidR="002730BD" w:rsidRPr="00EE2D30" w:rsidRDefault="00EE2D30" w:rsidP="00EE2D30">
            <w:pPr>
              <w:tabs>
                <w:tab w:val="left" w:pos="2550"/>
              </w:tabs>
              <w:jc w:val="center"/>
              <w:rPr>
                <w:sz w:val="20"/>
                <w:szCs w:val="20"/>
              </w:rPr>
            </w:pPr>
            <w:r w:rsidRPr="00EE2D30">
              <w:rPr>
                <w:sz w:val="20"/>
                <w:szCs w:val="20"/>
              </w:rPr>
              <w:t>Опрос</w:t>
            </w:r>
            <w:r>
              <w:rPr>
                <w:sz w:val="20"/>
                <w:szCs w:val="20"/>
              </w:rPr>
              <w:t xml:space="preserve"> – </w:t>
            </w:r>
            <w:r w:rsidRPr="00EE2D30">
              <w:rPr>
                <w:sz w:val="20"/>
                <w:szCs w:val="20"/>
              </w:rPr>
              <w:t>8,</w:t>
            </w:r>
            <w:r>
              <w:rPr>
                <w:sz w:val="20"/>
                <w:szCs w:val="20"/>
              </w:rPr>
              <w:t xml:space="preserve"> </w:t>
            </w:r>
            <w:r w:rsidRPr="00EE2D30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 неделя</w:t>
            </w:r>
          </w:p>
        </w:tc>
        <w:tc>
          <w:tcPr>
            <w:tcW w:w="1013" w:type="dxa"/>
            <w:vAlign w:val="center"/>
          </w:tcPr>
          <w:p w:rsidR="002730BD" w:rsidRPr="00EE2D30" w:rsidRDefault="00EE2D30" w:rsidP="00EE2D30">
            <w:pPr>
              <w:tabs>
                <w:tab w:val="left" w:pos="255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 – </w:t>
            </w:r>
            <w:r w:rsidRPr="00EE2D30">
              <w:rPr>
                <w:sz w:val="20"/>
                <w:szCs w:val="20"/>
              </w:rPr>
              <w:t>14 неделя</w:t>
            </w:r>
          </w:p>
        </w:tc>
        <w:tc>
          <w:tcPr>
            <w:tcW w:w="967" w:type="dxa"/>
            <w:vAlign w:val="center"/>
          </w:tcPr>
          <w:p w:rsidR="002730BD" w:rsidRPr="00B42684" w:rsidRDefault="00B42684" w:rsidP="002E271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</w:t>
            </w:r>
          </w:p>
        </w:tc>
      </w:tr>
      <w:tr w:rsidR="002730BD" w:rsidRPr="00EE2D30" w:rsidTr="007F7320">
        <w:tc>
          <w:tcPr>
            <w:tcW w:w="509" w:type="dxa"/>
            <w:gridSpan w:val="2"/>
          </w:tcPr>
          <w:p w:rsidR="002730BD" w:rsidRPr="00EE2D30" w:rsidRDefault="002730BD" w:rsidP="00557D21">
            <w:pPr>
              <w:pStyle w:val="afb"/>
              <w:numPr>
                <w:ilvl w:val="0"/>
                <w:numId w:val="1"/>
              </w:numPr>
              <w:tabs>
                <w:tab w:val="left" w:pos="252"/>
              </w:tabs>
              <w:ind w:left="414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1973" w:type="dxa"/>
          </w:tcPr>
          <w:p w:rsidR="002730BD" w:rsidRPr="00EE2D30" w:rsidRDefault="002730BD" w:rsidP="002E2710">
            <w:pPr>
              <w:rPr>
                <w:sz w:val="20"/>
                <w:szCs w:val="20"/>
              </w:rPr>
            </w:pPr>
            <w:r w:rsidRPr="00EE2D30">
              <w:rPr>
                <w:sz w:val="20"/>
                <w:szCs w:val="20"/>
              </w:rPr>
              <w:t xml:space="preserve">Экзамен  </w:t>
            </w:r>
          </w:p>
        </w:tc>
        <w:tc>
          <w:tcPr>
            <w:tcW w:w="709" w:type="dxa"/>
            <w:vAlign w:val="center"/>
          </w:tcPr>
          <w:p w:rsidR="002730BD" w:rsidRPr="00EE2D30" w:rsidRDefault="002730BD" w:rsidP="002E2710">
            <w:pPr>
              <w:tabs>
                <w:tab w:val="left" w:pos="25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730BD" w:rsidRPr="00EE2D30" w:rsidRDefault="002730BD" w:rsidP="002E2710">
            <w:pPr>
              <w:tabs>
                <w:tab w:val="left" w:pos="25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25" w:type="dxa"/>
            <w:vAlign w:val="center"/>
          </w:tcPr>
          <w:p w:rsidR="002730BD" w:rsidRPr="00EE2D30" w:rsidRDefault="002730BD" w:rsidP="002E2710">
            <w:pPr>
              <w:tabs>
                <w:tab w:val="left" w:pos="25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27" w:type="dxa"/>
            <w:vAlign w:val="center"/>
          </w:tcPr>
          <w:p w:rsidR="002730BD" w:rsidRPr="00EE2D30" w:rsidRDefault="002730BD" w:rsidP="002E2710">
            <w:pPr>
              <w:tabs>
                <w:tab w:val="left" w:pos="25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dxa"/>
            <w:vAlign w:val="center"/>
          </w:tcPr>
          <w:p w:rsidR="002730BD" w:rsidRPr="00EE2D30" w:rsidRDefault="002730BD" w:rsidP="002E2710">
            <w:pPr>
              <w:tabs>
                <w:tab w:val="left" w:pos="25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2730BD" w:rsidRPr="00EE2D30" w:rsidRDefault="002730BD" w:rsidP="002E2710">
            <w:pPr>
              <w:tabs>
                <w:tab w:val="left" w:pos="25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:rsidR="002730BD" w:rsidRPr="00EE2D30" w:rsidRDefault="002730BD" w:rsidP="002E2710">
            <w:pPr>
              <w:jc w:val="center"/>
              <w:rPr>
                <w:sz w:val="20"/>
                <w:szCs w:val="20"/>
              </w:rPr>
            </w:pPr>
            <w:r w:rsidRPr="00EE2D30">
              <w:rPr>
                <w:sz w:val="20"/>
                <w:szCs w:val="20"/>
              </w:rPr>
              <w:t>50</w:t>
            </w:r>
          </w:p>
        </w:tc>
      </w:tr>
      <w:tr w:rsidR="002730BD" w:rsidRPr="00EE2D30" w:rsidTr="007F7320">
        <w:tc>
          <w:tcPr>
            <w:tcW w:w="509" w:type="dxa"/>
            <w:gridSpan w:val="2"/>
          </w:tcPr>
          <w:p w:rsidR="002730BD" w:rsidRPr="00EE2D30" w:rsidRDefault="002730BD" w:rsidP="002E2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3" w:type="dxa"/>
          </w:tcPr>
          <w:p w:rsidR="002730BD" w:rsidRPr="00EE2D30" w:rsidRDefault="002730BD" w:rsidP="002E2710">
            <w:pPr>
              <w:rPr>
                <w:sz w:val="20"/>
                <w:szCs w:val="20"/>
              </w:rPr>
            </w:pPr>
            <w:r w:rsidRPr="00EE2D30">
              <w:rPr>
                <w:sz w:val="20"/>
                <w:szCs w:val="20"/>
              </w:rPr>
              <w:t xml:space="preserve">Итого за </w:t>
            </w:r>
            <w:r w:rsidRPr="00EE2D30">
              <w:rPr>
                <w:sz w:val="20"/>
                <w:szCs w:val="20"/>
                <w:u w:val="single"/>
              </w:rPr>
              <w:t xml:space="preserve"> 9 </w:t>
            </w:r>
            <w:r w:rsidRPr="00EE2D30">
              <w:rPr>
                <w:sz w:val="20"/>
                <w:szCs w:val="20"/>
              </w:rPr>
              <w:t xml:space="preserve"> семестр:</w:t>
            </w:r>
          </w:p>
        </w:tc>
        <w:tc>
          <w:tcPr>
            <w:tcW w:w="709" w:type="dxa"/>
          </w:tcPr>
          <w:p w:rsidR="002730BD" w:rsidRPr="00EE2D30" w:rsidRDefault="002730BD" w:rsidP="002E2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730BD" w:rsidRPr="00EE2D30" w:rsidRDefault="009B0095" w:rsidP="002E2710">
            <w:pPr>
              <w:tabs>
                <w:tab w:val="left" w:pos="255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325" w:type="dxa"/>
            <w:vAlign w:val="center"/>
          </w:tcPr>
          <w:p w:rsidR="002730BD" w:rsidRPr="00EE2D30" w:rsidRDefault="009B0095" w:rsidP="002E2710">
            <w:pPr>
              <w:tabs>
                <w:tab w:val="left" w:pos="255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227" w:type="dxa"/>
            <w:vAlign w:val="center"/>
          </w:tcPr>
          <w:p w:rsidR="002730BD" w:rsidRPr="00EE2D30" w:rsidRDefault="009B0095" w:rsidP="002E2710">
            <w:pPr>
              <w:tabs>
                <w:tab w:val="left" w:pos="255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13" w:type="dxa"/>
            <w:vAlign w:val="center"/>
          </w:tcPr>
          <w:p w:rsidR="002730BD" w:rsidRPr="00EE2D30" w:rsidRDefault="002730BD" w:rsidP="002E2710">
            <w:pPr>
              <w:tabs>
                <w:tab w:val="left" w:pos="25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2730BD" w:rsidRPr="00EE2D30" w:rsidRDefault="002730BD" w:rsidP="002E2710">
            <w:pPr>
              <w:tabs>
                <w:tab w:val="left" w:pos="25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</w:tcPr>
          <w:p w:rsidR="002730BD" w:rsidRPr="00EE2D30" w:rsidRDefault="002730BD" w:rsidP="002E2710">
            <w:pPr>
              <w:jc w:val="center"/>
              <w:rPr>
                <w:sz w:val="20"/>
                <w:szCs w:val="20"/>
              </w:rPr>
            </w:pPr>
            <w:r w:rsidRPr="00EE2D30">
              <w:rPr>
                <w:sz w:val="20"/>
                <w:szCs w:val="20"/>
              </w:rPr>
              <w:t>100</w:t>
            </w:r>
          </w:p>
        </w:tc>
      </w:tr>
      <w:tr w:rsidR="009B0095" w:rsidRPr="00EE2D30" w:rsidTr="007F7320">
        <w:tc>
          <w:tcPr>
            <w:tcW w:w="509" w:type="dxa"/>
            <w:gridSpan w:val="2"/>
          </w:tcPr>
          <w:p w:rsidR="009B0095" w:rsidRPr="00EE2D30" w:rsidRDefault="009B0095" w:rsidP="002E2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3" w:type="dxa"/>
          </w:tcPr>
          <w:p w:rsidR="009B0095" w:rsidRPr="00EE2D30" w:rsidRDefault="009B0095" w:rsidP="002E27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Курсовая работа</w:t>
            </w:r>
          </w:p>
        </w:tc>
        <w:tc>
          <w:tcPr>
            <w:tcW w:w="709" w:type="dxa"/>
          </w:tcPr>
          <w:p w:rsidR="009B0095" w:rsidRPr="00EE2D30" w:rsidRDefault="009B0095" w:rsidP="002E2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B0095" w:rsidRDefault="009B0095" w:rsidP="002E2710">
            <w:pPr>
              <w:tabs>
                <w:tab w:val="left" w:pos="25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25" w:type="dxa"/>
            <w:vAlign w:val="center"/>
          </w:tcPr>
          <w:p w:rsidR="009B0095" w:rsidRDefault="009B0095" w:rsidP="002E2710">
            <w:pPr>
              <w:tabs>
                <w:tab w:val="left" w:pos="255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27" w:type="dxa"/>
            <w:vAlign w:val="center"/>
          </w:tcPr>
          <w:p w:rsidR="009B0095" w:rsidRDefault="009B0095" w:rsidP="002E2710">
            <w:pPr>
              <w:tabs>
                <w:tab w:val="left" w:pos="25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dxa"/>
            <w:vAlign w:val="center"/>
          </w:tcPr>
          <w:p w:rsidR="009B0095" w:rsidRPr="00EE2D30" w:rsidRDefault="009B0095" w:rsidP="002E2710">
            <w:pPr>
              <w:tabs>
                <w:tab w:val="left" w:pos="25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9B0095" w:rsidRPr="00EE2D30" w:rsidRDefault="009B0095" w:rsidP="002E2710">
            <w:pPr>
              <w:tabs>
                <w:tab w:val="left" w:pos="25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</w:tcPr>
          <w:p w:rsidR="009B0095" w:rsidRPr="00EE2D30" w:rsidRDefault="009B0095" w:rsidP="002E2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</w:tbl>
    <w:p w:rsidR="007F7320" w:rsidRPr="007F7320" w:rsidRDefault="007F7320" w:rsidP="007F7320">
      <w:pPr>
        <w:jc w:val="both"/>
        <w:rPr>
          <w:sz w:val="6"/>
        </w:rPr>
      </w:pPr>
    </w:p>
    <w:p w:rsidR="007F7320" w:rsidRDefault="007F7320" w:rsidP="007F7320">
      <w:pPr>
        <w:jc w:val="both"/>
      </w:pPr>
      <w:r w:rsidRPr="007F7320">
        <w:t>КР – контрольная работа</w:t>
      </w:r>
    </w:p>
    <w:p w:rsidR="009B0095" w:rsidRDefault="009B0095" w:rsidP="007F7320">
      <w:pPr>
        <w:jc w:val="both"/>
        <w:rPr>
          <w:sz w:val="28"/>
          <w:szCs w:val="28"/>
        </w:rPr>
      </w:pPr>
    </w:p>
    <w:p w:rsidR="00C74162" w:rsidRPr="009B0095" w:rsidRDefault="00C74162" w:rsidP="00C74162">
      <w:pPr>
        <w:pStyle w:val="23"/>
        <w:rPr>
          <w:i/>
        </w:rPr>
      </w:pPr>
      <w:r>
        <w:rPr>
          <w:i/>
        </w:rPr>
        <w:t>З</w:t>
      </w:r>
      <w:r w:rsidRPr="009B0095">
        <w:rPr>
          <w:i/>
        </w:rPr>
        <w:t>аочная форма обучения</w:t>
      </w:r>
    </w:p>
    <w:p w:rsidR="00C74162" w:rsidRDefault="00C74162" w:rsidP="00C74162">
      <w:pPr>
        <w:pStyle w:val="23"/>
      </w:pPr>
      <w:r>
        <w:t xml:space="preserve">Общая трудоемкость дисциплины составляет: 180 часов, 5 зет </w:t>
      </w:r>
    </w:p>
    <w:p w:rsidR="00C74162" w:rsidRDefault="00C74162" w:rsidP="00C74162">
      <w:pPr>
        <w:pStyle w:val="23"/>
        <w:spacing w:before="160" w:after="160"/>
        <w:rPr>
          <w:b/>
          <w:bCs/>
        </w:rPr>
      </w:pPr>
      <w:r w:rsidRPr="00377FD8">
        <w:rPr>
          <w:b/>
          <w:bCs/>
        </w:rPr>
        <w:t>4.1</w:t>
      </w:r>
      <w:r w:rsidRPr="00377FD8">
        <w:rPr>
          <w:b/>
          <w:bCs/>
        </w:rPr>
        <w:tab/>
        <w:t>Структура разделов дисциплины:</w:t>
      </w: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11"/>
        <w:gridCol w:w="1973"/>
        <w:gridCol w:w="709"/>
        <w:gridCol w:w="992"/>
        <w:gridCol w:w="1325"/>
        <w:gridCol w:w="1227"/>
        <w:gridCol w:w="1113"/>
        <w:gridCol w:w="1013"/>
        <w:gridCol w:w="967"/>
      </w:tblGrid>
      <w:tr w:rsidR="00C74162" w:rsidRPr="00EE2D30" w:rsidTr="00731ACF">
        <w:trPr>
          <w:cantSplit/>
          <w:trHeight w:val="607"/>
        </w:trPr>
        <w:tc>
          <w:tcPr>
            <w:tcW w:w="498" w:type="dxa"/>
            <w:vMerge w:val="restart"/>
          </w:tcPr>
          <w:p w:rsidR="00C74162" w:rsidRPr="00EE2D30" w:rsidRDefault="00C74162" w:rsidP="00731ACF">
            <w:pPr>
              <w:jc w:val="center"/>
              <w:rPr>
                <w:sz w:val="20"/>
                <w:szCs w:val="20"/>
              </w:rPr>
            </w:pPr>
            <w:r w:rsidRPr="00EE2D30">
              <w:rPr>
                <w:sz w:val="20"/>
                <w:szCs w:val="20"/>
              </w:rPr>
              <w:t>№ п/п</w:t>
            </w:r>
          </w:p>
        </w:tc>
        <w:tc>
          <w:tcPr>
            <w:tcW w:w="1984" w:type="dxa"/>
            <w:gridSpan w:val="2"/>
            <w:vMerge w:val="restart"/>
          </w:tcPr>
          <w:p w:rsidR="00C74162" w:rsidRPr="00EE2D30" w:rsidRDefault="00C74162" w:rsidP="00731ACF">
            <w:pPr>
              <w:jc w:val="center"/>
              <w:rPr>
                <w:sz w:val="20"/>
                <w:szCs w:val="20"/>
              </w:rPr>
            </w:pPr>
            <w:r w:rsidRPr="00EE2D30">
              <w:rPr>
                <w:sz w:val="20"/>
                <w:szCs w:val="20"/>
              </w:rPr>
              <w:t>Раздел учебной</w:t>
            </w:r>
          </w:p>
          <w:p w:rsidR="00C74162" w:rsidRPr="00EE2D30" w:rsidRDefault="00C74162" w:rsidP="00731ACF">
            <w:pPr>
              <w:jc w:val="center"/>
              <w:rPr>
                <w:sz w:val="20"/>
                <w:szCs w:val="20"/>
              </w:rPr>
            </w:pPr>
            <w:r w:rsidRPr="00EE2D30">
              <w:rPr>
                <w:sz w:val="20"/>
                <w:szCs w:val="20"/>
              </w:rPr>
              <w:t>дисциплины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C74162" w:rsidRPr="00EE2D30" w:rsidRDefault="00C74162" w:rsidP="00731ACF">
            <w:pPr>
              <w:ind w:left="113" w:right="113"/>
              <w:jc w:val="center"/>
              <w:rPr>
                <w:sz w:val="20"/>
                <w:szCs w:val="20"/>
              </w:rPr>
            </w:pPr>
            <w:r w:rsidRPr="00EE2D30">
              <w:rPr>
                <w:sz w:val="20"/>
                <w:szCs w:val="20"/>
              </w:rPr>
              <w:t>Недели</w:t>
            </w:r>
          </w:p>
        </w:tc>
        <w:tc>
          <w:tcPr>
            <w:tcW w:w="3544" w:type="dxa"/>
            <w:gridSpan w:val="3"/>
          </w:tcPr>
          <w:p w:rsidR="00C74162" w:rsidRPr="00EE2D30" w:rsidRDefault="00C74162" w:rsidP="00731ACF">
            <w:pPr>
              <w:jc w:val="center"/>
              <w:rPr>
                <w:sz w:val="20"/>
                <w:szCs w:val="20"/>
              </w:rPr>
            </w:pPr>
            <w:r w:rsidRPr="00EE2D30">
              <w:rPr>
                <w:sz w:val="20"/>
                <w:szCs w:val="20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1113" w:type="dxa"/>
            <w:vMerge w:val="restart"/>
          </w:tcPr>
          <w:p w:rsidR="00C74162" w:rsidRPr="00EE2D30" w:rsidRDefault="00C74162" w:rsidP="00731ACF">
            <w:pPr>
              <w:jc w:val="center"/>
              <w:rPr>
                <w:sz w:val="20"/>
                <w:szCs w:val="20"/>
              </w:rPr>
            </w:pPr>
            <w:r w:rsidRPr="00EE2D30">
              <w:rPr>
                <w:sz w:val="20"/>
                <w:szCs w:val="20"/>
              </w:rPr>
              <w:t>Текущий контроль успеваемости  (неделя, форма)</w:t>
            </w:r>
          </w:p>
        </w:tc>
        <w:tc>
          <w:tcPr>
            <w:tcW w:w="1013" w:type="dxa"/>
            <w:vMerge w:val="restart"/>
          </w:tcPr>
          <w:p w:rsidR="00C74162" w:rsidRPr="00EE2D30" w:rsidRDefault="00C74162" w:rsidP="00731ACF">
            <w:pPr>
              <w:jc w:val="center"/>
              <w:rPr>
                <w:sz w:val="20"/>
                <w:szCs w:val="20"/>
              </w:rPr>
            </w:pPr>
            <w:r w:rsidRPr="00EE2D30">
              <w:rPr>
                <w:sz w:val="20"/>
                <w:szCs w:val="20"/>
              </w:rPr>
              <w:t>Аттестация раздела (неделя, форма)</w:t>
            </w:r>
          </w:p>
        </w:tc>
        <w:tc>
          <w:tcPr>
            <w:tcW w:w="967" w:type="dxa"/>
            <w:vMerge w:val="restart"/>
          </w:tcPr>
          <w:p w:rsidR="00C74162" w:rsidRPr="00EE2D30" w:rsidRDefault="00C74162" w:rsidP="00731ACF">
            <w:pPr>
              <w:jc w:val="center"/>
              <w:rPr>
                <w:sz w:val="20"/>
                <w:szCs w:val="20"/>
              </w:rPr>
            </w:pPr>
            <w:r w:rsidRPr="00EE2D30">
              <w:rPr>
                <w:sz w:val="20"/>
                <w:szCs w:val="20"/>
              </w:rPr>
              <w:t>Максимальный балл за раздел *</w:t>
            </w:r>
          </w:p>
        </w:tc>
      </w:tr>
      <w:tr w:rsidR="00C74162" w:rsidRPr="00EE2D30" w:rsidTr="00731ACF">
        <w:trPr>
          <w:trHeight w:val="469"/>
        </w:trPr>
        <w:tc>
          <w:tcPr>
            <w:tcW w:w="498" w:type="dxa"/>
            <w:vMerge/>
          </w:tcPr>
          <w:p w:rsidR="00C74162" w:rsidRPr="00EE2D30" w:rsidRDefault="00C74162" w:rsidP="00731A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C74162" w:rsidRPr="00EE2D30" w:rsidRDefault="00C74162" w:rsidP="00731A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74162" w:rsidRPr="00EE2D30" w:rsidRDefault="00C74162" w:rsidP="00731A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74162" w:rsidRPr="00EE2D30" w:rsidRDefault="00C74162" w:rsidP="00731ACF">
            <w:pPr>
              <w:jc w:val="center"/>
              <w:rPr>
                <w:sz w:val="20"/>
                <w:szCs w:val="20"/>
              </w:rPr>
            </w:pPr>
            <w:r w:rsidRPr="00EE2D30">
              <w:rPr>
                <w:sz w:val="20"/>
                <w:szCs w:val="20"/>
              </w:rPr>
              <w:t>Лекции</w:t>
            </w:r>
          </w:p>
        </w:tc>
        <w:tc>
          <w:tcPr>
            <w:tcW w:w="1325" w:type="dxa"/>
          </w:tcPr>
          <w:p w:rsidR="00C74162" w:rsidRPr="00EE2D30" w:rsidRDefault="00C74162" w:rsidP="00731ACF">
            <w:pPr>
              <w:jc w:val="center"/>
              <w:rPr>
                <w:sz w:val="20"/>
                <w:szCs w:val="20"/>
              </w:rPr>
            </w:pPr>
            <w:r w:rsidRPr="00EE2D30">
              <w:rPr>
                <w:sz w:val="20"/>
                <w:szCs w:val="20"/>
              </w:rPr>
              <w:t>Практические занятия (семинары)</w:t>
            </w:r>
          </w:p>
        </w:tc>
        <w:tc>
          <w:tcPr>
            <w:tcW w:w="1227" w:type="dxa"/>
          </w:tcPr>
          <w:p w:rsidR="00C74162" w:rsidRPr="00EE2D30" w:rsidRDefault="00C74162" w:rsidP="00731ACF">
            <w:pPr>
              <w:jc w:val="center"/>
              <w:rPr>
                <w:sz w:val="20"/>
                <w:szCs w:val="20"/>
              </w:rPr>
            </w:pPr>
            <w:r w:rsidRPr="00EE2D30">
              <w:rPr>
                <w:sz w:val="20"/>
                <w:szCs w:val="20"/>
              </w:rPr>
              <w:t>Лаб. работы</w:t>
            </w:r>
          </w:p>
        </w:tc>
        <w:tc>
          <w:tcPr>
            <w:tcW w:w="1113" w:type="dxa"/>
            <w:vMerge/>
          </w:tcPr>
          <w:p w:rsidR="00C74162" w:rsidRPr="00EE2D30" w:rsidRDefault="00C74162" w:rsidP="00731ACF">
            <w:pPr>
              <w:rPr>
                <w:sz w:val="20"/>
                <w:szCs w:val="20"/>
              </w:rPr>
            </w:pPr>
          </w:p>
        </w:tc>
        <w:tc>
          <w:tcPr>
            <w:tcW w:w="1013" w:type="dxa"/>
            <w:vMerge/>
          </w:tcPr>
          <w:p w:rsidR="00C74162" w:rsidRPr="00EE2D30" w:rsidRDefault="00C74162" w:rsidP="00731ACF">
            <w:pPr>
              <w:rPr>
                <w:sz w:val="20"/>
                <w:szCs w:val="20"/>
              </w:rPr>
            </w:pPr>
          </w:p>
        </w:tc>
        <w:tc>
          <w:tcPr>
            <w:tcW w:w="967" w:type="dxa"/>
            <w:vMerge/>
          </w:tcPr>
          <w:p w:rsidR="00C74162" w:rsidRPr="00EE2D30" w:rsidRDefault="00C74162" w:rsidP="00731ACF">
            <w:pPr>
              <w:rPr>
                <w:sz w:val="20"/>
                <w:szCs w:val="20"/>
              </w:rPr>
            </w:pPr>
          </w:p>
        </w:tc>
      </w:tr>
      <w:tr w:rsidR="00C74162" w:rsidRPr="00EE2D30" w:rsidTr="00731ACF">
        <w:trPr>
          <w:cantSplit/>
          <w:trHeight w:val="272"/>
        </w:trPr>
        <w:tc>
          <w:tcPr>
            <w:tcW w:w="9828" w:type="dxa"/>
            <w:gridSpan w:val="10"/>
          </w:tcPr>
          <w:p w:rsidR="00C74162" w:rsidRPr="00EE2D30" w:rsidRDefault="00C74162" w:rsidP="00C74162">
            <w:pPr>
              <w:jc w:val="center"/>
              <w:rPr>
                <w:sz w:val="20"/>
                <w:szCs w:val="20"/>
              </w:rPr>
            </w:pPr>
            <w:r w:rsidRPr="00EE2D30">
              <w:rPr>
                <w:sz w:val="20"/>
                <w:szCs w:val="20"/>
                <w:u w:val="single"/>
              </w:rPr>
              <w:t>_</w:t>
            </w:r>
            <w:r>
              <w:rPr>
                <w:sz w:val="20"/>
                <w:szCs w:val="20"/>
                <w:u w:val="single"/>
              </w:rPr>
              <w:t>5 курс</w:t>
            </w:r>
          </w:p>
        </w:tc>
      </w:tr>
      <w:tr w:rsidR="00C74162" w:rsidRPr="00EE2D30" w:rsidTr="00731ACF">
        <w:tc>
          <w:tcPr>
            <w:tcW w:w="509" w:type="dxa"/>
            <w:gridSpan w:val="2"/>
            <w:vAlign w:val="center"/>
          </w:tcPr>
          <w:p w:rsidR="00C74162" w:rsidRPr="00EE2D30" w:rsidRDefault="00C74162" w:rsidP="00C74162">
            <w:pPr>
              <w:pStyle w:val="afb"/>
              <w:numPr>
                <w:ilvl w:val="0"/>
                <w:numId w:val="16"/>
              </w:numPr>
              <w:tabs>
                <w:tab w:val="left" w:pos="252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73" w:type="dxa"/>
          </w:tcPr>
          <w:p w:rsidR="00C74162" w:rsidRPr="00EE2D30" w:rsidRDefault="00C74162" w:rsidP="00731ACF">
            <w:pPr>
              <w:rPr>
                <w:sz w:val="20"/>
                <w:szCs w:val="20"/>
              </w:rPr>
            </w:pPr>
            <w:r w:rsidRPr="00EE2D30">
              <w:rPr>
                <w:sz w:val="20"/>
                <w:szCs w:val="20"/>
              </w:rPr>
              <w:t>Понятие о ядерном топливном цикле</w:t>
            </w:r>
          </w:p>
        </w:tc>
        <w:tc>
          <w:tcPr>
            <w:tcW w:w="709" w:type="dxa"/>
            <w:vAlign w:val="center"/>
          </w:tcPr>
          <w:p w:rsidR="00C74162" w:rsidRPr="00EE2D30" w:rsidRDefault="00C74162" w:rsidP="00731ACF">
            <w:pPr>
              <w:tabs>
                <w:tab w:val="left" w:pos="25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74162" w:rsidRPr="00EE2D30" w:rsidRDefault="00C74162" w:rsidP="00731ACF">
            <w:pPr>
              <w:tabs>
                <w:tab w:val="left" w:pos="255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25" w:type="dxa"/>
            <w:vAlign w:val="center"/>
          </w:tcPr>
          <w:p w:rsidR="00C74162" w:rsidRPr="00EE2D30" w:rsidRDefault="00C74162" w:rsidP="00731ACF">
            <w:pPr>
              <w:tabs>
                <w:tab w:val="left" w:pos="255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27" w:type="dxa"/>
            <w:vAlign w:val="center"/>
          </w:tcPr>
          <w:p w:rsidR="00C74162" w:rsidRPr="00EE2D30" w:rsidRDefault="00C74162" w:rsidP="00731ACF">
            <w:pPr>
              <w:tabs>
                <w:tab w:val="left" w:pos="25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dxa"/>
            <w:vAlign w:val="center"/>
          </w:tcPr>
          <w:p w:rsidR="00C74162" w:rsidRPr="00EE2D30" w:rsidRDefault="00C74162" w:rsidP="00C74162">
            <w:pPr>
              <w:tabs>
                <w:tab w:val="left" w:pos="2550"/>
              </w:tabs>
              <w:jc w:val="center"/>
              <w:rPr>
                <w:sz w:val="20"/>
                <w:szCs w:val="20"/>
              </w:rPr>
            </w:pPr>
            <w:r w:rsidRPr="00EE2D30">
              <w:rPr>
                <w:sz w:val="20"/>
                <w:szCs w:val="20"/>
              </w:rPr>
              <w:t>Опрос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13" w:type="dxa"/>
            <w:vAlign w:val="center"/>
          </w:tcPr>
          <w:p w:rsidR="00C74162" w:rsidRPr="00EE2D30" w:rsidRDefault="00C74162" w:rsidP="00C74162">
            <w:pPr>
              <w:tabs>
                <w:tab w:val="left" w:pos="255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 </w:t>
            </w:r>
          </w:p>
        </w:tc>
        <w:tc>
          <w:tcPr>
            <w:tcW w:w="967" w:type="dxa"/>
            <w:vAlign w:val="center"/>
          </w:tcPr>
          <w:p w:rsidR="00C74162" w:rsidRPr="00B42684" w:rsidRDefault="00C74162" w:rsidP="00731AC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</w:t>
            </w:r>
          </w:p>
        </w:tc>
      </w:tr>
      <w:tr w:rsidR="00C74162" w:rsidRPr="00EE2D30" w:rsidTr="00731ACF">
        <w:tc>
          <w:tcPr>
            <w:tcW w:w="509" w:type="dxa"/>
            <w:gridSpan w:val="2"/>
            <w:vAlign w:val="center"/>
          </w:tcPr>
          <w:p w:rsidR="00C74162" w:rsidRPr="00EE2D30" w:rsidRDefault="00C74162" w:rsidP="00C74162">
            <w:pPr>
              <w:pStyle w:val="afb"/>
              <w:numPr>
                <w:ilvl w:val="0"/>
                <w:numId w:val="16"/>
              </w:numPr>
              <w:tabs>
                <w:tab w:val="left" w:pos="252"/>
              </w:tabs>
              <w:ind w:left="414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1973" w:type="dxa"/>
          </w:tcPr>
          <w:p w:rsidR="00C74162" w:rsidRPr="00EE2D30" w:rsidRDefault="00C74162" w:rsidP="00731ACF">
            <w:pPr>
              <w:rPr>
                <w:sz w:val="20"/>
                <w:szCs w:val="20"/>
              </w:rPr>
            </w:pPr>
            <w:r w:rsidRPr="00EE2D30">
              <w:rPr>
                <w:sz w:val="20"/>
                <w:szCs w:val="20"/>
              </w:rPr>
              <w:t>Назначение и структура ИИС</w:t>
            </w:r>
          </w:p>
        </w:tc>
        <w:tc>
          <w:tcPr>
            <w:tcW w:w="709" w:type="dxa"/>
            <w:vAlign w:val="center"/>
          </w:tcPr>
          <w:p w:rsidR="00C74162" w:rsidRPr="00EE2D30" w:rsidRDefault="00C74162" w:rsidP="00731ACF">
            <w:pPr>
              <w:tabs>
                <w:tab w:val="left" w:pos="25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74162" w:rsidRPr="00EE2D30" w:rsidRDefault="00C74162" w:rsidP="00731ACF">
            <w:pPr>
              <w:tabs>
                <w:tab w:val="left" w:pos="255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325" w:type="dxa"/>
            <w:vAlign w:val="center"/>
          </w:tcPr>
          <w:p w:rsidR="00C74162" w:rsidRPr="00EE2D30" w:rsidRDefault="00C74162" w:rsidP="00731ACF">
            <w:pPr>
              <w:tabs>
                <w:tab w:val="left" w:pos="255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27" w:type="dxa"/>
            <w:vAlign w:val="center"/>
          </w:tcPr>
          <w:p w:rsidR="00C74162" w:rsidRPr="00EE2D30" w:rsidRDefault="00C74162" w:rsidP="00731ACF">
            <w:pPr>
              <w:tabs>
                <w:tab w:val="left" w:pos="255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13" w:type="dxa"/>
            <w:vAlign w:val="center"/>
          </w:tcPr>
          <w:p w:rsidR="00C74162" w:rsidRPr="00EE2D30" w:rsidRDefault="00C74162" w:rsidP="00C74162">
            <w:pPr>
              <w:tabs>
                <w:tab w:val="left" w:pos="2550"/>
              </w:tabs>
              <w:jc w:val="center"/>
              <w:rPr>
                <w:sz w:val="20"/>
                <w:szCs w:val="20"/>
              </w:rPr>
            </w:pPr>
            <w:r w:rsidRPr="00EE2D30">
              <w:rPr>
                <w:sz w:val="20"/>
                <w:szCs w:val="20"/>
              </w:rPr>
              <w:t>Опрос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13" w:type="dxa"/>
            <w:vAlign w:val="center"/>
          </w:tcPr>
          <w:p w:rsidR="00C74162" w:rsidRPr="00EE2D30" w:rsidRDefault="00C74162" w:rsidP="00C74162">
            <w:pPr>
              <w:tabs>
                <w:tab w:val="left" w:pos="255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КР </w:t>
            </w:r>
          </w:p>
        </w:tc>
        <w:tc>
          <w:tcPr>
            <w:tcW w:w="967" w:type="dxa"/>
            <w:vAlign w:val="center"/>
          </w:tcPr>
          <w:p w:rsidR="00C74162" w:rsidRPr="00B42684" w:rsidRDefault="00C74162" w:rsidP="00731AC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</w:t>
            </w:r>
          </w:p>
        </w:tc>
      </w:tr>
      <w:tr w:rsidR="00C74162" w:rsidRPr="00EE2D30" w:rsidTr="00731ACF">
        <w:tc>
          <w:tcPr>
            <w:tcW w:w="509" w:type="dxa"/>
            <w:gridSpan w:val="2"/>
          </w:tcPr>
          <w:p w:rsidR="00C74162" w:rsidRPr="00EE2D30" w:rsidRDefault="00C74162" w:rsidP="00C74162">
            <w:pPr>
              <w:pStyle w:val="afb"/>
              <w:numPr>
                <w:ilvl w:val="0"/>
                <w:numId w:val="16"/>
              </w:numPr>
              <w:tabs>
                <w:tab w:val="left" w:pos="252"/>
              </w:tabs>
              <w:ind w:left="414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1973" w:type="dxa"/>
          </w:tcPr>
          <w:p w:rsidR="00C74162" w:rsidRPr="00EE2D30" w:rsidRDefault="00C74162" w:rsidP="00731ACF">
            <w:pPr>
              <w:rPr>
                <w:sz w:val="20"/>
                <w:szCs w:val="20"/>
              </w:rPr>
            </w:pPr>
            <w:r w:rsidRPr="00EE2D30">
              <w:rPr>
                <w:sz w:val="20"/>
                <w:szCs w:val="20"/>
              </w:rPr>
              <w:t xml:space="preserve">Экзамен  </w:t>
            </w:r>
          </w:p>
        </w:tc>
        <w:tc>
          <w:tcPr>
            <w:tcW w:w="709" w:type="dxa"/>
            <w:vAlign w:val="center"/>
          </w:tcPr>
          <w:p w:rsidR="00C74162" w:rsidRPr="00EE2D30" w:rsidRDefault="00C74162" w:rsidP="00731ACF">
            <w:pPr>
              <w:tabs>
                <w:tab w:val="left" w:pos="25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74162" w:rsidRPr="00EE2D30" w:rsidRDefault="00C74162" w:rsidP="00731ACF">
            <w:pPr>
              <w:tabs>
                <w:tab w:val="left" w:pos="25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25" w:type="dxa"/>
            <w:vAlign w:val="center"/>
          </w:tcPr>
          <w:p w:rsidR="00C74162" w:rsidRPr="00EE2D30" w:rsidRDefault="00C74162" w:rsidP="00731ACF">
            <w:pPr>
              <w:tabs>
                <w:tab w:val="left" w:pos="25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27" w:type="dxa"/>
            <w:vAlign w:val="center"/>
          </w:tcPr>
          <w:p w:rsidR="00C74162" w:rsidRPr="00EE2D30" w:rsidRDefault="00C74162" w:rsidP="00731ACF">
            <w:pPr>
              <w:tabs>
                <w:tab w:val="left" w:pos="25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dxa"/>
            <w:vAlign w:val="center"/>
          </w:tcPr>
          <w:p w:rsidR="00C74162" w:rsidRPr="00EE2D30" w:rsidRDefault="00C74162" w:rsidP="00731ACF">
            <w:pPr>
              <w:tabs>
                <w:tab w:val="left" w:pos="25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C74162" w:rsidRPr="00EE2D30" w:rsidRDefault="00C74162" w:rsidP="00731ACF">
            <w:pPr>
              <w:tabs>
                <w:tab w:val="left" w:pos="25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vAlign w:val="center"/>
          </w:tcPr>
          <w:p w:rsidR="00C74162" w:rsidRPr="00EE2D30" w:rsidRDefault="00C74162" w:rsidP="00731ACF">
            <w:pPr>
              <w:jc w:val="center"/>
              <w:rPr>
                <w:sz w:val="20"/>
                <w:szCs w:val="20"/>
              </w:rPr>
            </w:pPr>
            <w:r w:rsidRPr="00EE2D30">
              <w:rPr>
                <w:sz w:val="20"/>
                <w:szCs w:val="20"/>
              </w:rPr>
              <w:t>50</w:t>
            </w:r>
          </w:p>
        </w:tc>
      </w:tr>
      <w:tr w:rsidR="00C74162" w:rsidRPr="00EE2D30" w:rsidTr="00731ACF">
        <w:tc>
          <w:tcPr>
            <w:tcW w:w="509" w:type="dxa"/>
            <w:gridSpan w:val="2"/>
          </w:tcPr>
          <w:p w:rsidR="00C74162" w:rsidRPr="00EE2D30" w:rsidRDefault="00C74162" w:rsidP="00731A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3" w:type="dxa"/>
          </w:tcPr>
          <w:p w:rsidR="00C74162" w:rsidRPr="00EE2D30" w:rsidRDefault="00C74162" w:rsidP="00C74162">
            <w:pPr>
              <w:rPr>
                <w:sz w:val="20"/>
                <w:szCs w:val="20"/>
              </w:rPr>
            </w:pPr>
            <w:r w:rsidRPr="00EE2D30">
              <w:rPr>
                <w:sz w:val="20"/>
                <w:szCs w:val="20"/>
              </w:rPr>
              <w:t xml:space="preserve">Итого за </w:t>
            </w:r>
            <w:r w:rsidRPr="00EE2D30"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>курс</w:t>
            </w:r>
            <w:r w:rsidRPr="00EE2D30">
              <w:rPr>
                <w:sz w:val="20"/>
                <w:szCs w:val="20"/>
              </w:rPr>
              <w:t>:</w:t>
            </w:r>
          </w:p>
        </w:tc>
        <w:tc>
          <w:tcPr>
            <w:tcW w:w="709" w:type="dxa"/>
          </w:tcPr>
          <w:p w:rsidR="00C74162" w:rsidRPr="00EE2D30" w:rsidRDefault="00C74162" w:rsidP="00731A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74162" w:rsidRPr="00EE2D30" w:rsidRDefault="00C74162" w:rsidP="00731ACF">
            <w:pPr>
              <w:tabs>
                <w:tab w:val="left" w:pos="255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25" w:type="dxa"/>
            <w:vAlign w:val="center"/>
          </w:tcPr>
          <w:p w:rsidR="00C74162" w:rsidRPr="00EE2D30" w:rsidRDefault="00C74162" w:rsidP="00731ACF">
            <w:pPr>
              <w:tabs>
                <w:tab w:val="left" w:pos="255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27" w:type="dxa"/>
            <w:vAlign w:val="center"/>
          </w:tcPr>
          <w:p w:rsidR="00C74162" w:rsidRPr="00EE2D30" w:rsidRDefault="00C74162" w:rsidP="00731ACF">
            <w:pPr>
              <w:tabs>
                <w:tab w:val="left" w:pos="255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13" w:type="dxa"/>
            <w:vAlign w:val="center"/>
          </w:tcPr>
          <w:p w:rsidR="00C74162" w:rsidRPr="00EE2D30" w:rsidRDefault="00C74162" w:rsidP="00731ACF">
            <w:pPr>
              <w:tabs>
                <w:tab w:val="left" w:pos="25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C74162" w:rsidRPr="00EE2D30" w:rsidRDefault="00C74162" w:rsidP="00731ACF">
            <w:pPr>
              <w:tabs>
                <w:tab w:val="left" w:pos="25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</w:tcPr>
          <w:p w:rsidR="00C74162" w:rsidRPr="00EE2D30" w:rsidRDefault="00C74162" w:rsidP="00731ACF">
            <w:pPr>
              <w:jc w:val="center"/>
              <w:rPr>
                <w:sz w:val="20"/>
                <w:szCs w:val="20"/>
              </w:rPr>
            </w:pPr>
            <w:r w:rsidRPr="00EE2D30">
              <w:rPr>
                <w:sz w:val="20"/>
                <w:szCs w:val="20"/>
              </w:rPr>
              <w:t>100</w:t>
            </w:r>
          </w:p>
        </w:tc>
      </w:tr>
      <w:tr w:rsidR="00C74162" w:rsidRPr="00EE2D30" w:rsidTr="00731ACF">
        <w:tc>
          <w:tcPr>
            <w:tcW w:w="509" w:type="dxa"/>
            <w:gridSpan w:val="2"/>
          </w:tcPr>
          <w:p w:rsidR="00C74162" w:rsidRPr="00EE2D30" w:rsidRDefault="00C74162" w:rsidP="00731A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3" w:type="dxa"/>
          </w:tcPr>
          <w:p w:rsidR="00C74162" w:rsidRPr="00EE2D30" w:rsidRDefault="00C74162" w:rsidP="00731A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Курсовая работа</w:t>
            </w:r>
          </w:p>
        </w:tc>
        <w:tc>
          <w:tcPr>
            <w:tcW w:w="709" w:type="dxa"/>
          </w:tcPr>
          <w:p w:rsidR="00C74162" w:rsidRPr="00EE2D30" w:rsidRDefault="00C74162" w:rsidP="00731A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74162" w:rsidRDefault="00C74162" w:rsidP="00731ACF">
            <w:pPr>
              <w:tabs>
                <w:tab w:val="left" w:pos="25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25" w:type="dxa"/>
            <w:vAlign w:val="center"/>
          </w:tcPr>
          <w:p w:rsidR="00C74162" w:rsidRDefault="00C74162" w:rsidP="00731ACF">
            <w:pPr>
              <w:tabs>
                <w:tab w:val="left" w:pos="255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27" w:type="dxa"/>
            <w:vAlign w:val="center"/>
          </w:tcPr>
          <w:p w:rsidR="00C74162" w:rsidRDefault="00C74162" w:rsidP="00731ACF">
            <w:pPr>
              <w:tabs>
                <w:tab w:val="left" w:pos="25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13" w:type="dxa"/>
            <w:vAlign w:val="center"/>
          </w:tcPr>
          <w:p w:rsidR="00C74162" w:rsidRPr="00EE2D30" w:rsidRDefault="00C74162" w:rsidP="00731ACF">
            <w:pPr>
              <w:tabs>
                <w:tab w:val="left" w:pos="25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C74162" w:rsidRPr="00EE2D30" w:rsidRDefault="00C74162" w:rsidP="00731ACF">
            <w:pPr>
              <w:tabs>
                <w:tab w:val="left" w:pos="255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</w:tcPr>
          <w:p w:rsidR="00C74162" w:rsidRPr="00EE2D30" w:rsidRDefault="00C74162" w:rsidP="00731A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</w:tbl>
    <w:p w:rsidR="00C74162" w:rsidRPr="007F7320" w:rsidRDefault="00C74162" w:rsidP="00C74162">
      <w:pPr>
        <w:jc w:val="both"/>
        <w:rPr>
          <w:sz w:val="6"/>
        </w:rPr>
      </w:pPr>
    </w:p>
    <w:p w:rsidR="00C74162" w:rsidRDefault="00C74162" w:rsidP="00C74162">
      <w:pPr>
        <w:jc w:val="both"/>
      </w:pPr>
      <w:r w:rsidRPr="007F7320">
        <w:t>КР – контрольная работа</w:t>
      </w:r>
    </w:p>
    <w:p w:rsidR="00C74162" w:rsidRPr="007F7320" w:rsidRDefault="00C74162" w:rsidP="007F7320">
      <w:pPr>
        <w:jc w:val="both"/>
        <w:rPr>
          <w:sz w:val="28"/>
          <w:szCs w:val="28"/>
        </w:rPr>
      </w:pPr>
      <w:bookmarkStart w:id="0" w:name="_GoBack"/>
      <w:bookmarkEnd w:id="0"/>
    </w:p>
    <w:p w:rsidR="002730BD" w:rsidRPr="00377FD8" w:rsidRDefault="002730BD" w:rsidP="00377FD8">
      <w:pPr>
        <w:pStyle w:val="23"/>
        <w:spacing w:before="160" w:after="160"/>
        <w:rPr>
          <w:b/>
          <w:bCs/>
        </w:rPr>
      </w:pPr>
      <w:r w:rsidRPr="00377FD8">
        <w:rPr>
          <w:b/>
          <w:bCs/>
        </w:rPr>
        <w:t>4.2</w:t>
      </w:r>
      <w:r w:rsidRPr="00377FD8">
        <w:rPr>
          <w:b/>
          <w:bCs/>
        </w:rPr>
        <w:tab/>
        <w:t>Содержание разделов дисциплины:</w:t>
      </w:r>
    </w:p>
    <w:p w:rsidR="002730BD" w:rsidRPr="00D70FF2" w:rsidRDefault="002730BD" w:rsidP="00612BB3">
      <w:pPr>
        <w:pStyle w:val="5"/>
        <w:rPr>
          <w:b/>
          <w:bCs/>
          <w:i/>
          <w:iCs/>
        </w:rPr>
      </w:pPr>
      <w:r w:rsidRPr="00D70FF2">
        <w:rPr>
          <w:b/>
          <w:bCs/>
          <w:i/>
          <w:iCs/>
        </w:rPr>
        <w:t>Понятие о ядерном топливном цикле (10 час</w:t>
      </w:r>
      <w:r w:rsidR="00CE67B8">
        <w:rPr>
          <w:b/>
          <w:bCs/>
          <w:i/>
          <w:iCs/>
        </w:rPr>
        <w:t>.</w:t>
      </w:r>
      <w:r w:rsidRPr="00D70FF2">
        <w:rPr>
          <w:b/>
          <w:bCs/>
          <w:i/>
          <w:iCs/>
        </w:rPr>
        <w:t>).</w:t>
      </w:r>
    </w:p>
    <w:p w:rsidR="002730BD" w:rsidRDefault="002730BD" w:rsidP="00986EE5">
      <w:pPr>
        <w:pStyle w:val="23"/>
      </w:pPr>
      <w:r>
        <w:t xml:space="preserve">Ядерный топливный цикл. Структурная схема добычи, переработки и использования ядерного горючего. </w:t>
      </w:r>
      <w:r w:rsidRPr="008D4DD7">
        <w:t xml:space="preserve">Краткие </w:t>
      </w:r>
      <w:r>
        <w:t xml:space="preserve">сведения о технологическом процессе переработки облученного реакторного горючего. Мировые центры переработки облученного реакторного горючего. Экстракционные технологические процессы. Коэффициенты распределения компонентов облученного реакторного горючего в растворе ТБФ в керосине. Основные операции экстракционного процесса. Упрощенная технологическая схема процесса разделения урана. Краткие сведения о схемах контроля и регулирования технологического процесса переработки ядерного горючего. Использование автоматических анализаторов. Аналитический контроль на заводах по переработке ядерного горючего. </w:t>
      </w:r>
    </w:p>
    <w:p w:rsidR="002730BD" w:rsidRDefault="002730BD" w:rsidP="00986EE5">
      <w:pPr>
        <w:pStyle w:val="23"/>
      </w:pPr>
      <w:r>
        <w:t xml:space="preserve">Приборы для контроля ядерных материалов в технологических потоках. Методы, применяемые для определения содержания урана в технологическом растворе. Методы, применяемые для определения содержания плутония в технологическом растворе. Методы определения концентрации азотной кислоты. Общие требования к приборам технологических процессов в радиохимическом производстве. </w:t>
      </w:r>
    </w:p>
    <w:p w:rsidR="002730BD" w:rsidRPr="00511508" w:rsidRDefault="002730BD" w:rsidP="00986EE5">
      <w:pPr>
        <w:pStyle w:val="23"/>
      </w:pPr>
    </w:p>
    <w:p w:rsidR="002730BD" w:rsidRPr="00D70FF2" w:rsidRDefault="002730BD" w:rsidP="00612BB3">
      <w:pPr>
        <w:pStyle w:val="5"/>
        <w:rPr>
          <w:b/>
          <w:bCs/>
          <w:i/>
          <w:iCs/>
        </w:rPr>
      </w:pPr>
      <w:r w:rsidRPr="00D70FF2">
        <w:rPr>
          <w:b/>
          <w:bCs/>
          <w:i/>
          <w:iCs/>
        </w:rPr>
        <w:t>Назначение и структура ИИС (1</w:t>
      </w:r>
      <w:r w:rsidR="009B0095">
        <w:rPr>
          <w:b/>
          <w:bCs/>
          <w:i/>
          <w:iCs/>
        </w:rPr>
        <w:t>6</w:t>
      </w:r>
      <w:r w:rsidRPr="00D70FF2">
        <w:rPr>
          <w:b/>
          <w:bCs/>
          <w:i/>
          <w:iCs/>
        </w:rPr>
        <w:t xml:space="preserve"> час</w:t>
      </w:r>
      <w:r w:rsidR="00CE67B8">
        <w:rPr>
          <w:b/>
          <w:bCs/>
          <w:i/>
          <w:iCs/>
        </w:rPr>
        <w:t>.</w:t>
      </w:r>
      <w:r w:rsidRPr="00D70FF2">
        <w:rPr>
          <w:b/>
          <w:bCs/>
          <w:i/>
          <w:iCs/>
        </w:rPr>
        <w:t>).</w:t>
      </w:r>
    </w:p>
    <w:p w:rsidR="002730BD" w:rsidRPr="00511508" w:rsidRDefault="002730BD" w:rsidP="00986EE5">
      <w:pPr>
        <w:pStyle w:val="23"/>
      </w:pPr>
      <w:r w:rsidRPr="00A8175D">
        <w:t xml:space="preserve">Определение системы. Понятие эксплуатации ядерных объектов, промышленной площадки, окружающей среды. Определение системы, ИИС, </w:t>
      </w:r>
      <w:proofErr w:type="spellStart"/>
      <w:r w:rsidRPr="00A8175D">
        <w:t>ИИиУС</w:t>
      </w:r>
      <w:proofErr w:type="spellEnd"/>
      <w:r w:rsidRPr="00A8175D">
        <w:t>. Функции, выполняемые ИИС</w:t>
      </w:r>
      <w:r>
        <w:t xml:space="preserve">. </w:t>
      </w:r>
      <w:r w:rsidRPr="00A8175D">
        <w:t>Общие требования к системам. Контроль работоспособности. Модификация Рекомен</w:t>
      </w:r>
      <w:r w:rsidRPr="00A8175D">
        <w:lastRenderedPageBreak/>
        <w:t>дуемые характеристики. Режимы отказов. Электропитание Удобство обслуживания Испытания.</w:t>
      </w:r>
      <w:r>
        <w:t xml:space="preserve"> </w:t>
      </w:r>
      <w:r w:rsidRPr="00A8175D">
        <w:t>Топология системы. Широковещательные конфигурации. Последовательные конфигурации. Назначение маркера в системе.</w:t>
      </w:r>
      <w:r>
        <w:t xml:space="preserve"> </w:t>
      </w:r>
      <w:r w:rsidRPr="00A8175D">
        <w:t xml:space="preserve">Структура ИИС. Понятие структуры и архитектуры системы. Ниточная структура. Централизованная структура. </w:t>
      </w:r>
    </w:p>
    <w:p w:rsidR="002730BD" w:rsidRDefault="002730BD" w:rsidP="00986EE5">
      <w:pPr>
        <w:pStyle w:val="23"/>
      </w:pPr>
      <w:r w:rsidRPr="00A8175D">
        <w:t xml:space="preserve">Возможности ЭВМ в составе ИИС. Принципы Неймана. Состав и структура ЭВМ. Понятие процессора. </w:t>
      </w:r>
    </w:p>
    <w:p w:rsidR="002730BD" w:rsidRDefault="002730BD" w:rsidP="00986EE5">
      <w:pPr>
        <w:pStyle w:val="23"/>
      </w:pPr>
      <w:r w:rsidRPr="00A8175D">
        <w:t xml:space="preserve">Чтение данных. Запись данных. Виды памяти. Понятие разрядности. Внешние устройства. Работа упрощенной вычислительной системы. Понятие файла. </w:t>
      </w:r>
      <w:r w:rsidRPr="00A8175D">
        <w:rPr>
          <w:lang w:val="en-US"/>
        </w:rPr>
        <w:t>BIOS</w:t>
      </w:r>
      <w:r>
        <w:t xml:space="preserve">. </w:t>
      </w:r>
    </w:p>
    <w:p w:rsidR="002730BD" w:rsidRPr="0082585F" w:rsidRDefault="002730BD" w:rsidP="00986EE5">
      <w:pPr>
        <w:pStyle w:val="23"/>
      </w:pPr>
      <w:r w:rsidRPr="00A8175D">
        <w:t>Представление данных.</w:t>
      </w:r>
      <w:r>
        <w:t xml:space="preserve"> </w:t>
      </w:r>
      <w:r w:rsidRPr="00A8175D">
        <w:t>Типовая структура материнской платы ПЭВМ</w:t>
      </w:r>
      <w:r>
        <w:t>. Понятие о</w:t>
      </w:r>
      <w:r w:rsidRPr="00A8175D">
        <w:t>перационн</w:t>
      </w:r>
      <w:r>
        <w:t>ой</w:t>
      </w:r>
      <w:r w:rsidRPr="00A8175D">
        <w:t xml:space="preserve"> системы</w:t>
      </w:r>
      <w:r>
        <w:t xml:space="preserve">. Классификация операционных систем. Прерывания. Сервер. Клиент. Операционные системы широкого применения: </w:t>
      </w:r>
      <w:proofErr w:type="spellStart"/>
      <w:r>
        <w:t>Microsoft</w:t>
      </w:r>
      <w:proofErr w:type="spellEnd"/>
      <w:r w:rsidRPr="0082585F">
        <w:t xml:space="preserve"> </w:t>
      </w:r>
      <w:r>
        <w:rPr>
          <w:lang w:val="en-US"/>
        </w:rPr>
        <w:t>Windows</w:t>
      </w:r>
      <w:r w:rsidRPr="0082585F">
        <w:t xml:space="preserve">, </w:t>
      </w:r>
      <w:r>
        <w:rPr>
          <w:lang w:val="en-US"/>
        </w:rPr>
        <w:t>UNIX</w:t>
      </w:r>
      <w:r w:rsidRPr="0082585F">
        <w:t xml:space="preserve">, </w:t>
      </w:r>
      <w:r>
        <w:rPr>
          <w:lang w:val="en-US"/>
        </w:rPr>
        <w:t>Linux</w:t>
      </w:r>
      <w:r w:rsidRPr="0082585F">
        <w:t xml:space="preserve">, </w:t>
      </w:r>
      <w:r>
        <w:rPr>
          <w:lang w:val="en-US"/>
        </w:rPr>
        <w:t>Solaris</w:t>
      </w:r>
      <w:r>
        <w:t xml:space="preserve">. Прикладные программы и их создание. Средства разработки SCADA. </w:t>
      </w:r>
    </w:p>
    <w:p w:rsidR="002730BD" w:rsidRPr="00607BDB" w:rsidRDefault="002730BD" w:rsidP="00986EE5">
      <w:pPr>
        <w:pStyle w:val="23"/>
      </w:pPr>
      <w:r>
        <w:t>Аппаратурные средства автоматизации контроля и управления технологическими процессами.</w:t>
      </w:r>
      <w:r w:rsidRPr="00B63BDB">
        <w:t xml:space="preserve"> </w:t>
      </w:r>
      <w:r>
        <w:t>Панельные компьютеры. Рабочие станции. Интернет технологии. Многофункциональные платы обработки информации. Распределенные системы сбора данных и управления.</w:t>
      </w:r>
      <w:r w:rsidRPr="00B63BDB">
        <w:t xml:space="preserve"> </w:t>
      </w:r>
    </w:p>
    <w:p w:rsidR="002730BD" w:rsidRPr="00377FD8" w:rsidRDefault="002730BD" w:rsidP="00377FD8">
      <w:pPr>
        <w:spacing w:before="160" w:after="160"/>
        <w:ind w:firstLine="709"/>
        <w:jc w:val="both"/>
        <w:rPr>
          <w:b/>
          <w:bCs/>
        </w:rPr>
      </w:pPr>
      <w:r w:rsidRPr="00377FD8">
        <w:rPr>
          <w:b/>
          <w:bCs/>
        </w:rPr>
        <w:t>4.3</w:t>
      </w:r>
      <w:r w:rsidRPr="00377FD8">
        <w:rPr>
          <w:b/>
          <w:bCs/>
        </w:rPr>
        <w:tab/>
        <w:t>Содержание практических занятий:</w:t>
      </w:r>
    </w:p>
    <w:p w:rsidR="00EE2D30" w:rsidRPr="00612BB3" w:rsidRDefault="00EE2D30" w:rsidP="00EE2D30">
      <w:pPr>
        <w:pStyle w:val="5"/>
        <w:numPr>
          <w:ilvl w:val="0"/>
          <w:numId w:val="6"/>
        </w:numPr>
      </w:pPr>
      <w:r w:rsidRPr="00612BB3">
        <w:t>Контроль технологических параметров на заводах по переработке ядерного горючего (</w:t>
      </w:r>
      <w:r w:rsidR="009B0095">
        <w:t>4</w:t>
      </w:r>
      <w:r w:rsidR="007C46B9">
        <w:t> </w:t>
      </w:r>
      <w:r w:rsidRPr="00612BB3">
        <w:t>час</w:t>
      </w:r>
      <w:r w:rsidR="007C46B9">
        <w:t>а</w:t>
      </w:r>
      <w:r w:rsidRPr="00612BB3">
        <w:t>).</w:t>
      </w:r>
    </w:p>
    <w:p w:rsidR="002730BD" w:rsidRPr="00612BB3" w:rsidRDefault="002730BD" w:rsidP="00612BB3">
      <w:pPr>
        <w:pStyle w:val="5"/>
        <w:numPr>
          <w:ilvl w:val="0"/>
          <w:numId w:val="6"/>
        </w:numPr>
      </w:pPr>
      <w:r w:rsidRPr="00612BB3">
        <w:t>Информационные измерительные системы (ИИС). Структура ИИС, требования к ИИС (</w:t>
      </w:r>
      <w:r w:rsidR="009B0095">
        <w:t>4</w:t>
      </w:r>
      <w:r w:rsidR="007C46B9">
        <w:t> </w:t>
      </w:r>
      <w:r w:rsidRPr="00612BB3">
        <w:t>час</w:t>
      </w:r>
      <w:r w:rsidR="007C46B9">
        <w:t>а</w:t>
      </w:r>
      <w:r w:rsidRPr="00612BB3">
        <w:t>).</w:t>
      </w:r>
      <w:r w:rsidR="00EE2D30">
        <w:t xml:space="preserve"> </w:t>
      </w:r>
    </w:p>
    <w:p w:rsidR="002730BD" w:rsidRPr="00612BB3" w:rsidRDefault="002730BD" w:rsidP="00612BB3">
      <w:pPr>
        <w:pStyle w:val="5"/>
      </w:pPr>
      <w:r w:rsidRPr="00612BB3">
        <w:t>Принципы Неймана. Состав и структура ЭВМ. Понятие процессора (</w:t>
      </w:r>
      <w:r w:rsidR="009B0095">
        <w:t>4</w:t>
      </w:r>
      <w:r w:rsidRPr="00612BB3">
        <w:t xml:space="preserve"> час</w:t>
      </w:r>
      <w:r w:rsidR="007C46B9">
        <w:t>а</w:t>
      </w:r>
      <w:r w:rsidRPr="00612BB3">
        <w:t>).</w:t>
      </w:r>
    </w:p>
    <w:p w:rsidR="002730BD" w:rsidRPr="00612BB3" w:rsidRDefault="002730BD" w:rsidP="00612BB3">
      <w:pPr>
        <w:pStyle w:val="5"/>
      </w:pPr>
      <w:r w:rsidRPr="00612BB3">
        <w:t>Чтение данных. Запись данных. Виды памяти. Понятие разрядности. Внешние устройства. Работа упрощенной вычислительной системы (</w:t>
      </w:r>
      <w:r w:rsidR="009B0095">
        <w:t>4</w:t>
      </w:r>
      <w:r w:rsidRPr="00612BB3">
        <w:t xml:space="preserve"> час</w:t>
      </w:r>
      <w:r w:rsidR="007C46B9">
        <w:t>а</w:t>
      </w:r>
      <w:r w:rsidRPr="00612BB3">
        <w:t>).</w:t>
      </w:r>
    </w:p>
    <w:p w:rsidR="002730BD" w:rsidRPr="00377FD8" w:rsidRDefault="002730BD" w:rsidP="00377FD8">
      <w:pPr>
        <w:spacing w:before="160" w:after="160"/>
        <w:ind w:firstLine="709"/>
        <w:jc w:val="both"/>
        <w:rPr>
          <w:b/>
          <w:bCs/>
        </w:rPr>
      </w:pPr>
      <w:r w:rsidRPr="00377FD8">
        <w:rPr>
          <w:b/>
          <w:bCs/>
        </w:rPr>
        <w:t>4.4</w:t>
      </w:r>
      <w:r w:rsidRPr="00377FD8">
        <w:rPr>
          <w:b/>
          <w:bCs/>
        </w:rPr>
        <w:tab/>
        <w:t>Содержание лабораторных работ:</w:t>
      </w:r>
    </w:p>
    <w:p w:rsidR="002730BD" w:rsidRPr="00612BB3" w:rsidRDefault="002730BD" w:rsidP="00612BB3">
      <w:pPr>
        <w:pStyle w:val="5"/>
        <w:numPr>
          <w:ilvl w:val="0"/>
          <w:numId w:val="7"/>
        </w:numPr>
      </w:pPr>
      <w:r w:rsidRPr="00612BB3">
        <w:t>Измерение температуры термоэлектрическими термометрами (</w:t>
      </w:r>
      <w:r w:rsidR="009B0095">
        <w:t>4</w:t>
      </w:r>
      <w:r w:rsidRPr="00612BB3">
        <w:t xml:space="preserve"> час</w:t>
      </w:r>
      <w:r w:rsidR="00CE67B8">
        <w:t>.</w:t>
      </w:r>
      <w:r w:rsidRPr="00612BB3">
        <w:t>).</w:t>
      </w:r>
    </w:p>
    <w:p w:rsidR="002730BD" w:rsidRPr="00612BB3" w:rsidRDefault="002730BD" w:rsidP="00612BB3">
      <w:pPr>
        <w:pStyle w:val="5"/>
        <w:numPr>
          <w:ilvl w:val="0"/>
          <w:numId w:val="7"/>
        </w:numPr>
      </w:pPr>
      <w:r w:rsidRPr="00612BB3">
        <w:t>Измерение уровня (4 час</w:t>
      </w:r>
      <w:r w:rsidR="00CE67B8">
        <w:t>.</w:t>
      </w:r>
      <w:r w:rsidRPr="00612BB3">
        <w:t>).</w:t>
      </w:r>
    </w:p>
    <w:p w:rsidR="002730BD" w:rsidRPr="00612BB3" w:rsidRDefault="002730BD" w:rsidP="00612BB3">
      <w:pPr>
        <w:pStyle w:val="5"/>
        <w:numPr>
          <w:ilvl w:val="0"/>
          <w:numId w:val="7"/>
        </w:numPr>
      </w:pPr>
      <w:r w:rsidRPr="00612BB3">
        <w:t>Измерение давления (</w:t>
      </w:r>
      <w:r>
        <w:t>4</w:t>
      </w:r>
      <w:r w:rsidRPr="00612BB3">
        <w:t xml:space="preserve"> час</w:t>
      </w:r>
      <w:r w:rsidR="00CE67B8">
        <w:t>.</w:t>
      </w:r>
      <w:r w:rsidRPr="00612BB3">
        <w:t>).</w:t>
      </w:r>
    </w:p>
    <w:p w:rsidR="002730BD" w:rsidRPr="00612BB3" w:rsidRDefault="002730BD" w:rsidP="00612BB3">
      <w:pPr>
        <w:pStyle w:val="5"/>
        <w:numPr>
          <w:ilvl w:val="0"/>
          <w:numId w:val="7"/>
        </w:numPr>
      </w:pPr>
      <w:r w:rsidRPr="00612BB3">
        <w:t>Измерение температуры термометрами сопротивления (4 час</w:t>
      </w:r>
      <w:r w:rsidR="00CE67B8">
        <w:t>.</w:t>
      </w:r>
      <w:r w:rsidRPr="00612BB3">
        <w:t>).</w:t>
      </w:r>
    </w:p>
    <w:p w:rsidR="002730BD" w:rsidRPr="00D27D72" w:rsidRDefault="002730BD" w:rsidP="00D27D72">
      <w:pPr>
        <w:pStyle w:val="1"/>
      </w:pPr>
      <w:r w:rsidRPr="00D27D72">
        <w:t>ОБРАЗОВАТЕЛЬНЫЕ ТЕХНОЛОГИИ</w:t>
      </w:r>
    </w:p>
    <w:p w:rsidR="002730BD" w:rsidRDefault="002730BD" w:rsidP="007E4D86">
      <w:pPr>
        <w:ind w:firstLine="720"/>
        <w:jc w:val="both"/>
      </w:pPr>
      <w:r>
        <w:t>В процессе изучения дисциплины  используются следующие:</w:t>
      </w:r>
    </w:p>
    <w:p w:rsidR="002730BD" w:rsidRDefault="002730BD" w:rsidP="007E4D86">
      <w:pPr>
        <w:ind w:firstLine="720"/>
        <w:jc w:val="both"/>
      </w:pPr>
      <w:r w:rsidRPr="00F672A3">
        <w:t xml:space="preserve">При реализации программы дисциплины </w:t>
      </w:r>
      <w:r>
        <w:t xml:space="preserve">«Системы управления химико-технологическими процессами» </w:t>
      </w:r>
      <w:r w:rsidRPr="00F672A3">
        <w:t>во время</w:t>
      </w:r>
      <w:r>
        <w:t xml:space="preserve"> аудиторных занятий (5</w:t>
      </w:r>
      <w:r w:rsidR="009B0095">
        <w:t>2</w:t>
      </w:r>
      <w:r>
        <w:t xml:space="preserve"> часа)</w:t>
      </w:r>
      <w:r w:rsidRPr="00F672A3">
        <w:t xml:space="preserve"> используются различные </w:t>
      </w:r>
      <w:r>
        <w:t xml:space="preserve">методы обучения и формы организации занятий. </w:t>
      </w:r>
    </w:p>
    <w:p w:rsidR="002730BD" w:rsidRDefault="002730BD" w:rsidP="007E4D86">
      <w:pPr>
        <w:ind w:firstLine="720"/>
        <w:jc w:val="both"/>
      </w:pPr>
      <w:r w:rsidRPr="00F672A3">
        <w:t>Занятия проводятся в форме лекций</w:t>
      </w:r>
      <w:r>
        <w:t xml:space="preserve"> (2</w:t>
      </w:r>
      <w:r w:rsidR="009B0095">
        <w:t>6</w:t>
      </w:r>
      <w:r>
        <w:t xml:space="preserve"> часов). Широко используется компьютерная презентация, где изложение теоретического курса сопровождается компьютерным представлением текстовой, знаковой и графической информацией. </w:t>
      </w:r>
    </w:p>
    <w:p w:rsidR="002730BD" w:rsidRDefault="002730BD" w:rsidP="007E4D86">
      <w:pPr>
        <w:ind w:firstLine="720"/>
        <w:jc w:val="both"/>
      </w:pPr>
      <w:r>
        <w:t xml:space="preserve">Организуются практические (семинарские) занятия, на которых обсуждаются основные проблемы, освещенные в лекциях и сформулированные в домашних заданиях. </w:t>
      </w:r>
    </w:p>
    <w:p w:rsidR="002730BD" w:rsidRPr="00F672A3" w:rsidRDefault="002730BD" w:rsidP="007E4D86">
      <w:pPr>
        <w:ind w:firstLine="720"/>
        <w:jc w:val="both"/>
      </w:pPr>
      <w:r w:rsidRPr="00F672A3">
        <w:t>Для контроля усвоения разделов данного курса каждый студент выполняет индивидуальные домашние задания. При приеме домашнего задания используются тестовые технологии, как с выборочным вариантом ответов, так и безальтернативные варианты, ответы на которые позволяют судить об усвоении студентом данного кур</w:t>
      </w:r>
      <w:r>
        <w:t xml:space="preserve">са. Проводятся лабораторные работы, </w:t>
      </w:r>
      <w:r w:rsidRPr="00F672A3">
        <w:t xml:space="preserve">при защите </w:t>
      </w:r>
      <w:r>
        <w:t>которых</w:t>
      </w:r>
      <w:r w:rsidRPr="00F672A3">
        <w:t xml:space="preserve"> проводится собеседование и опрос в устной форме</w:t>
      </w:r>
      <w:r w:rsidR="009B0095">
        <w:t xml:space="preserve"> (</w:t>
      </w:r>
      <w:r>
        <w:t>8 часов)</w:t>
      </w:r>
      <w:r w:rsidRPr="00F672A3">
        <w:t>.</w:t>
      </w:r>
    </w:p>
    <w:p w:rsidR="002730BD" w:rsidRPr="00F672A3" w:rsidRDefault="002730BD" w:rsidP="002860C8">
      <w:pPr>
        <w:ind w:firstLine="720"/>
        <w:jc w:val="both"/>
      </w:pPr>
      <w:r w:rsidRPr="00F672A3">
        <w:lastRenderedPageBreak/>
        <w:t>Самостоятельная работа студентов</w:t>
      </w:r>
      <w:r>
        <w:t xml:space="preserve"> </w:t>
      </w:r>
      <w:r w:rsidRPr="00F672A3">
        <w:t>подразумевает проработку лекционного материала, подготовку к лабораторным работам с использованием рекомендуемой литературы, выполнение индивидуального домашнего задания.</w:t>
      </w:r>
    </w:p>
    <w:p w:rsidR="002730BD" w:rsidRPr="00B73477" w:rsidRDefault="002730BD" w:rsidP="00D27D72">
      <w:pPr>
        <w:pStyle w:val="1"/>
      </w:pPr>
      <w:r w:rsidRPr="00B73477">
        <w:t>ОЦЕНОЧНЫЕ СРЕДСТВА ДЛЯ ТЕКУЩЕГО КОНТРОЛЯ УСПЕВАЕМОСТИ И УЧЕБНО-МЕТОДИЧЕСКОЕ ОБЕСПЕЧЕНИЕ САМО</w:t>
      </w:r>
      <w:r>
        <w:t>СТОЯТЕЛЬНОЙ РАБОТЫ СТУДЕНТОВ</w:t>
      </w:r>
    </w:p>
    <w:p w:rsidR="002730BD" w:rsidRDefault="002730BD" w:rsidP="00D27D72">
      <w:pPr>
        <w:tabs>
          <w:tab w:val="left" w:pos="1965"/>
        </w:tabs>
        <w:ind w:firstLine="720"/>
      </w:pPr>
      <w:r>
        <w:t>Качество уровня освоения дисциплины оценивается с помощью оценочных средств, полученных в результате выполнения лабораторных работ, контрольных работ и итогами экзамена</w:t>
      </w:r>
      <w:r w:rsidR="009B0095">
        <w:t xml:space="preserve"> и защиты курсового проекта</w:t>
      </w:r>
      <w:r>
        <w:t>.</w:t>
      </w:r>
    </w:p>
    <w:p w:rsidR="002730BD" w:rsidRPr="00377FD8" w:rsidRDefault="002730BD" w:rsidP="00377FD8">
      <w:pPr>
        <w:spacing w:before="160" w:after="160"/>
        <w:ind w:firstLine="709"/>
        <w:jc w:val="both"/>
        <w:rPr>
          <w:b/>
          <w:bCs/>
        </w:rPr>
      </w:pPr>
      <w:r w:rsidRPr="00377FD8">
        <w:rPr>
          <w:b/>
          <w:bCs/>
        </w:rPr>
        <w:t>Темы контрольных заданий:</w:t>
      </w:r>
    </w:p>
    <w:p w:rsidR="002730BD" w:rsidRPr="00612BB3" w:rsidRDefault="002730BD" w:rsidP="00612BB3">
      <w:pPr>
        <w:pStyle w:val="5"/>
        <w:numPr>
          <w:ilvl w:val="0"/>
          <w:numId w:val="8"/>
        </w:numPr>
      </w:pPr>
      <w:r w:rsidRPr="00612BB3">
        <w:t>Ядерно-топливный цикл (4 неделя).</w:t>
      </w:r>
    </w:p>
    <w:p w:rsidR="002730BD" w:rsidRDefault="002730BD" w:rsidP="00612BB3">
      <w:pPr>
        <w:pStyle w:val="5"/>
      </w:pPr>
      <w:r w:rsidRPr="00612BB3">
        <w:t>Архитектура и виды</w:t>
      </w:r>
      <w:r>
        <w:t xml:space="preserve"> структур информационных измерительных систем (</w:t>
      </w:r>
      <w:r w:rsidR="00EE2D30">
        <w:t>14</w:t>
      </w:r>
      <w:r>
        <w:t xml:space="preserve"> неделя).</w:t>
      </w:r>
    </w:p>
    <w:p w:rsidR="00CE67B8" w:rsidRDefault="00CE67B8" w:rsidP="00CE67B8">
      <w:pPr>
        <w:pStyle w:val="5"/>
        <w:numPr>
          <w:ilvl w:val="0"/>
          <w:numId w:val="0"/>
        </w:numPr>
      </w:pPr>
    </w:p>
    <w:p w:rsidR="002730BD" w:rsidRPr="00B73477" w:rsidRDefault="002730BD" w:rsidP="00D27D72">
      <w:pPr>
        <w:pStyle w:val="1"/>
      </w:pPr>
      <w:r w:rsidRPr="00B73477">
        <w:t>УЧЕБНО-МЕТОДИЧЕСКОЕ И ИНФОРМАЦИОННОЕ ОБЕСПЕЧЕНИЕ УЧЕБНОЙ ДИСЦИПЛИНЫ (МОДУЛЯ)</w:t>
      </w:r>
    </w:p>
    <w:p w:rsidR="002730BD" w:rsidRPr="00377FD8" w:rsidRDefault="002730BD" w:rsidP="00377FD8">
      <w:pPr>
        <w:spacing w:before="160" w:after="160"/>
        <w:ind w:firstLine="709"/>
        <w:jc w:val="both"/>
      </w:pPr>
      <w:r w:rsidRPr="00377FD8">
        <w:rPr>
          <w:b/>
          <w:bCs/>
        </w:rPr>
        <w:t>7.1</w:t>
      </w:r>
      <w:r w:rsidRPr="00377FD8">
        <w:rPr>
          <w:b/>
          <w:bCs/>
        </w:rPr>
        <w:tab/>
        <w:t>Основная литература:</w:t>
      </w:r>
    </w:p>
    <w:p w:rsidR="002730BD" w:rsidRPr="00612BB3" w:rsidRDefault="002730BD" w:rsidP="00612BB3">
      <w:pPr>
        <w:pStyle w:val="5"/>
        <w:numPr>
          <w:ilvl w:val="0"/>
          <w:numId w:val="9"/>
        </w:numPr>
      </w:pPr>
      <w:r w:rsidRPr="00612BB3">
        <w:t>М. Гук. Аппаратные средства локальных сетей. – СПб.: Питер, 2001.</w:t>
      </w:r>
    </w:p>
    <w:p w:rsidR="002730BD" w:rsidRPr="00612BB3" w:rsidRDefault="002730BD" w:rsidP="00612BB3">
      <w:pPr>
        <w:pStyle w:val="5"/>
      </w:pPr>
      <w:r w:rsidRPr="00612BB3">
        <w:t>М. Гук. Аппаратные средства IBM PC. - СПб.: Питер, 2001.</w:t>
      </w:r>
    </w:p>
    <w:p w:rsidR="002730BD" w:rsidRPr="00612BB3" w:rsidRDefault="002730BD" w:rsidP="00612BB3">
      <w:pPr>
        <w:pStyle w:val="5"/>
      </w:pPr>
      <w:r w:rsidRPr="00612BB3">
        <w:t xml:space="preserve">Иванова Г.М., Кузнецов Н.Д., Чистяков В.С. Теплотехнические измерения и приборы. М.: </w:t>
      </w:r>
      <w:proofErr w:type="spellStart"/>
      <w:r w:rsidRPr="00612BB3">
        <w:t>Энергоатомиздат</w:t>
      </w:r>
      <w:proofErr w:type="spellEnd"/>
      <w:r w:rsidRPr="00612BB3">
        <w:t>, 1984</w:t>
      </w:r>
      <w:r>
        <w:t>.</w:t>
      </w:r>
    </w:p>
    <w:p w:rsidR="002730BD" w:rsidRPr="00612BB3" w:rsidRDefault="002730BD" w:rsidP="00612BB3">
      <w:pPr>
        <w:pStyle w:val="5"/>
      </w:pPr>
      <w:r w:rsidRPr="00612BB3">
        <w:t>Промышленные приборы и средства автоматизации. Справочник. Под ред. В.В.</w:t>
      </w:r>
      <w:r w:rsidR="007F7320">
        <w:t xml:space="preserve"> </w:t>
      </w:r>
      <w:r w:rsidRPr="00612BB3">
        <w:t>Черенкова</w:t>
      </w:r>
      <w:r>
        <w:t>.</w:t>
      </w:r>
    </w:p>
    <w:p w:rsidR="002730BD" w:rsidRDefault="002730BD" w:rsidP="00D27D72">
      <w:pPr>
        <w:pStyle w:val="21"/>
        <w:tabs>
          <w:tab w:val="left" w:pos="1260"/>
        </w:tabs>
        <w:spacing w:after="0" w:line="240" w:lineRule="auto"/>
        <w:ind w:left="0"/>
      </w:pPr>
    </w:p>
    <w:p w:rsidR="002730BD" w:rsidRPr="00377FD8" w:rsidRDefault="002730BD" w:rsidP="00792AD4">
      <w:pPr>
        <w:spacing w:after="120"/>
        <w:ind w:firstLine="709"/>
        <w:jc w:val="both"/>
      </w:pPr>
      <w:r w:rsidRPr="00377FD8">
        <w:rPr>
          <w:b/>
          <w:bCs/>
        </w:rPr>
        <w:t>7.2</w:t>
      </w:r>
      <w:r w:rsidRPr="00377FD8">
        <w:rPr>
          <w:b/>
          <w:bCs/>
        </w:rPr>
        <w:tab/>
        <w:t>Дополнительная литература:</w:t>
      </w:r>
    </w:p>
    <w:p w:rsidR="002730BD" w:rsidRDefault="002730BD" w:rsidP="00612BB3">
      <w:pPr>
        <w:pStyle w:val="5"/>
        <w:numPr>
          <w:ilvl w:val="0"/>
          <w:numId w:val="10"/>
        </w:numPr>
      </w:pPr>
      <w:r w:rsidRPr="00A048C8">
        <w:t xml:space="preserve">Евтихиев Н.Н., </w:t>
      </w:r>
      <w:proofErr w:type="spellStart"/>
      <w:r w:rsidRPr="00A048C8">
        <w:t>Купершмидт</w:t>
      </w:r>
      <w:proofErr w:type="spellEnd"/>
      <w:r w:rsidRPr="00A048C8">
        <w:t xml:space="preserve"> Я.А., </w:t>
      </w:r>
      <w:proofErr w:type="spellStart"/>
      <w:r w:rsidRPr="00A048C8">
        <w:t>Папуловский</w:t>
      </w:r>
      <w:proofErr w:type="spellEnd"/>
      <w:r w:rsidRPr="00A048C8">
        <w:t xml:space="preserve"> В.Ф., </w:t>
      </w:r>
      <w:proofErr w:type="spellStart"/>
      <w:r w:rsidRPr="00A048C8">
        <w:t>Скугоров</w:t>
      </w:r>
      <w:proofErr w:type="spellEnd"/>
      <w:r w:rsidRPr="00A048C8">
        <w:t xml:space="preserve"> В.Н. Измерение электрических и неэлектрических величин. – М.: </w:t>
      </w:r>
      <w:proofErr w:type="spellStart"/>
      <w:r w:rsidRPr="00A048C8">
        <w:t>Энергоатомиздат</w:t>
      </w:r>
      <w:proofErr w:type="spellEnd"/>
      <w:r w:rsidRPr="00A048C8">
        <w:t>, 1990.</w:t>
      </w:r>
    </w:p>
    <w:p w:rsidR="002730BD" w:rsidRDefault="002730BD" w:rsidP="00612BB3">
      <w:pPr>
        <w:pStyle w:val="5"/>
      </w:pPr>
      <w:r w:rsidRPr="00A048C8">
        <w:t xml:space="preserve">Датчики давления фирмы </w:t>
      </w:r>
      <w:proofErr w:type="spellStart"/>
      <w:r w:rsidRPr="00A048C8">
        <w:t>SenSym</w:t>
      </w:r>
      <w:proofErr w:type="spellEnd"/>
      <w:r w:rsidRPr="00A048C8">
        <w:t xml:space="preserve">., </w:t>
      </w:r>
      <w:proofErr w:type="spellStart"/>
      <w:r w:rsidRPr="00A048C8">
        <w:t>вып</w:t>
      </w:r>
      <w:proofErr w:type="spellEnd"/>
      <w:r w:rsidRPr="00A048C8">
        <w:t xml:space="preserve">. 11 – М.: </w:t>
      </w:r>
      <w:proofErr w:type="spellStart"/>
      <w:r w:rsidRPr="00A048C8">
        <w:t>Додэка</w:t>
      </w:r>
      <w:proofErr w:type="spellEnd"/>
      <w:r w:rsidRPr="00A048C8">
        <w:t>, 2000.</w:t>
      </w:r>
    </w:p>
    <w:p w:rsidR="002730BD" w:rsidRDefault="002730BD" w:rsidP="00612BB3">
      <w:pPr>
        <w:pStyle w:val="5"/>
      </w:pPr>
      <w:r w:rsidRPr="00A048C8">
        <w:t xml:space="preserve">Датчики фирмы </w:t>
      </w:r>
      <w:proofErr w:type="spellStart"/>
      <w:r w:rsidRPr="00A048C8">
        <w:t>Honeywell</w:t>
      </w:r>
      <w:proofErr w:type="spellEnd"/>
      <w:r w:rsidRPr="00A048C8">
        <w:t xml:space="preserve"> БЭК-15.- М.: </w:t>
      </w:r>
      <w:proofErr w:type="spellStart"/>
      <w:r w:rsidRPr="00A048C8">
        <w:t>Додэка</w:t>
      </w:r>
      <w:proofErr w:type="spellEnd"/>
      <w:r w:rsidRPr="00A048C8">
        <w:t>, 2000</w:t>
      </w:r>
      <w:r>
        <w:t>.</w:t>
      </w:r>
    </w:p>
    <w:p w:rsidR="002730BD" w:rsidRDefault="002730BD" w:rsidP="00612BB3">
      <w:pPr>
        <w:pStyle w:val="5"/>
      </w:pPr>
      <w:r w:rsidRPr="00A048C8">
        <w:t xml:space="preserve">Пьезокерамические излучатели и динамики фирмы </w:t>
      </w:r>
      <w:proofErr w:type="spellStart"/>
      <w:r w:rsidRPr="00A048C8">
        <w:t>Sonitrion</w:t>
      </w:r>
      <w:proofErr w:type="spellEnd"/>
      <w:r w:rsidRPr="00A048C8">
        <w:t xml:space="preserve">. БЭК- 6.—М.: </w:t>
      </w:r>
      <w:proofErr w:type="spellStart"/>
      <w:r w:rsidRPr="00A048C8">
        <w:t>Додэка</w:t>
      </w:r>
      <w:proofErr w:type="spellEnd"/>
      <w:r w:rsidRPr="00A048C8">
        <w:t>, 1999.</w:t>
      </w:r>
    </w:p>
    <w:p w:rsidR="002730BD" w:rsidRDefault="002730BD" w:rsidP="00612BB3">
      <w:pPr>
        <w:pStyle w:val="5"/>
      </w:pPr>
      <w:r w:rsidRPr="00A048C8">
        <w:t xml:space="preserve">Панфилов Д.И., Иванов B.C. Датчики фирмы MOTOROLA-M: </w:t>
      </w:r>
      <w:proofErr w:type="spellStart"/>
      <w:r w:rsidRPr="00A048C8">
        <w:t>Додэка</w:t>
      </w:r>
      <w:proofErr w:type="spellEnd"/>
      <w:r w:rsidRPr="00A048C8">
        <w:t>, 2000.</w:t>
      </w:r>
    </w:p>
    <w:p w:rsidR="002730BD" w:rsidRDefault="002730BD" w:rsidP="00612BB3">
      <w:pPr>
        <w:pStyle w:val="5"/>
      </w:pPr>
      <w:r w:rsidRPr="00A048C8">
        <w:t xml:space="preserve">Средства автоматизации фирмы </w:t>
      </w:r>
      <w:proofErr w:type="spellStart"/>
      <w:r w:rsidRPr="00A048C8">
        <w:t>ProSoft</w:t>
      </w:r>
      <w:proofErr w:type="spellEnd"/>
      <w:r>
        <w:t>.</w:t>
      </w:r>
    </w:p>
    <w:p w:rsidR="002730BD" w:rsidRPr="00612BB3" w:rsidRDefault="002730BD" w:rsidP="00612BB3">
      <w:pPr>
        <w:pStyle w:val="1"/>
      </w:pPr>
      <w:r w:rsidRPr="00612BB3">
        <w:t xml:space="preserve">МАТЕРИАЛЬНО-ТЕХНИЧЕСКОЕ ОБЕСПЕЧЕНИЕ УЧЕБНОЙ ДИСЦИПЛИНЫ </w:t>
      </w:r>
    </w:p>
    <w:p w:rsidR="002730BD" w:rsidRPr="00F672A3" w:rsidRDefault="002730BD" w:rsidP="00F672A3">
      <w:pPr>
        <w:pStyle w:val="3"/>
      </w:pPr>
      <w:r w:rsidRPr="00F672A3">
        <w:t>Проектор для лекционных и семинарских занятий;</w:t>
      </w:r>
    </w:p>
    <w:p w:rsidR="002730BD" w:rsidRPr="00F672A3" w:rsidRDefault="002730BD" w:rsidP="00F672A3">
      <w:pPr>
        <w:pStyle w:val="3"/>
      </w:pPr>
      <w:r w:rsidRPr="00F672A3">
        <w:t>Компьютерный класс.</w:t>
      </w:r>
    </w:p>
    <w:p w:rsidR="00CE67B8" w:rsidRDefault="00CE67B8"/>
    <w:p w:rsidR="002730BD" w:rsidRPr="00805983" w:rsidRDefault="002730BD" w:rsidP="001B2DFE">
      <w:pPr>
        <w:pStyle w:val="23"/>
      </w:pPr>
      <w:r w:rsidRPr="00805983">
        <w:t xml:space="preserve">Программа составлена </w:t>
      </w:r>
      <w:r w:rsidR="009B0095">
        <w:t>в соответствии с требованиями ОС В</w:t>
      </w:r>
      <w:r w:rsidRPr="00805983">
        <w:t xml:space="preserve">О </w:t>
      </w:r>
      <w:r>
        <w:t xml:space="preserve">для подготовки бакалавров </w:t>
      </w:r>
      <w:r w:rsidRPr="00805983">
        <w:t xml:space="preserve">по </w:t>
      </w:r>
      <w:r>
        <w:t>направлению</w:t>
      </w:r>
      <w:r w:rsidRPr="00805983">
        <w:t xml:space="preserve"> подготовки</w:t>
      </w:r>
      <w:r>
        <w:t xml:space="preserve"> </w:t>
      </w:r>
      <w:r w:rsidR="001A38BF">
        <w:t>15.03.02</w:t>
      </w:r>
      <w:r>
        <w:t xml:space="preserve"> </w:t>
      </w:r>
      <w:r w:rsidRPr="00805983">
        <w:t>«</w:t>
      </w:r>
      <w:r>
        <w:t>Технологические машины и оборудование</w:t>
      </w:r>
      <w:r w:rsidRPr="00805983">
        <w:t>»</w:t>
      </w:r>
      <w:r>
        <w:t xml:space="preserve">, профиль «Химическое </w:t>
      </w:r>
      <w:proofErr w:type="spellStart"/>
      <w:r>
        <w:t>машино</w:t>
      </w:r>
      <w:proofErr w:type="spellEnd"/>
      <w:r>
        <w:t>- и аппаратостроение» (очно-заочная</w:t>
      </w:r>
      <w:r w:rsidR="009B0095">
        <w:t>, заочная</w:t>
      </w:r>
      <w:r>
        <w:t xml:space="preserve"> форма обучения)</w:t>
      </w:r>
      <w:r w:rsidRPr="00805983">
        <w:t>.</w:t>
      </w:r>
    </w:p>
    <w:p w:rsidR="002730BD" w:rsidRPr="00805983" w:rsidRDefault="002730BD" w:rsidP="001B2DFE">
      <w:pPr>
        <w:pStyle w:val="23"/>
      </w:pPr>
    </w:p>
    <w:p w:rsidR="002730BD" w:rsidRPr="00805983" w:rsidRDefault="002730BD" w:rsidP="001B2DFE">
      <w:pPr>
        <w:pStyle w:val="23"/>
      </w:pPr>
      <w:r w:rsidRPr="00805983">
        <w:t xml:space="preserve">Автор: </w:t>
      </w:r>
      <w:r w:rsidR="009B0095">
        <w:t>Кириллов В.Л.</w:t>
      </w:r>
      <w:proofErr w:type="gramStart"/>
      <w:r w:rsidR="009B0095">
        <w:t xml:space="preserve">, </w:t>
      </w:r>
      <w:r>
        <w:t xml:space="preserve"> </w:t>
      </w:r>
      <w:r w:rsidR="009B0095">
        <w:t>преподаватель</w:t>
      </w:r>
      <w:proofErr w:type="gramEnd"/>
      <w:r w:rsidR="009B0095">
        <w:t xml:space="preserve"> </w:t>
      </w:r>
      <w:r>
        <w:t xml:space="preserve">кафедры </w:t>
      </w:r>
      <w:r w:rsidR="007D53A8">
        <w:t>Э и А</w:t>
      </w:r>
      <w:r>
        <w:t xml:space="preserve"> ОТИ </w:t>
      </w:r>
      <w:r w:rsidRPr="00805983">
        <w:t>НИ</w:t>
      </w:r>
      <w:r>
        <w:t>ЯУ </w:t>
      </w:r>
      <w:r w:rsidR="001A38BF">
        <w:t>МИФИ</w:t>
      </w:r>
    </w:p>
    <w:p w:rsidR="002730BD" w:rsidRPr="00805983" w:rsidRDefault="002730BD" w:rsidP="001B2DFE">
      <w:pPr>
        <w:pStyle w:val="23"/>
      </w:pPr>
    </w:p>
    <w:p w:rsidR="002730BD" w:rsidRDefault="00674F2C" w:rsidP="001B2DFE">
      <w:pPr>
        <w:pStyle w:val="23"/>
      </w:pPr>
      <w:r>
        <w:t>Рецензент: А.А. Комаров, з</w:t>
      </w:r>
      <w:r w:rsidR="002730BD">
        <w:t xml:space="preserve">ав. кафедрой </w:t>
      </w:r>
      <w:r w:rsidR="002C5C96">
        <w:t xml:space="preserve">ТМ и </w:t>
      </w:r>
      <w:r w:rsidR="002730BD">
        <w:t>МАХП ОТИ </w:t>
      </w:r>
      <w:r w:rsidR="002730BD" w:rsidRPr="00805983">
        <w:t>НИ</w:t>
      </w:r>
      <w:r w:rsidR="002730BD">
        <w:t>ЯУ </w:t>
      </w:r>
      <w:r w:rsidR="002730BD" w:rsidRPr="00805983">
        <w:t>МИФИ</w:t>
      </w:r>
      <w:r w:rsidR="002730BD">
        <w:t>, к.т.н.</w:t>
      </w:r>
    </w:p>
    <w:p w:rsidR="002730BD" w:rsidRDefault="002730BD" w:rsidP="001B2DFE">
      <w:pPr>
        <w:pStyle w:val="23"/>
      </w:pPr>
    </w:p>
    <w:p w:rsidR="002730BD" w:rsidRDefault="002730BD" w:rsidP="001B2DFE">
      <w:pPr>
        <w:pStyle w:val="23"/>
      </w:pPr>
      <w:r>
        <w:t>Программа одобрена на заседании кафедры «Электроника и автоматика»</w:t>
      </w:r>
      <w:r>
        <w:br/>
        <w:t xml:space="preserve">протокол № </w:t>
      </w:r>
      <w:r w:rsidR="001A38BF">
        <w:t xml:space="preserve"> </w:t>
      </w:r>
      <w:r w:rsidR="009B0095">
        <w:t xml:space="preserve">   </w:t>
      </w:r>
      <w:r>
        <w:t xml:space="preserve">  от «</w:t>
      </w:r>
      <w:r w:rsidR="009B0095">
        <w:t xml:space="preserve">     </w:t>
      </w:r>
      <w:r>
        <w:t>»</w:t>
      </w:r>
      <w:r w:rsidR="001A38BF">
        <w:t xml:space="preserve"> </w:t>
      </w:r>
      <w:r w:rsidR="009B0095">
        <w:t xml:space="preserve">         </w:t>
      </w:r>
      <w:r w:rsidR="001A38BF">
        <w:t xml:space="preserve"> </w:t>
      </w:r>
      <w:r w:rsidRPr="007F0A16">
        <w:t>20</w:t>
      </w:r>
      <w:r w:rsidR="009B0095">
        <w:t xml:space="preserve">     </w:t>
      </w:r>
      <w:r w:rsidRPr="007F0A16">
        <w:t xml:space="preserve"> г.</w:t>
      </w:r>
    </w:p>
    <w:sectPr w:rsidR="002730BD" w:rsidSect="00E80279">
      <w:footerReference w:type="default" r:id="rId7"/>
      <w:pgSz w:w="11906" w:h="16838" w:code="9"/>
      <w:pgMar w:top="851" w:right="851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4E3" w:rsidRDefault="000664E3">
      <w:r>
        <w:separator/>
      </w:r>
    </w:p>
  </w:endnote>
  <w:endnote w:type="continuationSeparator" w:id="0">
    <w:p w:rsidR="000664E3" w:rsidRDefault="00066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612" w:rsidRDefault="00A32612" w:rsidP="00202091">
    <w:pPr>
      <w:pStyle w:val="a6"/>
      <w:framePr w:wrap="auto" w:vAnchor="text" w:hAnchor="margin" w:xAlign="right" w:y="1"/>
      <w:rPr>
        <w:rStyle w:val="a8"/>
      </w:rPr>
    </w:pPr>
  </w:p>
  <w:p w:rsidR="00A32612" w:rsidRDefault="00A32612" w:rsidP="00202091">
    <w:pPr>
      <w:pStyle w:val="a6"/>
      <w:framePr w:wrap="auto" w:vAnchor="text" w:hAnchor="margin" w:xAlign="right" w:y="1"/>
      <w:rPr>
        <w:rStyle w:val="a8"/>
      </w:rPr>
    </w:pPr>
  </w:p>
  <w:p w:rsidR="00A32612" w:rsidRDefault="00A32612" w:rsidP="0064598F">
    <w:pPr>
      <w:pStyle w:val="a6"/>
      <w:ind w:right="360"/>
    </w:pPr>
  </w:p>
  <w:p w:rsidR="00A32612" w:rsidRDefault="00A326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4E3" w:rsidRDefault="000664E3">
      <w:r>
        <w:separator/>
      </w:r>
    </w:p>
  </w:footnote>
  <w:footnote w:type="continuationSeparator" w:id="0">
    <w:p w:rsidR="000664E3" w:rsidRDefault="000664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73D9D"/>
    <w:multiLevelType w:val="multilevel"/>
    <w:tmpl w:val="AD1A552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58B2183"/>
    <w:multiLevelType w:val="multilevel"/>
    <w:tmpl w:val="61D46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2.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" w15:restartNumberingAfterBreak="0">
    <w:nsid w:val="25032C87"/>
    <w:multiLevelType w:val="multilevel"/>
    <w:tmpl w:val="72FCC012"/>
    <w:lvl w:ilvl="0">
      <w:start w:val="2"/>
      <w:numFmt w:val="decimal"/>
      <w:pStyle w:val="4"/>
      <w:lvlText w:val="%1"/>
      <w:lvlJc w:val="left"/>
      <w:pPr>
        <w:tabs>
          <w:tab w:val="num" w:pos="1069"/>
        </w:tabs>
        <w:ind w:firstLine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57"/>
        </w:tabs>
        <w:ind w:left="235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99"/>
        </w:tabs>
        <w:ind w:left="2499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01"/>
        </w:tabs>
        <w:ind w:left="3001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43"/>
        </w:tabs>
        <w:ind w:left="314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45"/>
        </w:tabs>
        <w:ind w:left="3645" w:hanging="1800"/>
      </w:pPr>
      <w:rPr>
        <w:rFonts w:hint="default"/>
      </w:rPr>
    </w:lvl>
  </w:abstractNum>
  <w:abstractNum w:abstractNumId="3" w15:restartNumberingAfterBreak="0">
    <w:nsid w:val="325765BB"/>
    <w:multiLevelType w:val="multilevel"/>
    <w:tmpl w:val="61D46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2.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4" w15:restartNumberingAfterBreak="0">
    <w:nsid w:val="411176C0"/>
    <w:multiLevelType w:val="multilevel"/>
    <w:tmpl w:val="61D46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2.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5" w15:restartNumberingAfterBreak="0">
    <w:nsid w:val="4EEF61F6"/>
    <w:multiLevelType w:val="multilevel"/>
    <w:tmpl w:val="AD1A552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AA11FBA"/>
    <w:multiLevelType w:val="hybridMultilevel"/>
    <w:tmpl w:val="4E56B2A8"/>
    <w:lvl w:ilvl="0" w:tplc="7CFC38F6">
      <w:start w:val="1"/>
      <w:numFmt w:val="decimal"/>
      <w:pStyle w:val="5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CA458B4"/>
    <w:multiLevelType w:val="hybridMultilevel"/>
    <w:tmpl w:val="FCD63CC2"/>
    <w:lvl w:ilvl="0" w:tplc="C63EEC4E">
      <w:start w:val="1"/>
      <w:numFmt w:val="bullet"/>
      <w:pStyle w:val="3"/>
      <w:lvlText w:val="–"/>
      <w:lvlJc w:val="left"/>
      <w:pPr>
        <w:tabs>
          <w:tab w:val="num" w:pos="993"/>
        </w:tabs>
        <w:ind w:left="993" w:hanging="284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3980A7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75BF6F81"/>
    <w:multiLevelType w:val="multilevel"/>
    <w:tmpl w:val="B6B81F5C"/>
    <w:lvl w:ilvl="0">
      <w:start w:val="1"/>
      <w:numFmt w:val="decimal"/>
      <w:pStyle w:val="1"/>
      <w:lvlText w:val="%1"/>
      <w:lvlJc w:val="left"/>
      <w:pPr>
        <w:tabs>
          <w:tab w:val="num" w:pos="1260"/>
        </w:tabs>
        <w:ind w:left="191" w:firstLine="709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57"/>
        </w:tabs>
        <w:ind w:left="235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99"/>
        </w:tabs>
        <w:ind w:left="2499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01"/>
        </w:tabs>
        <w:ind w:left="3001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43"/>
        </w:tabs>
        <w:ind w:left="314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45"/>
        </w:tabs>
        <w:ind w:left="3645" w:hanging="1800"/>
      </w:pPr>
      <w:rPr>
        <w:rFonts w:hint="default"/>
      </w:rPr>
    </w:lvl>
  </w:abstractNum>
  <w:abstractNum w:abstractNumId="10" w15:restartNumberingAfterBreak="0">
    <w:nsid w:val="7DB54F4F"/>
    <w:multiLevelType w:val="multilevel"/>
    <w:tmpl w:val="BF024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2.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2"/>
  </w:num>
  <w:num w:numId="5">
    <w:abstractNumId w:val="6"/>
  </w:num>
  <w:num w:numId="6">
    <w:abstractNumId w:val="6"/>
    <w:lvlOverride w:ilvl="0">
      <w:startOverride w:val="1"/>
    </w:lvlOverride>
  </w:num>
  <w:num w:numId="7">
    <w:abstractNumId w:val="6"/>
    <w:lvlOverride w:ilvl="0">
      <w:startOverride w:val="1"/>
    </w:lvlOverride>
  </w:num>
  <w:num w:numId="8">
    <w:abstractNumId w:val="6"/>
    <w:lvlOverride w:ilvl="0">
      <w:startOverride w:val="1"/>
    </w:lvlOverride>
  </w:num>
  <w:num w:numId="9">
    <w:abstractNumId w:val="6"/>
    <w:lvlOverride w:ilvl="0">
      <w:startOverride w:val="1"/>
    </w:lvlOverride>
  </w:num>
  <w:num w:numId="10">
    <w:abstractNumId w:val="6"/>
    <w:lvlOverride w:ilvl="0">
      <w:startOverride w:val="1"/>
    </w:lvlOverride>
  </w:num>
  <w:num w:numId="11">
    <w:abstractNumId w:val="1"/>
  </w:num>
  <w:num w:numId="12">
    <w:abstractNumId w:val="8"/>
  </w:num>
  <w:num w:numId="13">
    <w:abstractNumId w:val="3"/>
  </w:num>
  <w:num w:numId="14">
    <w:abstractNumId w:val="4"/>
  </w:num>
  <w:num w:numId="15">
    <w:abstractNumId w:val="1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embedSystemFonts/>
  <w:proofState w:spelling="clean" w:grammar="clean"/>
  <w:defaultTabStop w:val="567"/>
  <w:autoHyphenation/>
  <w:hyphenationZone w:val="17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5F6"/>
    <w:rsid w:val="0000054D"/>
    <w:rsid w:val="000033C4"/>
    <w:rsid w:val="00012F86"/>
    <w:rsid w:val="000159BB"/>
    <w:rsid w:val="00022ACE"/>
    <w:rsid w:val="00025E2F"/>
    <w:rsid w:val="00043D92"/>
    <w:rsid w:val="00050727"/>
    <w:rsid w:val="00052C44"/>
    <w:rsid w:val="00055F41"/>
    <w:rsid w:val="000664E3"/>
    <w:rsid w:val="00072666"/>
    <w:rsid w:val="0007774C"/>
    <w:rsid w:val="000903D8"/>
    <w:rsid w:val="000903E1"/>
    <w:rsid w:val="000A3E7B"/>
    <w:rsid w:val="000A74CF"/>
    <w:rsid w:val="000B0E71"/>
    <w:rsid w:val="000B2296"/>
    <w:rsid w:val="000B4D4E"/>
    <w:rsid w:val="000B5B92"/>
    <w:rsid w:val="000B74B8"/>
    <w:rsid w:val="000C0214"/>
    <w:rsid w:val="000C0F63"/>
    <w:rsid w:val="000C3BC0"/>
    <w:rsid w:val="000C4628"/>
    <w:rsid w:val="000D10F6"/>
    <w:rsid w:val="000D528C"/>
    <w:rsid w:val="000D5348"/>
    <w:rsid w:val="000E47E9"/>
    <w:rsid w:val="000E7D78"/>
    <w:rsid w:val="000F0ECC"/>
    <w:rsid w:val="00100ACB"/>
    <w:rsid w:val="00101465"/>
    <w:rsid w:val="001123D2"/>
    <w:rsid w:val="00126EF1"/>
    <w:rsid w:val="0013238E"/>
    <w:rsid w:val="001336D1"/>
    <w:rsid w:val="00133FA4"/>
    <w:rsid w:val="001424F2"/>
    <w:rsid w:val="00152D70"/>
    <w:rsid w:val="00155C3F"/>
    <w:rsid w:val="00163674"/>
    <w:rsid w:val="00171980"/>
    <w:rsid w:val="00173845"/>
    <w:rsid w:val="00191731"/>
    <w:rsid w:val="001A38BF"/>
    <w:rsid w:val="001A6D2B"/>
    <w:rsid w:val="001B128B"/>
    <w:rsid w:val="001B2396"/>
    <w:rsid w:val="001B2DFE"/>
    <w:rsid w:val="001B60F6"/>
    <w:rsid w:val="001B634A"/>
    <w:rsid w:val="001F6541"/>
    <w:rsid w:val="001F7C53"/>
    <w:rsid w:val="00202091"/>
    <w:rsid w:val="00230052"/>
    <w:rsid w:val="002469BA"/>
    <w:rsid w:val="0024796B"/>
    <w:rsid w:val="002730BD"/>
    <w:rsid w:val="0027521A"/>
    <w:rsid w:val="002860C8"/>
    <w:rsid w:val="00291755"/>
    <w:rsid w:val="00295805"/>
    <w:rsid w:val="00295D00"/>
    <w:rsid w:val="00296FEC"/>
    <w:rsid w:val="002A2543"/>
    <w:rsid w:val="002A4CF9"/>
    <w:rsid w:val="002C072F"/>
    <w:rsid w:val="002C288A"/>
    <w:rsid w:val="002C5C96"/>
    <w:rsid w:val="002E2710"/>
    <w:rsid w:val="002E70AB"/>
    <w:rsid w:val="002F0FA3"/>
    <w:rsid w:val="002F5838"/>
    <w:rsid w:val="00310897"/>
    <w:rsid w:val="00316A35"/>
    <w:rsid w:val="00316DE1"/>
    <w:rsid w:val="00325664"/>
    <w:rsid w:val="00331582"/>
    <w:rsid w:val="00351D7C"/>
    <w:rsid w:val="0035496C"/>
    <w:rsid w:val="0035672E"/>
    <w:rsid w:val="003607CA"/>
    <w:rsid w:val="00377FD8"/>
    <w:rsid w:val="00392FED"/>
    <w:rsid w:val="003A0F41"/>
    <w:rsid w:val="003A33E8"/>
    <w:rsid w:val="003A754C"/>
    <w:rsid w:val="003B09EC"/>
    <w:rsid w:val="003D18D4"/>
    <w:rsid w:val="003D254A"/>
    <w:rsid w:val="003D4D7D"/>
    <w:rsid w:val="003E4CBB"/>
    <w:rsid w:val="003F0F68"/>
    <w:rsid w:val="00400EE0"/>
    <w:rsid w:val="00401032"/>
    <w:rsid w:val="00412535"/>
    <w:rsid w:val="004149D9"/>
    <w:rsid w:val="00415189"/>
    <w:rsid w:val="004200EF"/>
    <w:rsid w:val="00425809"/>
    <w:rsid w:val="00425A57"/>
    <w:rsid w:val="00454EEB"/>
    <w:rsid w:val="00454FDA"/>
    <w:rsid w:val="00455345"/>
    <w:rsid w:val="0046055A"/>
    <w:rsid w:val="00462A69"/>
    <w:rsid w:val="00470DAD"/>
    <w:rsid w:val="0048376E"/>
    <w:rsid w:val="004A7A94"/>
    <w:rsid w:val="004A7E5F"/>
    <w:rsid w:val="004C5822"/>
    <w:rsid w:val="004C5F79"/>
    <w:rsid w:val="004D0419"/>
    <w:rsid w:val="004D1769"/>
    <w:rsid w:val="004D39EF"/>
    <w:rsid w:val="004E0456"/>
    <w:rsid w:val="004E0931"/>
    <w:rsid w:val="004F7539"/>
    <w:rsid w:val="00500074"/>
    <w:rsid w:val="00511508"/>
    <w:rsid w:val="005117E9"/>
    <w:rsid w:val="00524BB1"/>
    <w:rsid w:val="00531813"/>
    <w:rsid w:val="0053621E"/>
    <w:rsid w:val="00544F89"/>
    <w:rsid w:val="00554724"/>
    <w:rsid w:val="00557D21"/>
    <w:rsid w:val="00565C88"/>
    <w:rsid w:val="00575D32"/>
    <w:rsid w:val="00581298"/>
    <w:rsid w:val="00591BA1"/>
    <w:rsid w:val="005971DA"/>
    <w:rsid w:val="005A144D"/>
    <w:rsid w:val="005A7A69"/>
    <w:rsid w:val="005C2CA7"/>
    <w:rsid w:val="005C686A"/>
    <w:rsid w:val="005D0018"/>
    <w:rsid w:val="005D0D40"/>
    <w:rsid w:val="005D74F0"/>
    <w:rsid w:val="005E666C"/>
    <w:rsid w:val="005F384C"/>
    <w:rsid w:val="005F6DC4"/>
    <w:rsid w:val="00604316"/>
    <w:rsid w:val="006067A5"/>
    <w:rsid w:val="00607BDB"/>
    <w:rsid w:val="00612BB3"/>
    <w:rsid w:val="00613858"/>
    <w:rsid w:val="00617C56"/>
    <w:rsid w:val="00622122"/>
    <w:rsid w:val="00633143"/>
    <w:rsid w:val="00637281"/>
    <w:rsid w:val="0064598F"/>
    <w:rsid w:val="00655E72"/>
    <w:rsid w:val="00662BB2"/>
    <w:rsid w:val="00663443"/>
    <w:rsid w:val="006702DE"/>
    <w:rsid w:val="00673FDE"/>
    <w:rsid w:val="00674F2C"/>
    <w:rsid w:val="00684C64"/>
    <w:rsid w:val="006867C7"/>
    <w:rsid w:val="006A2497"/>
    <w:rsid w:val="006B074D"/>
    <w:rsid w:val="006B1B94"/>
    <w:rsid w:val="006C32D4"/>
    <w:rsid w:val="006C44CF"/>
    <w:rsid w:val="006D0062"/>
    <w:rsid w:val="006D2DA4"/>
    <w:rsid w:val="006D45F6"/>
    <w:rsid w:val="006D7197"/>
    <w:rsid w:val="006D76E9"/>
    <w:rsid w:val="006E0BB9"/>
    <w:rsid w:val="006E6674"/>
    <w:rsid w:val="006E772A"/>
    <w:rsid w:val="006F224B"/>
    <w:rsid w:val="006F5F6F"/>
    <w:rsid w:val="00701492"/>
    <w:rsid w:val="007179E0"/>
    <w:rsid w:val="00720B5E"/>
    <w:rsid w:val="00730ED0"/>
    <w:rsid w:val="00732A2C"/>
    <w:rsid w:val="0073553D"/>
    <w:rsid w:val="00736639"/>
    <w:rsid w:val="0076599A"/>
    <w:rsid w:val="00766834"/>
    <w:rsid w:val="007922E2"/>
    <w:rsid w:val="00792AD4"/>
    <w:rsid w:val="00792F01"/>
    <w:rsid w:val="007B4CEA"/>
    <w:rsid w:val="007C02D8"/>
    <w:rsid w:val="007C46B9"/>
    <w:rsid w:val="007D53A8"/>
    <w:rsid w:val="007E0213"/>
    <w:rsid w:val="007E0271"/>
    <w:rsid w:val="007E277F"/>
    <w:rsid w:val="007E3A7E"/>
    <w:rsid w:val="007E4D86"/>
    <w:rsid w:val="007F0A16"/>
    <w:rsid w:val="007F7320"/>
    <w:rsid w:val="0080203C"/>
    <w:rsid w:val="0080462C"/>
    <w:rsid w:val="0080467D"/>
    <w:rsid w:val="00805983"/>
    <w:rsid w:val="00821520"/>
    <w:rsid w:val="00822204"/>
    <w:rsid w:val="0082585F"/>
    <w:rsid w:val="00836536"/>
    <w:rsid w:val="00843CF4"/>
    <w:rsid w:val="008449AA"/>
    <w:rsid w:val="008467F2"/>
    <w:rsid w:val="00847120"/>
    <w:rsid w:val="0085197C"/>
    <w:rsid w:val="00853202"/>
    <w:rsid w:val="00863030"/>
    <w:rsid w:val="008710B2"/>
    <w:rsid w:val="0088076F"/>
    <w:rsid w:val="00895E42"/>
    <w:rsid w:val="008960F7"/>
    <w:rsid w:val="008B517F"/>
    <w:rsid w:val="008C48F0"/>
    <w:rsid w:val="008D1D10"/>
    <w:rsid w:val="008D2932"/>
    <w:rsid w:val="008D4DD7"/>
    <w:rsid w:val="008E4204"/>
    <w:rsid w:val="008F0E66"/>
    <w:rsid w:val="00903F86"/>
    <w:rsid w:val="00907A3C"/>
    <w:rsid w:val="00910558"/>
    <w:rsid w:val="009258F8"/>
    <w:rsid w:val="00934FEC"/>
    <w:rsid w:val="009470A1"/>
    <w:rsid w:val="00953864"/>
    <w:rsid w:val="00955A5F"/>
    <w:rsid w:val="00960823"/>
    <w:rsid w:val="009645BF"/>
    <w:rsid w:val="00973C4E"/>
    <w:rsid w:val="00976B8D"/>
    <w:rsid w:val="009842A4"/>
    <w:rsid w:val="00986EE5"/>
    <w:rsid w:val="009A66DA"/>
    <w:rsid w:val="009B0095"/>
    <w:rsid w:val="009D2905"/>
    <w:rsid w:val="009D2CD6"/>
    <w:rsid w:val="009E4A90"/>
    <w:rsid w:val="009F3279"/>
    <w:rsid w:val="009F73D3"/>
    <w:rsid w:val="00A0353B"/>
    <w:rsid w:val="00A048C8"/>
    <w:rsid w:val="00A13A64"/>
    <w:rsid w:val="00A272B7"/>
    <w:rsid w:val="00A32612"/>
    <w:rsid w:val="00A33D0D"/>
    <w:rsid w:val="00A36054"/>
    <w:rsid w:val="00A36E4D"/>
    <w:rsid w:val="00A41024"/>
    <w:rsid w:val="00A46D86"/>
    <w:rsid w:val="00A51BFD"/>
    <w:rsid w:val="00A52078"/>
    <w:rsid w:val="00A5437F"/>
    <w:rsid w:val="00A54399"/>
    <w:rsid w:val="00A6572E"/>
    <w:rsid w:val="00A70E79"/>
    <w:rsid w:val="00A7129C"/>
    <w:rsid w:val="00A71AC5"/>
    <w:rsid w:val="00A72DEE"/>
    <w:rsid w:val="00A8175D"/>
    <w:rsid w:val="00A90491"/>
    <w:rsid w:val="00AB033D"/>
    <w:rsid w:val="00AB0B20"/>
    <w:rsid w:val="00AB2F59"/>
    <w:rsid w:val="00AB5950"/>
    <w:rsid w:val="00AF2B2B"/>
    <w:rsid w:val="00AF3AC4"/>
    <w:rsid w:val="00B121A2"/>
    <w:rsid w:val="00B3233D"/>
    <w:rsid w:val="00B36775"/>
    <w:rsid w:val="00B41B02"/>
    <w:rsid w:val="00B42684"/>
    <w:rsid w:val="00B61E44"/>
    <w:rsid w:val="00B63BDB"/>
    <w:rsid w:val="00B73477"/>
    <w:rsid w:val="00B756C6"/>
    <w:rsid w:val="00B805C7"/>
    <w:rsid w:val="00B80FDF"/>
    <w:rsid w:val="00B82855"/>
    <w:rsid w:val="00B83EAC"/>
    <w:rsid w:val="00B87CBA"/>
    <w:rsid w:val="00B91CC4"/>
    <w:rsid w:val="00BA5C6C"/>
    <w:rsid w:val="00BB3031"/>
    <w:rsid w:val="00BC49AE"/>
    <w:rsid w:val="00BC4CCD"/>
    <w:rsid w:val="00BF0BA5"/>
    <w:rsid w:val="00BF2DDA"/>
    <w:rsid w:val="00C05CB5"/>
    <w:rsid w:val="00C12828"/>
    <w:rsid w:val="00C36313"/>
    <w:rsid w:val="00C42229"/>
    <w:rsid w:val="00C47193"/>
    <w:rsid w:val="00C51281"/>
    <w:rsid w:val="00C74162"/>
    <w:rsid w:val="00C811E3"/>
    <w:rsid w:val="00C876F2"/>
    <w:rsid w:val="00C958C8"/>
    <w:rsid w:val="00CA055A"/>
    <w:rsid w:val="00CA190B"/>
    <w:rsid w:val="00CA3F0A"/>
    <w:rsid w:val="00CA7B36"/>
    <w:rsid w:val="00CB2AF7"/>
    <w:rsid w:val="00CB477C"/>
    <w:rsid w:val="00CC292E"/>
    <w:rsid w:val="00CC3BF2"/>
    <w:rsid w:val="00CD21EC"/>
    <w:rsid w:val="00CD343E"/>
    <w:rsid w:val="00CD7449"/>
    <w:rsid w:val="00CE202C"/>
    <w:rsid w:val="00CE2531"/>
    <w:rsid w:val="00CE67B8"/>
    <w:rsid w:val="00CF229D"/>
    <w:rsid w:val="00CF5F9D"/>
    <w:rsid w:val="00D00C28"/>
    <w:rsid w:val="00D026D1"/>
    <w:rsid w:val="00D03AE8"/>
    <w:rsid w:val="00D10943"/>
    <w:rsid w:val="00D23927"/>
    <w:rsid w:val="00D2437D"/>
    <w:rsid w:val="00D27D72"/>
    <w:rsid w:val="00D320E2"/>
    <w:rsid w:val="00D42675"/>
    <w:rsid w:val="00D5018B"/>
    <w:rsid w:val="00D53058"/>
    <w:rsid w:val="00D63521"/>
    <w:rsid w:val="00D645A9"/>
    <w:rsid w:val="00D66BDC"/>
    <w:rsid w:val="00D70FF2"/>
    <w:rsid w:val="00D74636"/>
    <w:rsid w:val="00D80766"/>
    <w:rsid w:val="00D80BC2"/>
    <w:rsid w:val="00D82DF2"/>
    <w:rsid w:val="00D84303"/>
    <w:rsid w:val="00D92383"/>
    <w:rsid w:val="00DA77A9"/>
    <w:rsid w:val="00DB022B"/>
    <w:rsid w:val="00DB153C"/>
    <w:rsid w:val="00DB29B3"/>
    <w:rsid w:val="00DB2FC0"/>
    <w:rsid w:val="00DB395A"/>
    <w:rsid w:val="00DB6DA1"/>
    <w:rsid w:val="00DB7AD3"/>
    <w:rsid w:val="00DC3F09"/>
    <w:rsid w:val="00DE4842"/>
    <w:rsid w:val="00E042C7"/>
    <w:rsid w:val="00E13838"/>
    <w:rsid w:val="00E1426C"/>
    <w:rsid w:val="00E36AED"/>
    <w:rsid w:val="00E40230"/>
    <w:rsid w:val="00E41375"/>
    <w:rsid w:val="00E60DEB"/>
    <w:rsid w:val="00E63D1B"/>
    <w:rsid w:val="00E64E46"/>
    <w:rsid w:val="00E670D3"/>
    <w:rsid w:val="00E80279"/>
    <w:rsid w:val="00EA0540"/>
    <w:rsid w:val="00EA470D"/>
    <w:rsid w:val="00EB0195"/>
    <w:rsid w:val="00EB1173"/>
    <w:rsid w:val="00EB4383"/>
    <w:rsid w:val="00EB6AE6"/>
    <w:rsid w:val="00EC1FF4"/>
    <w:rsid w:val="00EC5E11"/>
    <w:rsid w:val="00ED72A1"/>
    <w:rsid w:val="00EE2D30"/>
    <w:rsid w:val="00EE3657"/>
    <w:rsid w:val="00EE5243"/>
    <w:rsid w:val="00EF239D"/>
    <w:rsid w:val="00EF29A7"/>
    <w:rsid w:val="00EF3405"/>
    <w:rsid w:val="00EF614E"/>
    <w:rsid w:val="00F04D6F"/>
    <w:rsid w:val="00F04FDD"/>
    <w:rsid w:val="00F1049F"/>
    <w:rsid w:val="00F125BD"/>
    <w:rsid w:val="00F159B5"/>
    <w:rsid w:val="00F17A18"/>
    <w:rsid w:val="00F23141"/>
    <w:rsid w:val="00F271F3"/>
    <w:rsid w:val="00F4591A"/>
    <w:rsid w:val="00F61170"/>
    <w:rsid w:val="00F672A3"/>
    <w:rsid w:val="00F67FB2"/>
    <w:rsid w:val="00F71978"/>
    <w:rsid w:val="00F80FB9"/>
    <w:rsid w:val="00F877C7"/>
    <w:rsid w:val="00FA0924"/>
    <w:rsid w:val="00FA4874"/>
    <w:rsid w:val="00FB73BD"/>
    <w:rsid w:val="00FC416A"/>
    <w:rsid w:val="00FC5FF5"/>
    <w:rsid w:val="00FD016D"/>
    <w:rsid w:val="00FD1F54"/>
    <w:rsid w:val="00FE1AC3"/>
    <w:rsid w:val="00FE3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DC0ECD"/>
  <w15:docId w15:val="{1BBE7A19-5750-4D4E-A2DB-418465639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5F6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locked/>
    <w:rsid w:val="00155C3F"/>
    <w:pPr>
      <w:keepNext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EE5243"/>
    <w:rPr>
      <w:rFonts w:ascii="Cambria" w:hAnsi="Cambria" w:cs="Cambria"/>
      <w:b/>
      <w:bCs/>
      <w:i/>
      <w:iCs/>
      <w:sz w:val="28"/>
      <w:szCs w:val="28"/>
    </w:rPr>
  </w:style>
  <w:style w:type="character" w:customStyle="1" w:styleId="a3">
    <w:name w:val="Без интервала Знак"/>
    <w:link w:val="a4"/>
    <w:uiPriority w:val="99"/>
    <w:locked/>
    <w:rsid w:val="006D45F6"/>
    <w:rPr>
      <w:rFonts w:ascii="Calibri" w:hAnsi="Calibri" w:cs="Calibri"/>
      <w:sz w:val="22"/>
      <w:szCs w:val="22"/>
      <w:lang w:val="ru-RU" w:eastAsia="en-US"/>
    </w:rPr>
  </w:style>
  <w:style w:type="paragraph" w:styleId="a4">
    <w:name w:val="No Spacing"/>
    <w:link w:val="a3"/>
    <w:uiPriority w:val="99"/>
    <w:qFormat/>
    <w:rsid w:val="006D45F6"/>
    <w:rPr>
      <w:rFonts w:ascii="Calibri" w:hAnsi="Calibri" w:cs="Calibri"/>
      <w:sz w:val="22"/>
      <w:szCs w:val="22"/>
      <w:lang w:eastAsia="en-US"/>
    </w:rPr>
  </w:style>
  <w:style w:type="table" w:styleId="a5">
    <w:name w:val="Table Grid"/>
    <w:basedOn w:val="a1"/>
    <w:uiPriority w:val="99"/>
    <w:rsid w:val="006D45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64598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316DE1"/>
    <w:rPr>
      <w:sz w:val="24"/>
      <w:szCs w:val="24"/>
    </w:rPr>
  </w:style>
  <w:style w:type="character" w:styleId="a8">
    <w:name w:val="page number"/>
    <w:basedOn w:val="a0"/>
    <w:uiPriority w:val="99"/>
    <w:rsid w:val="0064598F"/>
  </w:style>
  <w:style w:type="paragraph" w:styleId="a9">
    <w:name w:val="Body Text Indent"/>
    <w:aliases w:val="текст,Основной текст 1,Нумерованный список !!,Надин стиль"/>
    <w:basedOn w:val="a"/>
    <w:link w:val="aa"/>
    <w:uiPriority w:val="99"/>
    <w:rsid w:val="0035672E"/>
    <w:pPr>
      <w:ind w:firstLine="567"/>
      <w:jc w:val="both"/>
    </w:pPr>
  </w:style>
  <w:style w:type="character" w:customStyle="1" w:styleId="aa">
    <w:name w:val="Основной текст с отступом Знак"/>
    <w:aliases w:val="текст Знак,Основной текст 1 Знак,Нумерованный список !! Знак,Надин стиль Знак"/>
    <w:link w:val="a9"/>
    <w:uiPriority w:val="99"/>
    <w:locked/>
    <w:rsid w:val="00316DE1"/>
    <w:rPr>
      <w:sz w:val="24"/>
      <w:szCs w:val="24"/>
    </w:rPr>
  </w:style>
  <w:style w:type="paragraph" w:styleId="ab">
    <w:name w:val="header"/>
    <w:basedOn w:val="a"/>
    <w:link w:val="ac"/>
    <w:uiPriority w:val="99"/>
    <w:rsid w:val="0085320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locked/>
    <w:rsid w:val="00316DE1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76599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locked/>
    <w:rsid w:val="004149D9"/>
    <w:rPr>
      <w:sz w:val="24"/>
      <w:szCs w:val="24"/>
    </w:rPr>
  </w:style>
  <w:style w:type="paragraph" w:styleId="ad">
    <w:name w:val="Document Map"/>
    <w:basedOn w:val="a"/>
    <w:link w:val="ae"/>
    <w:uiPriority w:val="99"/>
    <w:semiHidden/>
    <w:rsid w:val="002A254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link w:val="ad"/>
    <w:uiPriority w:val="99"/>
    <w:semiHidden/>
    <w:locked/>
    <w:rsid w:val="00316DE1"/>
    <w:rPr>
      <w:sz w:val="2"/>
      <w:szCs w:val="2"/>
    </w:rPr>
  </w:style>
  <w:style w:type="paragraph" w:styleId="af">
    <w:name w:val="Plain Text"/>
    <w:aliases w:val="Знак3"/>
    <w:basedOn w:val="a"/>
    <w:link w:val="af0"/>
    <w:uiPriority w:val="99"/>
    <w:rsid w:val="00FA0924"/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aliases w:val="Знак3 Знак"/>
    <w:link w:val="af"/>
    <w:uiPriority w:val="99"/>
    <w:semiHidden/>
    <w:locked/>
    <w:rsid w:val="00FA0924"/>
    <w:rPr>
      <w:rFonts w:ascii="Courier New" w:hAnsi="Courier New" w:cs="Courier New"/>
      <w:lang w:val="ru-RU" w:eastAsia="ru-RU"/>
    </w:rPr>
  </w:style>
  <w:style w:type="paragraph" w:styleId="af1">
    <w:name w:val="Balloon Text"/>
    <w:basedOn w:val="a"/>
    <w:link w:val="af2"/>
    <w:uiPriority w:val="99"/>
    <w:semiHidden/>
    <w:rsid w:val="00025E2F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316DE1"/>
    <w:rPr>
      <w:sz w:val="2"/>
      <w:szCs w:val="2"/>
    </w:rPr>
  </w:style>
  <w:style w:type="paragraph" w:styleId="af3">
    <w:name w:val="Revision"/>
    <w:hidden/>
    <w:uiPriority w:val="99"/>
    <w:semiHidden/>
    <w:rsid w:val="003D254A"/>
    <w:rPr>
      <w:sz w:val="24"/>
      <w:szCs w:val="24"/>
    </w:rPr>
  </w:style>
  <w:style w:type="character" w:customStyle="1" w:styleId="30">
    <w:name w:val="Знак3 Знак Знак"/>
    <w:uiPriority w:val="99"/>
    <w:semiHidden/>
    <w:locked/>
    <w:rsid w:val="000A3E7B"/>
    <w:rPr>
      <w:rFonts w:ascii="Courier New" w:hAnsi="Courier New" w:cs="Courier New"/>
      <w:lang w:val="ru-RU" w:eastAsia="ru-RU"/>
    </w:rPr>
  </w:style>
  <w:style w:type="paragraph" w:styleId="af4">
    <w:name w:val="Body Text"/>
    <w:basedOn w:val="a"/>
    <w:link w:val="af5"/>
    <w:uiPriority w:val="99"/>
    <w:rsid w:val="001A6D2B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1A6D2B"/>
    <w:rPr>
      <w:sz w:val="24"/>
      <w:szCs w:val="24"/>
    </w:rPr>
  </w:style>
  <w:style w:type="paragraph" w:customStyle="1" w:styleId="141">
    <w:name w:val="Стиль 14 пт Первая строка:  1 см"/>
    <w:basedOn w:val="a"/>
    <w:uiPriority w:val="99"/>
    <w:rsid w:val="001A6D2B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sz w:val="28"/>
      <w:szCs w:val="28"/>
    </w:rPr>
  </w:style>
  <w:style w:type="character" w:styleId="af6">
    <w:name w:val="annotation reference"/>
    <w:uiPriority w:val="99"/>
    <w:semiHidden/>
    <w:rsid w:val="00822204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rsid w:val="00822204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locked/>
    <w:rsid w:val="00822204"/>
  </w:style>
  <w:style w:type="paragraph" w:styleId="af9">
    <w:name w:val="annotation subject"/>
    <w:basedOn w:val="af7"/>
    <w:next w:val="af7"/>
    <w:link w:val="afa"/>
    <w:uiPriority w:val="99"/>
    <w:semiHidden/>
    <w:rsid w:val="00822204"/>
    <w:rPr>
      <w:b/>
      <w:bCs/>
    </w:rPr>
  </w:style>
  <w:style w:type="character" w:customStyle="1" w:styleId="afa">
    <w:name w:val="Тема примечания Знак"/>
    <w:link w:val="af9"/>
    <w:uiPriority w:val="99"/>
    <w:locked/>
    <w:rsid w:val="00822204"/>
    <w:rPr>
      <w:b/>
      <w:bCs/>
    </w:rPr>
  </w:style>
  <w:style w:type="paragraph" w:styleId="afb">
    <w:name w:val="List Paragraph"/>
    <w:basedOn w:val="a"/>
    <w:uiPriority w:val="99"/>
    <w:qFormat/>
    <w:rsid w:val="007E4D86"/>
    <w:pPr>
      <w:ind w:left="720"/>
    </w:pPr>
  </w:style>
  <w:style w:type="paragraph" w:customStyle="1" w:styleId="1">
    <w:name w:val="Стиль1"/>
    <w:basedOn w:val="a"/>
    <w:link w:val="10"/>
    <w:uiPriority w:val="99"/>
    <w:rsid w:val="00377FD8"/>
    <w:pPr>
      <w:numPr>
        <w:numId w:val="3"/>
      </w:numPr>
      <w:spacing w:before="240" w:after="240"/>
      <w:jc w:val="both"/>
    </w:pPr>
    <w:rPr>
      <w:b/>
      <w:bCs/>
    </w:rPr>
  </w:style>
  <w:style w:type="paragraph" w:customStyle="1" w:styleId="23">
    <w:name w:val="Стиль2"/>
    <w:basedOn w:val="a"/>
    <w:uiPriority w:val="99"/>
    <w:rsid w:val="00F04FDD"/>
    <w:pPr>
      <w:ind w:firstLine="709"/>
      <w:jc w:val="both"/>
    </w:pPr>
  </w:style>
  <w:style w:type="paragraph" w:customStyle="1" w:styleId="3">
    <w:name w:val="Стиль3"/>
    <w:basedOn w:val="a"/>
    <w:link w:val="31"/>
    <w:uiPriority w:val="99"/>
    <w:rsid w:val="00F672A3"/>
    <w:pPr>
      <w:numPr>
        <w:numId w:val="2"/>
      </w:numPr>
      <w:jc w:val="both"/>
    </w:pPr>
  </w:style>
  <w:style w:type="paragraph" w:customStyle="1" w:styleId="4">
    <w:name w:val="Стиль4"/>
    <w:basedOn w:val="21"/>
    <w:link w:val="40"/>
    <w:uiPriority w:val="99"/>
    <w:rsid w:val="00EA470D"/>
    <w:pPr>
      <w:numPr>
        <w:numId w:val="4"/>
      </w:numPr>
      <w:spacing w:line="240" w:lineRule="auto"/>
      <w:ind w:left="0"/>
      <w:jc w:val="both"/>
    </w:pPr>
  </w:style>
  <w:style w:type="character" w:customStyle="1" w:styleId="40">
    <w:name w:val="Стиль4 Знак Знак"/>
    <w:link w:val="4"/>
    <w:uiPriority w:val="99"/>
    <w:locked/>
    <w:rsid w:val="00EA470D"/>
    <w:rPr>
      <w:sz w:val="24"/>
      <w:szCs w:val="24"/>
      <w:lang w:val="ru-RU" w:eastAsia="ru-RU"/>
    </w:rPr>
  </w:style>
  <w:style w:type="paragraph" w:customStyle="1" w:styleId="41250">
    <w:name w:val="Стиль Стиль4 + Слева:  125 см Первая строка:  0 см"/>
    <w:basedOn w:val="4"/>
    <w:uiPriority w:val="99"/>
    <w:rsid w:val="00EA470D"/>
  </w:style>
  <w:style w:type="character" w:customStyle="1" w:styleId="10">
    <w:name w:val="Стиль1 Знак"/>
    <w:link w:val="1"/>
    <w:uiPriority w:val="99"/>
    <w:locked/>
    <w:rsid w:val="00377FD8"/>
    <w:rPr>
      <w:b/>
      <w:bCs/>
      <w:sz w:val="24"/>
      <w:szCs w:val="24"/>
      <w:lang w:val="ru-RU" w:eastAsia="ru-RU"/>
    </w:rPr>
  </w:style>
  <w:style w:type="character" w:customStyle="1" w:styleId="31">
    <w:name w:val="Стиль3 Знак"/>
    <w:link w:val="3"/>
    <w:uiPriority w:val="99"/>
    <w:locked/>
    <w:rsid w:val="00F672A3"/>
    <w:rPr>
      <w:sz w:val="24"/>
      <w:szCs w:val="24"/>
      <w:lang w:val="ru-RU" w:eastAsia="ru-RU"/>
    </w:rPr>
  </w:style>
  <w:style w:type="paragraph" w:styleId="24">
    <w:name w:val="Body Text 2"/>
    <w:basedOn w:val="a"/>
    <w:link w:val="25"/>
    <w:uiPriority w:val="99"/>
    <w:rsid w:val="00D27D72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locked/>
    <w:rsid w:val="00EE5243"/>
    <w:rPr>
      <w:sz w:val="24"/>
      <w:szCs w:val="24"/>
    </w:rPr>
  </w:style>
  <w:style w:type="paragraph" w:customStyle="1" w:styleId="5">
    <w:name w:val="Стиль5"/>
    <w:basedOn w:val="a"/>
    <w:uiPriority w:val="99"/>
    <w:rsid w:val="00612BB3"/>
    <w:pPr>
      <w:numPr>
        <w:numId w:val="5"/>
      </w:numPr>
      <w:spacing w:after="60"/>
      <w:jc w:val="both"/>
    </w:pPr>
  </w:style>
  <w:style w:type="paragraph" w:customStyle="1" w:styleId="afc">
    <w:name w:val="Обычный текст"/>
    <w:basedOn w:val="a"/>
    <w:qFormat/>
    <w:rsid w:val="009B0095"/>
    <w:pPr>
      <w:spacing w:line="312" w:lineRule="auto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496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6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6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6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6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6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6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6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6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6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6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6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6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6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6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6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6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2437</Words>
  <Characters>13892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MoBIL GROUP</Company>
  <LinksUpToDate>false</LinksUpToDate>
  <CharactersWithSpaces>16297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Admin</dc:creator>
  <cp:lastModifiedBy>user</cp:lastModifiedBy>
  <cp:revision>2</cp:revision>
  <cp:lastPrinted>2012-05-19T15:18:00Z</cp:lastPrinted>
  <dcterms:created xsi:type="dcterms:W3CDTF">2022-02-22T11:54:00Z</dcterms:created>
  <dcterms:modified xsi:type="dcterms:W3CDTF">2022-02-22T11:54:00Z</dcterms:modified>
</cp:coreProperties>
</file>