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5" w:type="dxa"/>
        <w:jc w:val="center"/>
        <w:tblLayout w:type="fixed"/>
        <w:tblLook w:val="01E0" w:firstRow="1" w:lastRow="1" w:firstColumn="1" w:lastColumn="1" w:noHBand="0" w:noVBand="0"/>
      </w:tblPr>
      <w:tblGrid>
        <w:gridCol w:w="10425"/>
      </w:tblGrid>
      <w:tr w:rsidR="000C223D" w:rsidRPr="00271C8E" w:rsidTr="0085408A">
        <w:trPr>
          <w:jc w:val="center"/>
        </w:trPr>
        <w:tc>
          <w:tcPr>
            <w:tcW w:w="10425" w:type="dxa"/>
            <w:tcFitText/>
            <w:vAlign w:val="center"/>
          </w:tcPr>
          <w:p w:rsidR="000C223D" w:rsidRPr="00271C8E" w:rsidRDefault="000C223D" w:rsidP="00271C8E">
            <w:pPr>
              <w:spacing w:after="0"/>
              <w:jc w:val="center"/>
              <w:rPr>
                <w:rFonts w:ascii="Times New Roman" w:hAnsi="Times New Roman"/>
              </w:rPr>
            </w:pPr>
            <w:r w:rsidRPr="00B73329">
              <w:rPr>
                <w:rFonts w:ascii="Times New Roman" w:hAnsi="Times New Roman"/>
                <w:spacing w:val="25"/>
              </w:rPr>
              <w:t>МИНИСТЕРСТВО НАУКИ И ВЫСШЕГО ОБРАЗОВАНИЯ РОССИЙСКОЙ ФЕДЕРАЦИ</w:t>
            </w:r>
            <w:r w:rsidRPr="00B73329">
              <w:rPr>
                <w:rFonts w:ascii="Times New Roman" w:hAnsi="Times New Roman"/>
                <w:spacing w:val="36"/>
              </w:rPr>
              <w:t>И</w:t>
            </w:r>
          </w:p>
          <w:p w:rsidR="000C223D" w:rsidRPr="00271C8E" w:rsidRDefault="000C223D" w:rsidP="00271C8E">
            <w:pPr>
              <w:spacing w:after="0"/>
              <w:jc w:val="center"/>
              <w:rPr>
                <w:rFonts w:ascii="Times New Roman" w:hAnsi="Times New Roman"/>
                <w:caps/>
                <w:sz w:val="16"/>
                <w:szCs w:val="16"/>
              </w:rPr>
            </w:pPr>
            <w:r w:rsidRPr="00B73329">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B73329">
              <w:rPr>
                <w:rFonts w:ascii="Times New Roman" w:hAnsi="Times New Roman"/>
                <w:caps/>
                <w:spacing w:val="41"/>
                <w:sz w:val="15"/>
                <w:szCs w:val="15"/>
              </w:rPr>
              <w:t>я</w:t>
            </w:r>
          </w:p>
          <w:p w:rsidR="000C223D" w:rsidRPr="00271C8E" w:rsidRDefault="000C223D" w:rsidP="00271C8E">
            <w:pPr>
              <w:spacing w:after="0"/>
              <w:jc w:val="center"/>
              <w:rPr>
                <w:rFonts w:ascii="Times New Roman" w:hAnsi="Times New Roman"/>
                <w:spacing w:val="20"/>
              </w:rPr>
            </w:pPr>
            <w:r w:rsidRPr="00325DC7">
              <w:rPr>
                <w:rFonts w:ascii="Times New Roman" w:hAnsi="Times New Roman"/>
                <w:spacing w:val="66"/>
              </w:rPr>
              <w:t>«Национальный исследовательский ядерный университет «МИФИ</w:t>
            </w:r>
            <w:r w:rsidRPr="00325DC7">
              <w:rPr>
                <w:rFonts w:ascii="Times New Roman" w:hAnsi="Times New Roman"/>
                <w:spacing w:val="25"/>
              </w:rPr>
              <w:t>»</w:t>
            </w:r>
          </w:p>
        </w:tc>
      </w:tr>
      <w:tr w:rsidR="000C223D" w:rsidRPr="00271C8E" w:rsidTr="0085408A">
        <w:trPr>
          <w:jc w:val="center"/>
        </w:trPr>
        <w:tc>
          <w:tcPr>
            <w:tcW w:w="10425" w:type="dxa"/>
          </w:tcPr>
          <w:p w:rsidR="000C223D" w:rsidRPr="00271C8E" w:rsidRDefault="000C223D" w:rsidP="00271C8E">
            <w:pPr>
              <w:spacing w:after="0"/>
              <w:jc w:val="center"/>
              <w:rPr>
                <w:rFonts w:ascii="Times New Roman" w:hAnsi="Times New Roman"/>
                <w:b/>
                <w:sz w:val="28"/>
                <w:szCs w:val="28"/>
              </w:rPr>
            </w:pPr>
            <w:r w:rsidRPr="00271C8E">
              <w:rPr>
                <w:rFonts w:ascii="Times New Roman" w:hAnsi="Times New Roman"/>
                <w:b/>
                <w:sz w:val="28"/>
                <w:szCs w:val="28"/>
              </w:rPr>
              <w:t>Озерский технологический институт</w:t>
            </w:r>
            <w:r w:rsidRPr="00271C8E">
              <w:rPr>
                <w:rFonts w:ascii="Times New Roman" w:hAnsi="Times New Roman"/>
                <w:b/>
              </w:rPr>
              <w:t xml:space="preserve"> </w:t>
            </w:r>
            <w:r w:rsidRPr="00271C8E">
              <w:rPr>
                <w:rFonts w:ascii="Times New Roman" w:hAnsi="Times New Roman"/>
                <w:b/>
                <w:sz w:val="28"/>
                <w:szCs w:val="28"/>
              </w:rPr>
              <w:t xml:space="preserve">– </w:t>
            </w:r>
          </w:p>
          <w:p w:rsidR="000C223D" w:rsidRPr="00271C8E" w:rsidRDefault="000C223D" w:rsidP="00271C8E">
            <w:pPr>
              <w:spacing w:after="0"/>
              <w:jc w:val="center"/>
              <w:rPr>
                <w:rFonts w:ascii="Times New Roman" w:hAnsi="Times New Roman"/>
              </w:rPr>
            </w:pPr>
            <w:r w:rsidRPr="00271C8E">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0C223D" w:rsidRPr="00271C8E" w:rsidRDefault="000C223D" w:rsidP="00271C8E">
            <w:pPr>
              <w:spacing w:after="0"/>
              <w:jc w:val="center"/>
              <w:rPr>
                <w:rFonts w:ascii="Times New Roman" w:hAnsi="Times New Roman"/>
                <w:sz w:val="26"/>
                <w:szCs w:val="26"/>
              </w:rPr>
            </w:pPr>
            <w:r w:rsidRPr="00271C8E">
              <w:rPr>
                <w:rFonts w:ascii="Times New Roman" w:hAnsi="Times New Roman"/>
                <w:b/>
                <w:sz w:val="26"/>
                <w:szCs w:val="26"/>
              </w:rPr>
              <w:t>(ОТИ НИЯУ МИФИ)</w:t>
            </w:r>
            <w:r w:rsidRPr="00271C8E">
              <w:rPr>
                <w:rFonts w:ascii="Times New Roman" w:hAnsi="Times New Roman"/>
                <w:sz w:val="26"/>
                <w:szCs w:val="26"/>
              </w:rPr>
              <w:t xml:space="preserve"> </w:t>
            </w:r>
          </w:p>
          <w:p w:rsidR="000C223D" w:rsidRPr="00271C8E" w:rsidRDefault="000C223D" w:rsidP="00271C8E">
            <w:pPr>
              <w:spacing w:after="0"/>
              <w:jc w:val="center"/>
              <w:rPr>
                <w:rFonts w:ascii="Times New Roman" w:hAnsi="Times New Roman"/>
                <w:sz w:val="26"/>
                <w:szCs w:val="26"/>
              </w:rPr>
            </w:pPr>
          </w:p>
          <w:p w:rsidR="000C223D" w:rsidRPr="00271C8E" w:rsidRDefault="000C223D" w:rsidP="00271C8E">
            <w:pPr>
              <w:spacing w:after="0"/>
              <w:jc w:val="center"/>
              <w:rPr>
                <w:rFonts w:ascii="Times New Roman" w:hAnsi="Times New Roman"/>
                <w:sz w:val="26"/>
                <w:szCs w:val="26"/>
              </w:rPr>
            </w:pPr>
          </w:p>
          <w:p w:rsidR="000C223D" w:rsidRPr="00271C8E" w:rsidRDefault="000C223D" w:rsidP="00271C8E">
            <w:pPr>
              <w:spacing w:after="0"/>
              <w:jc w:val="center"/>
              <w:rPr>
                <w:rFonts w:ascii="Times New Roman" w:hAnsi="Times New Roman"/>
                <w:sz w:val="26"/>
                <w:szCs w:val="26"/>
              </w:rPr>
            </w:pPr>
          </w:p>
          <w:p w:rsidR="000C223D" w:rsidRPr="00271C8E" w:rsidRDefault="000C223D" w:rsidP="00271C8E">
            <w:pPr>
              <w:spacing w:after="0"/>
              <w:jc w:val="center"/>
              <w:rPr>
                <w:rFonts w:ascii="Times New Roman" w:hAnsi="Times New Roman"/>
                <w:sz w:val="26"/>
                <w:szCs w:val="26"/>
              </w:rPr>
            </w:pPr>
          </w:p>
          <w:p w:rsidR="000C223D" w:rsidRPr="00271C8E" w:rsidRDefault="000C223D" w:rsidP="00271C8E">
            <w:pPr>
              <w:spacing w:after="0"/>
              <w:ind w:firstLine="6594"/>
              <w:rPr>
                <w:rFonts w:ascii="Times New Roman" w:hAnsi="Times New Roman"/>
                <w:sz w:val="28"/>
              </w:rPr>
            </w:pPr>
            <w:r w:rsidRPr="00271C8E">
              <w:rPr>
                <w:rFonts w:ascii="Times New Roman" w:hAnsi="Times New Roman"/>
                <w:sz w:val="28"/>
              </w:rPr>
              <w:t>УТВЕРЖДАЮ</w:t>
            </w:r>
          </w:p>
          <w:p w:rsidR="000C223D" w:rsidRPr="00271C8E" w:rsidRDefault="0068051F" w:rsidP="00271C8E">
            <w:pPr>
              <w:spacing w:after="0"/>
              <w:ind w:firstLine="6594"/>
              <w:rPr>
                <w:rFonts w:ascii="Times New Roman" w:hAnsi="Times New Roman"/>
                <w:sz w:val="28"/>
              </w:rPr>
            </w:pPr>
            <w:r>
              <w:rPr>
                <w:rFonts w:ascii="Times New Roman" w:hAnsi="Times New Roman"/>
                <w:sz w:val="28"/>
              </w:rPr>
              <w:t>Директор ОТИ НИЯУ МИФИ</w:t>
            </w:r>
          </w:p>
          <w:p w:rsidR="000C223D" w:rsidRPr="00271C8E" w:rsidRDefault="000C223D" w:rsidP="00271C8E">
            <w:pPr>
              <w:spacing w:after="0"/>
              <w:ind w:firstLine="6594"/>
              <w:rPr>
                <w:rFonts w:ascii="Times New Roman" w:hAnsi="Times New Roman"/>
                <w:sz w:val="28"/>
              </w:rPr>
            </w:pPr>
            <w:r w:rsidRPr="00271C8E">
              <w:rPr>
                <w:rFonts w:ascii="Times New Roman" w:hAnsi="Times New Roman"/>
                <w:sz w:val="28"/>
              </w:rPr>
              <w:t xml:space="preserve">____________ </w:t>
            </w:r>
            <w:r w:rsidR="00470CC1">
              <w:rPr>
                <w:rFonts w:ascii="Times New Roman" w:hAnsi="Times New Roman"/>
                <w:sz w:val="28"/>
              </w:rPr>
              <w:t>И.А. Иванов</w:t>
            </w:r>
          </w:p>
          <w:p w:rsidR="000C223D" w:rsidRDefault="000C223D" w:rsidP="00271C8E">
            <w:pPr>
              <w:spacing w:after="0"/>
              <w:ind w:firstLine="6594"/>
              <w:rPr>
                <w:rFonts w:ascii="Times New Roman" w:hAnsi="Times New Roman"/>
                <w:sz w:val="28"/>
              </w:rPr>
            </w:pPr>
            <w:r w:rsidRPr="00271C8E">
              <w:rPr>
                <w:rFonts w:ascii="Times New Roman" w:hAnsi="Times New Roman"/>
                <w:sz w:val="28"/>
              </w:rPr>
              <w:t xml:space="preserve">«__» ______________ </w:t>
            </w:r>
            <w:smartTag w:uri="urn:schemas-microsoft-com:office:smarttags" w:element="metricconverter">
              <w:smartTagPr>
                <w:attr w:name="ProductID" w:val="2021 г"/>
              </w:smartTagPr>
              <w:r w:rsidRPr="00271C8E">
                <w:rPr>
                  <w:rFonts w:ascii="Times New Roman" w:hAnsi="Times New Roman"/>
                  <w:sz w:val="28"/>
                </w:rPr>
                <w:t>2021 г</w:t>
              </w:r>
            </w:smartTag>
            <w:r w:rsidRPr="00271C8E">
              <w:rPr>
                <w:rFonts w:ascii="Times New Roman" w:hAnsi="Times New Roman"/>
                <w:sz w:val="28"/>
              </w:rPr>
              <w:t>.</w:t>
            </w:r>
          </w:p>
          <w:p w:rsidR="00470CC1" w:rsidRDefault="00470CC1" w:rsidP="00470CC1">
            <w:pPr>
              <w:spacing w:after="0"/>
              <w:ind w:firstLine="6594"/>
              <w:rPr>
                <w:rFonts w:ascii="Times New Roman" w:hAnsi="Times New Roman"/>
                <w:sz w:val="28"/>
              </w:rPr>
            </w:pPr>
          </w:p>
          <w:p w:rsidR="00470CC1" w:rsidRPr="00271C8E" w:rsidRDefault="00470CC1" w:rsidP="00470CC1">
            <w:pPr>
              <w:spacing w:after="0"/>
              <w:ind w:firstLine="6594"/>
              <w:rPr>
                <w:rFonts w:ascii="Times New Roman" w:hAnsi="Times New Roman"/>
                <w:sz w:val="28"/>
              </w:rPr>
            </w:pPr>
            <w:r>
              <w:rPr>
                <w:rFonts w:ascii="Times New Roman" w:hAnsi="Times New Roman"/>
                <w:sz w:val="28"/>
              </w:rPr>
              <w:t>СОГЛАСОВАНО</w:t>
            </w:r>
          </w:p>
          <w:p w:rsidR="00470CC1" w:rsidRDefault="00470CC1" w:rsidP="00470CC1">
            <w:pPr>
              <w:spacing w:after="0"/>
              <w:ind w:firstLine="6381"/>
              <w:rPr>
                <w:rFonts w:ascii="Times New Roman" w:hAnsi="Times New Roman"/>
                <w:sz w:val="24"/>
                <w:szCs w:val="24"/>
              </w:rPr>
            </w:pPr>
            <w:r w:rsidRPr="00E752D9">
              <w:rPr>
                <w:rFonts w:ascii="Times New Roman" w:hAnsi="Times New Roman"/>
                <w:sz w:val="24"/>
                <w:szCs w:val="24"/>
              </w:rPr>
              <w:t xml:space="preserve">Начальник </w:t>
            </w:r>
            <w:r>
              <w:rPr>
                <w:rFonts w:ascii="Times New Roman" w:hAnsi="Times New Roman"/>
                <w:sz w:val="24"/>
                <w:szCs w:val="24"/>
              </w:rPr>
              <w:t>службы промышленной</w:t>
            </w:r>
          </w:p>
          <w:p w:rsidR="00470CC1" w:rsidRPr="00271C8E" w:rsidRDefault="00470CC1" w:rsidP="00470CC1">
            <w:pPr>
              <w:spacing w:after="0"/>
              <w:ind w:firstLine="6381"/>
              <w:rPr>
                <w:rFonts w:ascii="Times New Roman" w:hAnsi="Times New Roman"/>
                <w:sz w:val="28"/>
              </w:rPr>
            </w:pPr>
            <w:r>
              <w:rPr>
                <w:rFonts w:ascii="Times New Roman" w:hAnsi="Times New Roman"/>
                <w:sz w:val="24"/>
                <w:szCs w:val="24"/>
              </w:rPr>
              <w:t>безопасности</w:t>
            </w:r>
            <w:r w:rsidRPr="00E752D9">
              <w:rPr>
                <w:rFonts w:ascii="Times New Roman" w:hAnsi="Times New Roman"/>
                <w:sz w:val="24"/>
                <w:szCs w:val="24"/>
              </w:rPr>
              <w:t xml:space="preserve"> ФГУП «ПО «Маяк»</w:t>
            </w:r>
          </w:p>
          <w:p w:rsidR="00470CC1" w:rsidRPr="00271C8E" w:rsidRDefault="00470CC1" w:rsidP="00470CC1">
            <w:pPr>
              <w:spacing w:after="0"/>
              <w:ind w:firstLine="6594"/>
              <w:rPr>
                <w:rFonts w:ascii="Times New Roman" w:hAnsi="Times New Roman"/>
                <w:sz w:val="28"/>
              </w:rPr>
            </w:pPr>
            <w:r w:rsidRPr="00271C8E">
              <w:rPr>
                <w:rFonts w:ascii="Times New Roman" w:hAnsi="Times New Roman"/>
                <w:sz w:val="28"/>
              </w:rPr>
              <w:t xml:space="preserve">____________ </w:t>
            </w:r>
            <w:r>
              <w:rPr>
                <w:rFonts w:ascii="Times New Roman" w:hAnsi="Times New Roman"/>
                <w:sz w:val="28"/>
              </w:rPr>
              <w:t xml:space="preserve">Ю.Ф. </w:t>
            </w:r>
            <w:proofErr w:type="spellStart"/>
            <w:r>
              <w:rPr>
                <w:rFonts w:ascii="Times New Roman" w:hAnsi="Times New Roman"/>
                <w:sz w:val="28"/>
              </w:rPr>
              <w:t>Тавлуй</w:t>
            </w:r>
            <w:proofErr w:type="spellEnd"/>
          </w:p>
          <w:p w:rsidR="00470CC1" w:rsidRPr="00271C8E" w:rsidRDefault="00470CC1" w:rsidP="00470CC1">
            <w:pPr>
              <w:spacing w:after="0"/>
              <w:ind w:firstLine="6594"/>
              <w:rPr>
                <w:rFonts w:ascii="Times New Roman" w:hAnsi="Times New Roman"/>
                <w:sz w:val="26"/>
                <w:szCs w:val="26"/>
              </w:rPr>
            </w:pPr>
            <w:r w:rsidRPr="00271C8E">
              <w:rPr>
                <w:rFonts w:ascii="Times New Roman" w:hAnsi="Times New Roman"/>
                <w:sz w:val="28"/>
              </w:rPr>
              <w:t xml:space="preserve">«__» ______________ </w:t>
            </w:r>
            <w:smartTag w:uri="urn:schemas-microsoft-com:office:smarttags" w:element="metricconverter">
              <w:smartTagPr>
                <w:attr w:name="ProductID" w:val="2021 г"/>
              </w:smartTagPr>
              <w:r w:rsidRPr="00271C8E">
                <w:rPr>
                  <w:rFonts w:ascii="Times New Roman" w:hAnsi="Times New Roman"/>
                  <w:sz w:val="28"/>
                </w:rPr>
                <w:t>2021 г</w:t>
              </w:r>
            </w:smartTag>
            <w:r w:rsidRPr="00271C8E">
              <w:rPr>
                <w:rFonts w:ascii="Times New Roman" w:hAnsi="Times New Roman"/>
                <w:sz w:val="28"/>
              </w:rPr>
              <w:t>.</w:t>
            </w:r>
          </w:p>
        </w:tc>
      </w:tr>
    </w:tbl>
    <w:p w:rsidR="000C223D" w:rsidRDefault="000C223D" w:rsidP="005E4351">
      <w:pPr>
        <w:jc w:val="center"/>
        <w:rPr>
          <w:rFonts w:ascii="Times New Roman" w:hAnsi="Times New Roman"/>
          <w:b/>
          <w:i/>
          <w:sz w:val="24"/>
          <w:szCs w:val="24"/>
        </w:rPr>
      </w:pPr>
    </w:p>
    <w:p w:rsidR="000C223D" w:rsidRDefault="000C223D" w:rsidP="005E4351">
      <w:pPr>
        <w:jc w:val="center"/>
        <w:rPr>
          <w:rFonts w:ascii="Times New Roman" w:hAnsi="Times New Roman"/>
          <w:b/>
          <w:sz w:val="28"/>
          <w:szCs w:val="28"/>
        </w:rPr>
      </w:pPr>
      <w:r>
        <w:rPr>
          <w:rFonts w:ascii="Times New Roman" w:hAnsi="Times New Roman"/>
          <w:b/>
          <w:sz w:val="28"/>
          <w:szCs w:val="28"/>
        </w:rPr>
        <w:t>ПРОГРАММА</w:t>
      </w:r>
    </w:p>
    <w:p w:rsidR="000C223D" w:rsidRDefault="000C223D" w:rsidP="005E4351">
      <w:pPr>
        <w:jc w:val="center"/>
        <w:rPr>
          <w:rFonts w:ascii="Times New Roman" w:hAnsi="Times New Roman"/>
          <w:b/>
          <w:sz w:val="28"/>
          <w:szCs w:val="28"/>
        </w:rPr>
      </w:pPr>
      <w:r>
        <w:rPr>
          <w:rFonts w:ascii="Times New Roman" w:hAnsi="Times New Roman"/>
          <w:b/>
          <w:sz w:val="28"/>
          <w:szCs w:val="28"/>
        </w:rPr>
        <w:t>государственной итоговой аттестации выпускников</w:t>
      </w:r>
    </w:p>
    <w:p w:rsidR="000C223D" w:rsidRPr="00271C8E" w:rsidRDefault="000C223D" w:rsidP="005E4351">
      <w:pPr>
        <w:jc w:val="center"/>
        <w:rPr>
          <w:rFonts w:ascii="Times New Roman" w:hAnsi="Times New Roman"/>
          <w:b/>
          <w:sz w:val="28"/>
          <w:szCs w:val="28"/>
        </w:rPr>
      </w:pPr>
      <w:r>
        <w:rPr>
          <w:rFonts w:ascii="Times New Roman" w:hAnsi="Times New Roman"/>
          <w:b/>
          <w:sz w:val="28"/>
          <w:szCs w:val="28"/>
        </w:rPr>
        <w:t>по программе подготовки специалистов среднего звена</w:t>
      </w:r>
    </w:p>
    <w:p w:rsidR="000C223D" w:rsidRPr="0052000F" w:rsidRDefault="000C223D" w:rsidP="0052000F">
      <w:pPr>
        <w:shd w:val="clear" w:color="auto" w:fill="FFFFFF"/>
        <w:spacing w:after="0" w:line="240" w:lineRule="auto"/>
        <w:jc w:val="center"/>
        <w:rPr>
          <w:rFonts w:ascii="Times New Roman" w:hAnsi="Times New Roman"/>
          <w:b/>
          <w:i/>
          <w:sz w:val="28"/>
          <w:szCs w:val="28"/>
        </w:rPr>
      </w:pPr>
      <w:r w:rsidRPr="0052000F">
        <w:rPr>
          <w:rFonts w:ascii="OpenSans" w:hAnsi="OpenSans"/>
          <w:b/>
          <w:bCs/>
          <w:color w:val="000000"/>
          <w:sz w:val="28"/>
          <w:szCs w:val="28"/>
        </w:rPr>
        <w:t>по специальности 08.02.01 Строительство и эксплуатация</w:t>
      </w:r>
      <w:r w:rsidRPr="0052000F">
        <w:rPr>
          <w:rFonts w:ascii="Times New Roman" w:hAnsi="Times New Roman"/>
          <w:b/>
          <w:bCs/>
          <w:color w:val="000000"/>
          <w:sz w:val="28"/>
          <w:szCs w:val="28"/>
        </w:rPr>
        <w:t xml:space="preserve"> </w:t>
      </w:r>
      <w:r w:rsidRPr="0052000F">
        <w:rPr>
          <w:rFonts w:ascii="OpenSans" w:hAnsi="OpenSans"/>
          <w:b/>
          <w:bCs/>
          <w:color w:val="000000"/>
          <w:sz w:val="28"/>
          <w:szCs w:val="28"/>
        </w:rPr>
        <w:t>зданий и сооружений</w:t>
      </w:r>
    </w:p>
    <w:p w:rsidR="000C223D" w:rsidRPr="00C579F2" w:rsidRDefault="000C223D" w:rsidP="005E4351">
      <w:pPr>
        <w:jc w:val="center"/>
        <w:rPr>
          <w:rFonts w:ascii="Times New Roman" w:hAnsi="Times New Roman"/>
          <w:b/>
          <w:i/>
          <w:sz w:val="24"/>
          <w:szCs w:val="24"/>
        </w:rPr>
      </w:pPr>
    </w:p>
    <w:p w:rsidR="000C223D" w:rsidRPr="00C579F2" w:rsidRDefault="000C223D" w:rsidP="005E4351">
      <w:pPr>
        <w:jc w:val="center"/>
        <w:rPr>
          <w:rFonts w:ascii="Times New Roman" w:hAnsi="Times New Roman"/>
          <w:b/>
          <w:i/>
          <w:sz w:val="24"/>
          <w:szCs w:val="24"/>
        </w:rPr>
      </w:pPr>
    </w:p>
    <w:p w:rsidR="000C223D" w:rsidRPr="00C579F2" w:rsidRDefault="000C223D" w:rsidP="005E4351">
      <w:pPr>
        <w:jc w:val="center"/>
        <w:rPr>
          <w:rFonts w:ascii="Times New Roman" w:hAnsi="Times New Roman"/>
          <w:b/>
          <w:i/>
          <w:sz w:val="24"/>
          <w:szCs w:val="24"/>
        </w:rPr>
      </w:pPr>
    </w:p>
    <w:p w:rsidR="000C223D" w:rsidRDefault="000C223D" w:rsidP="005E4351">
      <w:pPr>
        <w:jc w:val="center"/>
        <w:rPr>
          <w:rFonts w:ascii="Times New Roman" w:hAnsi="Times New Roman"/>
          <w:b/>
          <w:i/>
          <w:sz w:val="24"/>
          <w:szCs w:val="24"/>
        </w:rPr>
      </w:pPr>
    </w:p>
    <w:p w:rsidR="000C223D" w:rsidRDefault="000C223D" w:rsidP="005E4351">
      <w:pPr>
        <w:jc w:val="center"/>
        <w:rPr>
          <w:rFonts w:ascii="Times New Roman" w:hAnsi="Times New Roman"/>
          <w:b/>
          <w:i/>
          <w:sz w:val="24"/>
          <w:szCs w:val="24"/>
        </w:rPr>
      </w:pPr>
    </w:p>
    <w:p w:rsidR="000C223D" w:rsidRDefault="000C223D" w:rsidP="005E4351">
      <w:pPr>
        <w:jc w:val="center"/>
        <w:rPr>
          <w:rFonts w:ascii="Times New Roman" w:hAnsi="Times New Roman"/>
          <w:b/>
          <w:i/>
          <w:sz w:val="24"/>
          <w:szCs w:val="24"/>
        </w:rPr>
      </w:pPr>
    </w:p>
    <w:p w:rsidR="000C223D" w:rsidRDefault="000C223D" w:rsidP="005E4351">
      <w:pPr>
        <w:jc w:val="center"/>
        <w:rPr>
          <w:rFonts w:ascii="Times New Roman" w:hAnsi="Times New Roman"/>
          <w:b/>
          <w:i/>
          <w:sz w:val="24"/>
          <w:szCs w:val="24"/>
        </w:rPr>
      </w:pPr>
    </w:p>
    <w:p w:rsidR="000C223D" w:rsidRDefault="000C223D" w:rsidP="005E4351">
      <w:pPr>
        <w:jc w:val="center"/>
        <w:rPr>
          <w:rFonts w:ascii="Times New Roman" w:hAnsi="Times New Roman"/>
          <w:b/>
          <w:i/>
          <w:sz w:val="24"/>
          <w:szCs w:val="24"/>
        </w:rPr>
      </w:pPr>
    </w:p>
    <w:p w:rsidR="000C223D" w:rsidRPr="00271C8E" w:rsidRDefault="000C223D" w:rsidP="005E4351">
      <w:pPr>
        <w:jc w:val="center"/>
        <w:rPr>
          <w:rFonts w:ascii="Times New Roman" w:hAnsi="Times New Roman"/>
          <w:sz w:val="28"/>
          <w:szCs w:val="28"/>
        </w:rPr>
      </w:pPr>
      <w:r w:rsidRPr="00271C8E">
        <w:rPr>
          <w:rFonts w:ascii="Times New Roman" w:hAnsi="Times New Roman"/>
          <w:sz w:val="28"/>
          <w:szCs w:val="28"/>
        </w:rPr>
        <w:t>2021</w:t>
      </w:r>
    </w:p>
    <w:p w:rsidR="000C223D" w:rsidRPr="00F30F3F" w:rsidRDefault="000C223D" w:rsidP="00F30F3F">
      <w:pPr>
        <w:jc w:val="both"/>
        <w:rPr>
          <w:rFonts w:ascii="Times New Roman" w:hAnsi="Times New Roman"/>
          <w:sz w:val="24"/>
          <w:szCs w:val="24"/>
        </w:rPr>
      </w:pPr>
      <w:r>
        <w:rPr>
          <w:rFonts w:ascii="Times New Roman" w:hAnsi="Times New Roman"/>
          <w:b/>
          <w:i/>
          <w:sz w:val="24"/>
          <w:szCs w:val="24"/>
        </w:rPr>
        <w:br w:type="page"/>
      </w:r>
    </w:p>
    <w:tbl>
      <w:tblPr>
        <w:tblW w:w="0" w:type="auto"/>
        <w:tblLook w:val="00A0" w:firstRow="1" w:lastRow="0" w:firstColumn="1" w:lastColumn="0" w:noHBand="0" w:noVBand="0"/>
      </w:tblPr>
      <w:tblGrid>
        <w:gridCol w:w="4785"/>
        <w:gridCol w:w="4785"/>
      </w:tblGrid>
      <w:tr w:rsidR="000C223D" w:rsidRPr="00E752D9" w:rsidTr="00E752D9">
        <w:tc>
          <w:tcPr>
            <w:tcW w:w="4785" w:type="dxa"/>
          </w:tcPr>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РАССМОТРЕНО</w:t>
            </w:r>
          </w:p>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на заседании педагогического совета</w:t>
            </w:r>
          </w:p>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Протокол № ______</w:t>
            </w:r>
          </w:p>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 xml:space="preserve">от «_____» __________________ </w:t>
            </w:r>
            <w:smartTag w:uri="urn:schemas-microsoft-com:office:smarttags" w:element="metricconverter">
              <w:smartTagPr>
                <w:attr w:name="ProductID" w:val="2021 г"/>
              </w:smartTagPr>
              <w:r w:rsidRPr="00E752D9">
                <w:rPr>
                  <w:rFonts w:ascii="Times New Roman" w:hAnsi="Times New Roman"/>
                  <w:sz w:val="24"/>
                  <w:szCs w:val="24"/>
                </w:rPr>
                <w:t>2021 г</w:t>
              </w:r>
            </w:smartTag>
            <w:r w:rsidRPr="00E752D9">
              <w:rPr>
                <w:rFonts w:ascii="Times New Roman" w:hAnsi="Times New Roman"/>
                <w:sz w:val="24"/>
                <w:szCs w:val="24"/>
              </w:rPr>
              <w:t>.</w:t>
            </w:r>
          </w:p>
        </w:tc>
        <w:tc>
          <w:tcPr>
            <w:tcW w:w="4785" w:type="dxa"/>
          </w:tcPr>
          <w:p w:rsidR="000C223D" w:rsidRPr="00E752D9" w:rsidRDefault="000C223D" w:rsidP="005A5D01">
            <w:pPr>
              <w:autoSpaceDE w:val="0"/>
              <w:autoSpaceDN w:val="0"/>
              <w:adjustRightInd w:val="0"/>
              <w:spacing w:after="0" w:line="480" w:lineRule="auto"/>
              <w:ind w:firstLine="885"/>
              <w:jc w:val="both"/>
              <w:rPr>
                <w:rFonts w:ascii="Times New Roman" w:hAnsi="Times New Roman"/>
                <w:sz w:val="24"/>
                <w:szCs w:val="24"/>
              </w:rPr>
            </w:pPr>
            <w:r w:rsidRPr="00E752D9">
              <w:rPr>
                <w:rFonts w:ascii="Times New Roman" w:hAnsi="Times New Roman"/>
                <w:sz w:val="24"/>
                <w:szCs w:val="24"/>
              </w:rPr>
              <w:t>СОГЛАСОВАНО</w:t>
            </w:r>
          </w:p>
          <w:p w:rsidR="000C223D" w:rsidRPr="00E752D9" w:rsidRDefault="000C223D" w:rsidP="005A5D01">
            <w:pPr>
              <w:spacing w:after="0" w:line="480" w:lineRule="auto"/>
              <w:ind w:firstLine="885"/>
              <w:jc w:val="both"/>
              <w:rPr>
                <w:rFonts w:ascii="Times New Roman" w:hAnsi="Times New Roman"/>
                <w:sz w:val="24"/>
                <w:szCs w:val="24"/>
              </w:rPr>
            </w:pPr>
            <w:bookmarkStart w:id="0" w:name="_GoBack"/>
            <w:bookmarkEnd w:id="0"/>
            <w:r>
              <w:rPr>
                <w:rFonts w:ascii="Times New Roman" w:hAnsi="Times New Roman"/>
                <w:sz w:val="24"/>
                <w:szCs w:val="24"/>
              </w:rPr>
              <w:t>Председатель ГЭК</w:t>
            </w:r>
          </w:p>
          <w:p w:rsidR="000C223D" w:rsidRPr="00E752D9" w:rsidRDefault="000C223D" w:rsidP="005A5D01">
            <w:pPr>
              <w:spacing w:after="0" w:line="480" w:lineRule="auto"/>
              <w:ind w:firstLine="885"/>
              <w:jc w:val="both"/>
              <w:rPr>
                <w:rFonts w:ascii="Times New Roman" w:hAnsi="Times New Roman"/>
                <w:sz w:val="24"/>
                <w:szCs w:val="24"/>
              </w:rPr>
            </w:pPr>
            <w:r w:rsidRPr="00E752D9">
              <w:rPr>
                <w:rFonts w:ascii="Times New Roman" w:hAnsi="Times New Roman"/>
                <w:sz w:val="24"/>
                <w:szCs w:val="24"/>
              </w:rPr>
              <w:t xml:space="preserve">_________________ </w:t>
            </w:r>
            <w:r>
              <w:rPr>
                <w:rFonts w:ascii="Times New Roman" w:hAnsi="Times New Roman"/>
                <w:sz w:val="24"/>
                <w:szCs w:val="24"/>
              </w:rPr>
              <w:t xml:space="preserve">Ю.Ф. </w:t>
            </w:r>
            <w:proofErr w:type="spellStart"/>
            <w:r>
              <w:rPr>
                <w:rFonts w:ascii="Times New Roman" w:hAnsi="Times New Roman"/>
                <w:sz w:val="24"/>
                <w:szCs w:val="24"/>
              </w:rPr>
              <w:t>Тавлуй</w:t>
            </w:r>
            <w:proofErr w:type="spellEnd"/>
          </w:p>
          <w:p w:rsidR="000C223D" w:rsidRPr="00E752D9" w:rsidRDefault="000C223D" w:rsidP="005A5D01">
            <w:pPr>
              <w:spacing w:after="0" w:line="480" w:lineRule="auto"/>
              <w:ind w:firstLine="885"/>
              <w:jc w:val="both"/>
              <w:rPr>
                <w:rFonts w:ascii="Times New Roman" w:hAnsi="Times New Roman"/>
                <w:sz w:val="24"/>
                <w:szCs w:val="24"/>
              </w:rPr>
            </w:pPr>
            <w:r w:rsidRPr="00E752D9">
              <w:rPr>
                <w:rFonts w:ascii="Times New Roman" w:hAnsi="Times New Roman"/>
                <w:sz w:val="24"/>
                <w:szCs w:val="24"/>
              </w:rPr>
              <w:t xml:space="preserve">«_____» ________________ </w:t>
            </w:r>
            <w:smartTag w:uri="urn:schemas-microsoft-com:office:smarttags" w:element="metricconverter">
              <w:smartTagPr>
                <w:attr w:name="ProductID" w:val="2021 г"/>
              </w:smartTagPr>
              <w:r w:rsidRPr="00E752D9">
                <w:rPr>
                  <w:rFonts w:ascii="Times New Roman" w:hAnsi="Times New Roman"/>
                  <w:sz w:val="24"/>
                  <w:szCs w:val="24"/>
                </w:rPr>
                <w:t>2021 г</w:t>
              </w:r>
            </w:smartTag>
            <w:r w:rsidRPr="00E752D9">
              <w:rPr>
                <w:rFonts w:ascii="Times New Roman" w:hAnsi="Times New Roman"/>
                <w:sz w:val="24"/>
                <w:szCs w:val="24"/>
              </w:rPr>
              <w:t>.</w:t>
            </w:r>
          </w:p>
        </w:tc>
      </w:tr>
    </w:tbl>
    <w:p w:rsidR="000C223D" w:rsidRPr="00F30F3F" w:rsidRDefault="000C223D" w:rsidP="00F30F3F">
      <w:pPr>
        <w:jc w:val="both"/>
        <w:rPr>
          <w:rFonts w:ascii="Times New Roman" w:hAnsi="Times New Roman"/>
          <w:sz w:val="24"/>
          <w:szCs w:val="24"/>
        </w:rPr>
      </w:pPr>
    </w:p>
    <w:tbl>
      <w:tblPr>
        <w:tblW w:w="0" w:type="auto"/>
        <w:tblLook w:val="00A0" w:firstRow="1" w:lastRow="0" w:firstColumn="1" w:lastColumn="0" w:noHBand="0" w:noVBand="0"/>
      </w:tblPr>
      <w:tblGrid>
        <w:gridCol w:w="4785"/>
        <w:gridCol w:w="4785"/>
      </w:tblGrid>
      <w:tr w:rsidR="000C223D" w:rsidRPr="00E752D9" w:rsidTr="00E752D9">
        <w:tc>
          <w:tcPr>
            <w:tcW w:w="4785" w:type="dxa"/>
          </w:tcPr>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РАССМОТРЕНО</w:t>
            </w:r>
          </w:p>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ПЦК Строительства и эксплуатация зданий и сооружений</w:t>
            </w:r>
          </w:p>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Протокол № ______</w:t>
            </w:r>
          </w:p>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 xml:space="preserve">от «_____» __________________ </w:t>
            </w:r>
            <w:smartTag w:uri="urn:schemas-microsoft-com:office:smarttags" w:element="metricconverter">
              <w:smartTagPr>
                <w:attr w:name="ProductID" w:val="2021 г"/>
              </w:smartTagPr>
              <w:r w:rsidRPr="00E752D9">
                <w:rPr>
                  <w:rFonts w:ascii="Times New Roman" w:hAnsi="Times New Roman"/>
                  <w:sz w:val="24"/>
                  <w:szCs w:val="24"/>
                </w:rPr>
                <w:t>2021 г</w:t>
              </w:r>
            </w:smartTag>
            <w:r w:rsidRPr="00E752D9">
              <w:rPr>
                <w:rFonts w:ascii="Times New Roman" w:hAnsi="Times New Roman"/>
                <w:sz w:val="24"/>
                <w:szCs w:val="24"/>
              </w:rPr>
              <w:t>.</w:t>
            </w:r>
          </w:p>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Председатель ПЦК</w:t>
            </w:r>
          </w:p>
          <w:p w:rsidR="000C223D" w:rsidRPr="00E752D9" w:rsidRDefault="000C223D" w:rsidP="00E752D9">
            <w:pPr>
              <w:spacing w:after="0" w:line="480" w:lineRule="auto"/>
              <w:jc w:val="both"/>
              <w:rPr>
                <w:rFonts w:ascii="Times New Roman" w:hAnsi="Times New Roman"/>
                <w:sz w:val="24"/>
                <w:szCs w:val="24"/>
              </w:rPr>
            </w:pPr>
            <w:r w:rsidRPr="00E752D9">
              <w:rPr>
                <w:rFonts w:ascii="Times New Roman" w:hAnsi="Times New Roman"/>
                <w:sz w:val="24"/>
                <w:szCs w:val="24"/>
              </w:rPr>
              <w:t>_________________ А.И. Баранов</w:t>
            </w:r>
          </w:p>
        </w:tc>
        <w:tc>
          <w:tcPr>
            <w:tcW w:w="4785" w:type="dxa"/>
          </w:tcPr>
          <w:p w:rsidR="000C223D" w:rsidRPr="00E752D9" w:rsidRDefault="000C223D" w:rsidP="00E752D9">
            <w:pPr>
              <w:spacing w:after="0" w:line="480" w:lineRule="auto"/>
              <w:ind w:firstLine="1027"/>
              <w:jc w:val="both"/>
              <w:rPr>
                <w:rFonts w:ascii="Times New Roman" w:hAnsi="Times New Roman"/>
                <w:sz w:val="24"/>
                <w:szCs w:val="24"/>
              </w:rPr>
            </w:pPr>
          </w:p>
        </w:tc>
      </w:tr>
    </w:tbl>
    <w:p w:rsidR="000C223D" w:rsidRPr="00F30F3F" w:rsidRDefault="000C223D" w:rsidP="00F30F3F">
      <w:pPr>
        <w:jc w:val="both"/>
        <w:rPr>
          <w:rFonts w:ascii="Times New Roman" w:hAnsi="Times New Roman"/>
          <w:sz w:val="24"/>
          <w:szCs w:val="24"/>
        </w:rPr>
      </w:pPr>
    </w:p>
    <w:p w:rsidR="000C223D" w:rsidRPr="00A51BF1" w:rsidRDefault="000C223D" w:rsidP="00A51BF1">
      <w:pPr>
        <w:autoSpaceDE w:val="0"/>
        <w:autoSpaceDN w:val="0"/>
        <w:adjustRightInd w:val="0"/>
        <w:spacing w:after="0"/>
        <w:jc w:val="both"/>
        <w:rPr>
          <w:rFonts w:ascii="Times New Roman" w:eastAsia="HiddenHorzOCR" w:hAnsi="Times New Roman"/>
          <w:sz w:val="24"/>
          <w:szCs w:val="24"/>
        </w:rPr>
      </w:pPr>
      <w:r w:rsidRPr="00A51BF1">
        <w:rPr>
          <w:rFonts w:ascii="Times New Roman" w:eastAsia="HiddenHorzOCR" w:hAnsi="Times New Roman"/>
          <w:sz w:val="24"/>
          <w:szCs w:val="24"/>
        </w:rPr>
        <w:t>Составители</w:t>
      </w:r>
      <w:r w:rsidRPr="00A51BF1">
        <w:rPr>
          <w:rFonts w:ascii="Times New Roman" w:hAnsi="Times New Roman"/>
          <w:sz w:val="24"/>
          <w:szCs w:val="24"/>
        </w:rPr>
        <w:t>:</w:t>
      </w:r>
      <w:r w:rsidRPr="00A51BF1">
        <w:rPr>
          <w:rFonts w:ascii="Times New Roman" w:eastAsia="HiddenHorzOCR" w:hAnsi="Times New Roman"/>
          <w:sz w:val="24"/>
          <w:szCs w:val="24"/>
        </w:rPr>
        <w:t xml:space="preserve"> </w:t>
      </w:r>
    </w:p>
    <w:p w:rsidR="000C223D" w:rsidRPr="00A51BF1" w:rsidRDefault="000C223D" w:rsidP="00A51BF1">
      <w:pPr>
        <w:autoSpaceDE w:val="0"/>
        <w:autoSpaceDN w:val="0"/>
        <w:adjustRightInd w:val="0"/>
        <w:spacing w:after="0"/>
        <w:jc w:val="both"/>
        <w:rPr>
          <w:rFonts w:ascii="Times New Roman" w:eastAsia="HiddenHorzOCR" w:hAnsi="Times New Roman"/>
          <w:sz w:val="24"/>
          <w:szCs w:val="24"/>
          <w:u w:val="single"/>
        </w:rPr>
      </w:pPr>
      <w:r w:rsidRPr="00A51BF1">
        <w:rPr>
          <w:rFonts w:ascii="Times New Roman" w:eastAsia="HiddenHorzOCR" w:hAnsi="Times New Roman"/>
          <w:sz w:val="24"/>
          <w:szCs w:val="24"/>
          <w:u w:val="single"/>
        </w:rPr>
        <w:t>Баранов А.И., преподаватель ОТИ НИЯУ МИФИ</w:t>
      </w:r>
    </w:p>
    <w:p w:rsidR="000C223D" w:rsidRPr="00271C8E" w:rsidRDefault="000C223D" w:rsidP="00A51BF1">
      <w:pPr>
        <w:autoSpaceDE w:val="0"/>
        <w:autoSpaceDN w:val="0"/>
        <w:adjustRightInd w:val="0"/>
        <w:spacing w:after="0"/>
        <w:jc w:val="both"/>
        <w:rPr>
          <w:rFonts w:ascii="Times New Roman" w:hAnsi="Times New Roman"/>
          <w:i/>
          <w:sz w:val="20"/>
          <w:szCs w:val="20"/>
        </w:rPr>
      </w:pPr>
      <w:r w:rsidRPr="00271C8E">
        <w:rPr>
          <w:rFonts w:ascii="Times New Roman" w:hAnsi="Times New Roman"/>
          <w:i/>
          <w:sz w:val="20"/>
          <w:szCs w:val="20"/>
        </w:rPr>
        <w:t>Ф.И.О., ученая степень, звание, должность</w:t>
      </w:r>
    </w:p>
    <w:p w:rsidR="000C223D" w:rsidRPr="00A51BF1" w:rsidRDefault="000C223D" w:rsidP="00A51BF1">
      <w:pPr>
        <w:autoSpaceDE w:val="0"/>
        <w:autoSpaceDN w:val="0"/>
        <w:adjustRightInd w:val="0"/>
        <w:spacing w:after="0"/>
        <w:jc w:val="both"/>
        <w:rPr>
          <w:rFonts w:ascii="Times New Roman" w:eastAsia="HiddenHorzOCR" w:hAnsi="Times New Roman"/>
          <w:sz w:val="24"/>
          <w:szCs w:val="24"/>
          <w:u w:val="single"/>
        </w:rPr>
      </w:pPr>
      <w:proofErr w:type="spellStart"/>
      <w:r w:rsidRPr="00A51BF1">
        <w:rPr>
          <w:rFonts w:ascii="Times New Roman" w:eastAsia="HiddenHorzOCR" w:hAnsi="Times New Roman"/>
          <w:sz w:val="24"/>
          <w:szCs w:val="24"/>
          <w:u w:val="single"/>
        </w:rPr>
        <w:t>Кожева</w:t>
      </w:r>
      <w:proofErr w:type="spellEnd"/>
      <w:r w:rsidRPr="00A51BF1">
        <w:rPr>
          <w:rFonts w:ascii="Times New Roman" w:eastAsia="HiddenHorzOCR" w:hAnsi="Times New Roman"/>
          <w:sz w:val="24"/>
          <w:szCs w:val="24"/>
          <w:u w:val="single"/>
        </w:rPr>
        <w:t xml:space="preserve"> И.В., преподаватель ОТИ НИЯУ МИФИ</w:t>
      </w:r>
    </w:p>
    <w:p w:rsidR="000C223D" w:rsidRPr="00271C8E" w:rsidRDefault="000C223D" w:rsidP="00A51BF1">
      <w:pPr>
        <w:autoSpaceDE w:val="0"/>
        <w:autoSpaceDN w:val="0"/>
        <w:adjustRightInd w:val="0"/>
        <w:spacing w:after="0"/>
        <w:jc w:val="both"/>
        <w:rPr>
          <w:rFonts w:ascii="Times New Roman" w:hAnsi="Times New Roman"/>
          <w:i/>
          <w:sz w:val="20"/>
          <w:szCs w:val="20"/>
        </w:rPr>
      </w:pPr>
      <w:r w:rsidRPr="00271C8E">
        <w:rPr>
          <w:rFonts w:ascii="Times New Roman" w:hAnsi="Times New Roman"/>
          <w:i/>
          <w:sz w:val="20"/>
          <w:szCs w:val="20"/>
        </w:rPr>
        <w:t>Ф.И.О., ученая степень, звание, должность</w:t>
      </w:r>
    </w:p>
    <w:p w:rsidR="000C223D" w:rsidRDefault="000C223D" w:rsidP="00F30F3F">
      <w:pPr>
        <w:jc w:val="both"/>
        <w:rPr>
          <w:rFonts w:ascii="Times New Roman" w:hAnsi="Times New Roman"/>
          <w:sz w:val="24"/>
          <w:szCs w:val="24"/>
        </w:rPr>
      </w:pPr>
    </w:p>
    <w:p w:rsidR="000C223D" w:rsidRPr="00A51BF1" w:rsidRDefault="000C223D" w:rsidP="00A51BF1">
      <w:pPr>
        <w:spacing w:after="0"/>
        <w:rPr>
          <w:rFonts w:ascii="Times New Roman" w:hAnsi="Times New Roman"/>
          <w:b/>
          <w:sz w:val="24"/>
        </w:rPr>
      </w:pPr>
      <w:r w:rsidRPr="00A51BF1">
        <w:rPr>
          <w:rFonts w:ascii="Times New Roman" w:hAnsi="Times New Roman"/>
          <w:b/>
          <w:sz w:val="24"/>
        </w:rPr>
        <w:t xml:space="preserve">Рецензент: </w:t>
      </w:r>
    </w:p>
    <w:p w:rsidR="000C223D" w:rsidRPr="00271C8E" w:rsidRDefault="000C223D" w:rsidP="00A51BF1">
      <w:pPr>
        <w:spacing w:after="0"/>
        <w:ind w:firstLine="180"/>
        <w:rPr>
          <w:rFonts w:ascii="Times New Roman" w:hAnsi="Times New Roman"/>
          <w:sz w:val="20"/>
        </w:rPr>
      </w:pPr>
      <w:r w:rsidRPr="00271C8E">
        <w:rPr>
          <w:rFonts w:ascii="Times New Roman" w:hAnsi="Times New Roman"/>
        </w:rPr>
        <w:t>____________________            ___________________          _________________________</w:t>
      </w:r>
    </w:p>
    <w:p w:rsidR="000C223D" w:rsidRPr="00271C8E" w:rsidRDefault="000C223D" w:rsidP="00A51BF1">
      <w:pPr>
        <w:tabs>
          <w:tab w:val="left" w:pos="6225"/>
        </w:tabs>
        <w:spacing w:after="0"/>
        <w:rPr>
          <w:rFonts w:ascii="Times New Roman" w:hAnsi="Times New Roman"/>
        </w:rPr>
      </w:pPr>
      <w:r w:rsidRPr="00271C8E">
        <w:rPr>
          <w:rFonts w:ascii="Times New Roman" w:hAnsi="Times New Roman"/>
        </w:rPr>
        <w:t xml:space="preserve">    (место работы)                         (занимаемая должность)              (инициалы, фамилия)</w:t>
      </w:r>
    </w:p>
    <w:p w:rsidR="000C223D" w:rsidRPr="00271C8E" w:rsidRDefault="000C223D" w:rsidP="00A51BF1">
      <w:pPr>
        <w:jc w:val="center"/>
        <w:rPr>
          <w:rFonts w:ascii="Times New Roman" w:hAnsi="Times New Roman"/>
          <w:sz w:val="28"/>
          <w:szCs w:val="28"/>
        </w:rPr>
      </w:pPr>
      <w:r>
        <w:rPr>
          <w:rFonts w:ascii="Times New Roman" w:hAnsi="Times New Roman"/>
          <w:sz w:val="24"/>
          <w:szCs w:val="24"/>
        </w:rPr>
        <w:br w:type="page"/>
      </w:r>
      <w:r w:rsidRPr="00271C8E">
        <w:rPr>
          <w:rFonts w:ascii="Times New Roman" w:hAnsi="Times New Roman"/>
          <w:sz w:val="28"/>
          <w:szCs w:val="28"/>
        </w:rPr>
        <w:lastRenderedPageBreak/>
        <w:t>СОДЕРЖАНИЕ</w:t>
      </w:r>
    </w:p>
    <w:p w:rsidR="000C223D" w:rsidRPr="00931603" w:rsidRDefault="000C223D" w:rsidP="005E4351">
      <w:pPr>
        <w:jc w:val="both"/>
        <w:rPr>
          <w:rFonts w:ascii="Times New Roman" w:hAnsi="Times New Roman"/>
          <w:b/>
          <w:sz w:val="24"/>
          <w:szCs w:val="24"/>
        </w:rPr>
      </w:pPr>
    </w:p>
    <w:tbl>
      <w:tblPr>
        <w:tblW w:w="0" w:type="auto"/>
        <w:tblLook w:val="00A0" w:firstRow="1" w:lastRow="0" w:firstColumn="1" w:lastColumn="0" w:noHBand="0" w:noVBand="0"/>
      </w:tblPr>
      <w:tblGrid>
        <w:gridCol w:w="566"/>
        <w:gridCol w:w="8660"/>
        <w:gridCol w:w="627"/>
      </w:tblGrid>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1</w:t>
            </w:r>
          </w:p>
        </w:tc>
        <w:tc>
          <w:tcPr>
            <w:tcW w:w="9186" w:type="dxa"/>
          </w:tcPr>
          <w:p w:rsidR="000C223D" w:rsidRPr="000C14C1" w:rsidRDefault="000C223D" w:rsidP="00CB09E0">
            <w:pPr>
              <w:pStyle w:val="4"/>
              <w:spacing w:before="0" w:after="0"/>
              <w:jc w:val="both"/>
              <w:rPr>
                <w:b w:val="0"/>
                <w:bCs/>
                <w:sz w:val="28"/>
                <w:szCs w:val="28"/>
              </w:rPr>
            </w:pPr>
            <w:r w:rsidRPr="000C14C1">
              <w:rPr>
                <w:b w:val="0"/>
                <w:bCs/>
                <w:sz w:val="28"/>
                <w:szCs w:val="28"/>
              </w:rPr>
              <w:t>Пояснительная записка ………………………………………………...</w:t>
            </w:r>
          </w:p>
        </w:tc>
        <w:tc>
          <w:tcPr>
            <w:tcW w:w="669" w:type="dxa"/>
          </w:tcPr>
          <w:p w:rsidR="000C223D" w:rsidRPr="000C14C1" w:rsidRDefault="000C223D" w:rsidP="00CB09E0">
            <w:pPr>
              <w:pStyle w:val="4"/>
              <w:spacing w:before="0" w:after="0"/>
              <w:jc w:val="both"/>
              <w:rPr>
                <w:b w:val="0"/>
                <w:bCs/>
                <w:sz w:val="28"/>
                <w:szCs w:val="28"/>
              </w:rPr>
            </w:pPr>
            <w:r w:rsidRPr="000C14C1">
              <w:rPr>
                <w:b w:val="0"/>
                <w:bCs/>
                <w:sz w:val="28"/>
                <w:szCs w:val="28"/>
              </w:rPr>
              <w:t>4</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2</w:t>
            </w:r>
          </w:p>
        </w:tc>
        <w:tc>
          <w:tcPr>
            <w:tcW w:w="9186" w:type="dxa"/>
          </w:tcPr>
          <w:p w:rsidR="000C223D" w:rsidRPr="000C14C1" w:rsidRDefault="000C223D" w:rsidP="00CB09E0">
            <w:pPr>
              <w:pStyle w:val="4"/>
              <w:spacing w:before="0" w:after="0"/>
              <w:jc w:val="both"/>
              <w:rPr>
                <w:b w:val="0"/>
                <w:bCs/>
                <w:sz w:val="28"/>
                <w:szCs w:val="28"/>
              </w:rPr>
            </w:pPr>
            <w:r w:rsidRPr="000C14C1">
              <w:rPr>
                <w:b w:val="0"/>
                <w:bCs/>
                <w:sz w:val="28"/>
                <w:szCs w:val="28"/>
              </w:rPr>
              <w:t>Паспорт программы государственной итоговой аттестации...……….</w:t>
            </w:r>
          </w:p>
        </w:tc>
        <w:tc>
          <w:tcPr>
            <w:tcW w:w="669" w:type="dxa"/>
          </w:tcPr>
          <w:p w:rsidR="000C223D" w:rsidRPr="000C14C1" w:rsidRDefault="000C223D" w:rsidP="00CB09E0">
            <w:pPr>
              <w:pStyle w:val="4"/>
              <w:spacing w:before="0" w:after="0"/>
              <w:jc w:val="both"/>
              <w:rPr>
                <w:b w:val="0"/>
                <w:bCs/>
                <w:sz w:val="28"/>
                <w:szCs w:val="28"/>
              </w:rPr>
            </w:pPr>
            <w:r w:rsidRPr="000C14C1">
              <w:rPr>
                <w:b w:val="0"/>
                <w:bCs/>
                <w:sz w:val="28"/>
                <w:szCs w:val="28"/>
              </w:rPr>
              <w:t>7</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3</w:t>
            </w:r>
          </w:p>
        </w:tc>
        <w:tc>
          <w:tcPr>
            <w:tcW w:w="9186" w:type="dxa"/>
          </w:tcPr>
          <w:p w:rsidR="000C223D" w:rsidRPr="000C14C1" w:rsidRDefault="000C223D" w:rsidP="00CB09E0">
            <w:pPr>
              <w:pStyle w:val="4"/>
              <w:spacing w:before="0" w:after="0"/>
              <w:jc w:val="both"/>
              <w:rPr>
                <w:b w:val="0"/>
                <w:bCs/>
                <w:sz w:val="28"/>
                <w:szCs w:val="28"/>
              </w:rPr>
            </w:pPr>
            <w:r w:rsidRPr="000C14C1">
              <w:rPr>
                <w:b w:val="0"/>
                <w:bCs/>
                <w:sz w:val="28"/>
                <w:szCs w:val="28"/>
              </w:rPr>
              <w:t>Условия подготовки и проведения государственной итоговой аттестации ………………………………………………………………</w:t>
            </w:r>
          </w:p>
        </w:tc>
        <w:tc>
          <w:tcPr>
            <w:tcW w:w="669" w:type="dxa"/>
            <w:vAlign w:val="bottom"/>
          </w:tcPr>
          <w:p w:rsidR="000C223D" w:rsidRPr="000C14C1" w:rsidRDefault="000C223D" w:rsidP="00BE103B">
            <w:pPr>
              <w:pStyle w:val="4"/>
              <w:spacing w:before="0" w:after="0"/>
              <w:rPr>
                <w:b w:val="0"/>
                <w:bCs/>
                <w:sz w:val="28"/>
                <w:szCs w:val="28"/>
              </w:rPr>
            </w:pPr>
            <w:r w:rsidRPr="000C14C1">
              <w:rPr>
                <w:b w:val="0"/>
                <w:bCs/>
                <w:sz w:val="28"/>
                <w:szCs w:val="28"/>
              </w:rPr>
              <w:t>11</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4</w:t>
            </w:r>
          </w:p>
        </w:tc>
        <w:tc>
          <w:tcPr>
            <w:tcW w:w="9186" w:type="dxa"/>
          </w:tcPr>
          <w:p w:rsidR="000C223D" w:rsidRPr="000C14C1" w:rsidRDefault="000C223D" w:rsidP="00CB09E0">
            <w:pPr>
              <w:pStyle w:val="4"/>
              <w:spacing w:before="0" w:after="0"/>
              <w:jc w:val="both"/>
              <w:rPr>
                <w:b w:val="0"/>
                <w:bCs/>
                <w:sz w:val="28"/>
                <w:szCs w:val="28"/>
              </w:rPr>
            </w:pPr>
            <w:r w:rsidRPr="000C14C1">
              <w:rPr>
                <w:b w:val="0"/>
                <w:bCs/>
                <w:sz w:val="28"/>
                <w:szCs w:val="28"/>
              </w:rPr>
              <w:t>Форма государственной итоговой аттестации ………………………..</w:t>
            </w:r>
          </w:p>
        </w:tc>
        <w:tc>
          <w:tcPr>
            <w:tcW w:w="669" w:type="dxa"/>
          </w:tcPr>
          <w:p w:rsidR="000C223D" w:rsidRPr="000C14C1" w:rsidRDefault="000C223D" w:rsidP="00544C26">
            <w:pPr>
              <w:pStyle w:val="4"/>
              <w:spacing w:before="0" w:after="0"/>
              <w:jc w:val="both"/>
              <w:rPr>
                <w:b w:val="0"/>
                <w:bCs/>
                <w:sz w:val="28"/>
                <w:szCs w:val="28"/>
              </w:rPr>
            </w:pPr>
            <w:r w:rsidRPr="000C14C1">
              <w:rPr>
                <w:b w:val="0"/>
                <w:bCs/>
                <w:sz w:val="28"/>
                <w:szCs w:val="28"/>
              </w:rPr>
              <w:t>14</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4.1</w:t>
            </w:r>
          </w:p>
        </w:tc>
        <w:tc>
          <w:tcPr>
            <w:tcW w:w="9186" w:type="dxa"/>
          </w:tcPr>
          <w:p w:rsidR="000C223D" w:rsidRPr="000C14C1" w:rsidRDefault="000C223D" w:rsidP="00CB09E0">
            <w:pPr>
              <w:pStyle w:val="4"/>
              <w:spacing w:before="0" w:after="0"/>
              <w:jc w:val="both"/>
              <w:rPr>
                <w:b w:val="0"/>
                <w:bCs/>
                <w:sz w:val="28"/>
                <w:szCs w:val="28"/>
              </w:rPr>
            </w:pPr>
            <w:r w:rsidRPr="000C14C1">
              <w:rPr>
                <w:b w:val="0"/>
                <w:bCs/>
                <w:sz w:val="28"/>
                <w:szCs w:val="28"/>
              </w:rPr>
              <w:t>Защита выпускной квалификационной работы ………………………</w:t>
            </w:r>
          </w:p>
        </w:tc>
        <w:tc>
          <w:tcPr>
            <w:tcW w:w="669" w:type="dxa"/>
          </w:tcPr>
          <w:p w:rsidR="000C223D" w:rsidRPr="000C14C1" w:rsidRDefault="000C223D" w:rsidP="00544C26">
            <w:pPr>
              <w:pStyle w:val="4"/>
              <w:spacing w:before="0" w:after="0"/>
              <w:jc w:val="both"/>
              <w:rPr>
                <w:b w:val="0"/>
                <w:bCs/>
                <w:sz w:val="28"/>
                <w:szCs w:val="28"/>
              </w:rPr>
            </w:pPr>
            <w:r w:rsidRPr="000C14C1">
              <w:rPr>
                <w:b w:val="0"/>
                <w:bCs/>
                <w:sz w:val="28"/>
                <w:szCs w:val="28"/>
              </w:rPr>
              <w:t>14</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4.2</w:t>
            </w:r>
          </w:p>
        </w:tc>
        <w:tc>
          <w:tcPr>
            <w:tcW w:w="9186" w:type="dxa"/>
          </w:tcPr>
          <w:p w:rsidR="000C223D" w:rsidRPr="000C14C1" w:rsidRDefault="000C223D" w:rsidP="003A1C7D">
            <w:pPr>
              <w:pStyle w:val="4"/>
              <w:spacing w:before="0" w:after="0"/>
              <w:jc w:val="both"/>
              <w:rPr>
                <w:b w:val="0"/>
                <w:bCs/>
                <w:sz w:val="28"/>
                <w:szCs w:val="28"/>
              </w:rPr>
            </w:pPr>
            <w:r w:rsidRPr="000C14C1">
              <w:rPr>
                <w:b w:val="0"/>
                <w:bCs/>
                <w:sz w:val="28"/>
                <w:szCs w:val="28"/>
              </w:rPr>
              <w:t>Государственный (демонстрационный) экзамен ……………………..</w:t>
            </w:r>
          </w:p>
        </w:tc>
        <w:tc>
          <w:tcPr>
            <w:tcW w:w="669" w:type="dxa"/>
          </w:tcPr>
          <w:p w:rsidR="000C223D" w:rsidRPr="000C14C1" w:rsidRDefault="000C223D" w:rsidP="00544C26">
            <w:pPr>
              <w:pStyle w:val="4"/>
              <w:spacing w:before="0" w:after="0"/>
              <w:jc w:val="both"/>
              <w:rPr>
                <w:b w:val="0"/>
                <w:bCs/>
                <w:sz w:val="28"/>
                <w:szCs w:val="28"/>
              </w:rPr>
            </w:pPr>
            <w:r w:rsidRPr="000C14C1">
              <w:rPr>
                <w:b w:val="0"/>
                <w:bCs/>
                <w:sz w:val="28"/>
                <w:szCs w:val="28"/>
              </w:rPr>
              <w:t>19</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5</w:t>
            </w:r>
          </w:p>
        </w:tc>
        <w:tc>
          <w:tcPr>
            <w:tcW w:w="9186" w:type="dxa"/>
          </w:tcPr>
          <w:p w:rsidR="000C223D" w:rsidRPr="000C14C1" w:rsidRDefault="000C223D" w:rsidP="00CB09E0">
            <w:pPr>
              <w:pStyle w:val="4"/>
              <w:spacing w:before="0" w:after="0"/>
              <w:jc w:val="both"/>
              <w:rPr>
                <w:b w:val="0"/>
                <w:bCs/>
                <w:sz w:val="28"/>
                <w:szCs w:val="28"/>
              </w:rPr>
            </w:pPr>
            <w:r w:rsidRPr="000C14C1">
              <w:rPr>
                <w:b w:val="0"/>
                <w:bCs/>
                <w:sz w:val="28"/>
                <w:szCs w:val="28"/>
              </w:rPr>
              <w:t>Принятие решений Государственной экзаменационной комиссией ..</w:t>
            </w:r>
          </w:p>
        </w:tc>
        <w:tc>
          <w:tcPr>
            <w:tcW w:w="669" w:type="dxa"/>
          </w:tcPr>
          <w:p w:rsidR="000C223D" w:rsidRPr="000C14C1" w:rsidRDefault="000C223D" w:rsidP="00544C26">
            <w:pPr>
              <w:pStyle w:val="4"/>
              <w:spacing w:before="0" w:after="0"/>
              <w:jc w:val="both"/>
              <w:rPr>
                <w:b w:val="0"/>
                <w:bCs/>
                <w:sz w:val="28"/>
                <w:szCs w:val="28"/>
              </w:rPr>
            </w:pPr>
            <w:r w:rsidRPr="000C14C1">
              <w:rPr>
                <w:b w:val="0"/>
                <w:bCs/>
                <w:sz w:val="28"/>
                <w:szCs w:val="28"/>
              </w:rPr>
              <w:t>26</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6</w:t>
            </w:r>
          </w:p>
        </w:tc>
        <w:tc>
          <w:tcPr>
            <w:tcW w:w="9186" w:type="dxa"/>
          </w:tcPr>
          <w:p w:rsidR="000C223D" w:rsidRPr="000C14C1" w:rsidRDefault="000C223D" w:rsidP="00CB09E0">
            <w:pPr>
              <w:pStyle w:val="4"/>
              <w:spacing w:before="0" w:after="0"/>
              <w:jc w:val="both"/>
              <w:rPr>
                <w:b w:val="0"/>
                <w:bCs/>
                <w:sz w:val="28"/>
                <w:szCs w:val="28"/>
              </w:rPr>
            </w:pPr>
            <w:r w:rsidRPr="000C14C1">
              <w:rPr>
                <w:b w:val="0"/>
                <w:bCs/>
                <w:sz w:val="28"/>
                <w:szCs w:val="28"/>
              </w:rPr>
              <w:t>Критерии оценки ………………………………………………………..</w:t>
            </w:r>
          </w:p>
        </w:tc>
        <w:tc>
          <w:tcPr>
            <w:tcW w:w="669" w:type="dxa"/>
          </w:tcPr>
          <w:p w:rsidR="000C223D" w:rsidRPr="00BE188B" w:rsidRDefault="000C223D" w:rsidP="00544C26">
            <w:pPr>
              <w:pStyle w:val="4"/>
              <w:spacing w:before="0" w:after="0"/>
              <w:jc w:val="both"/>
              <w:rPr>
                <w:b w:val="0"/>
                <w:bCs/>
                <w:sz w:val="28"/>
                <w:szCs w:val="28"/>
              </w:rPr>
            </w:pPr>
            <w:r w:rsidRPr="00BE188B">
              <w:rPr>
                <w:b w:val="0"/>
                <w:bCs/>
                <w:sz w:val="28"/>
                <w:szCs w:val="28"/>
              </w:rPr>
              <w:t>27</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6.1</w:t>
            </w:r>
          </w:p>
        </w:tc>
        <w:tc>
          <w:tcPr>
            <w:tcW w:w="9186" w:type="dxa"/>
          </w:tcPr>
          <w:p w:rsidR="000C223D" w:rsidRPr="000C14C1" w:rsidRDefault="000C223D" w:rsidP="00CB09E0">
            <w:pPr>
              <w:pStyle w:val="4"/>
              <w:spacing w:before="0" w:after="0"/>
              <w:jc w:val="both"/>
              <w:rPr>
                <w:b w:val="0"/>
                <w:bCs/>
                <w:sz w:val="28"/>
                <w:szCs w:val="28"/>
              </w:rPr>
            </w:pPr>
            <w:r w:rsidRPr="000C14C1">
              <w:rPr>
                <w:b w:val="0"/>
                <w:bCs/>
                <w:sz w:val="28"/>
                <w:szCs w:val="28"/>
              </w:rPr>
              <w:t>Критерии оценки защиты выпускной квалификационной работы ….</w:t>
            </w:r>
          </w:p>
        </w:tc>
        <w:tc>
          <w:tcPr>
            <w:tcW w:w="669" w:type="dxa"/>
          </w:tcPr>
          <w:p w:rsidR="000C223D" w:rsidRPr="00BE188B" w:rsidRDefault="000C223D" w:rsidP="00D90EA7">
            <w:pPr>
              <w:rPr>
                <w:rFonts w:ascii="Times New Roman" w:hAnsi="Times New Roman"/>
                <w:sz w:val="28"/>
                <w:szCs w:val="28"/>
              </w:rPr>
            </w:pPr>
            <w:r w:rsidRPr="00BE188B">
              <w:rPr>
                <w:rFonts w:ascii="Times New Roman" w:hAnsi="Times New Roman"/>
                <w:sz w:val="28"/>
                <w:szCs w:val="28"/>
              </w:rPr>
              <w:t>27</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6.2</w:t>
            </w:r>
          </w:p>
        </w:tc>
        <w:tc>
          <w:tcPr>
            <w:tcW w:w="9186" w:type="dxa"/>
          </w:tcPr>
          <w:p w:rsidR="000C223D" w:rsidRPr="000C14C1" w:rsidRDefault="000C223D" w:rsidP="003A1C7D">
            <w:pPr>
              <w:pStyle w:val="4"/>
              <w:spacing w:before="0" w:after="0"/>
              <w:jc w:val="both"/>
              <w:rPr>
                <w:b w:val="0"/>
                <w:bCs/>
                <w:sz w:val="28"/>
                <w:szCs w:val="28"/>
              </w:rPr>
            </w:pPr>
            <w:r w:rsidRPr="000C14C1">
              <w:rPr>
                <w:b w:val="0"/>
                <w:bCs/>
                <w:sz w:val="28"/>
                <w:szCs w:val="28"/>
              </w:rPr>
              <w:t xml:space="preserve">Критерии оценки государственного (демонстрационного) экзамена </w:t>
            </w:r>
          </w:p>
        </w:tc>
        <w:tc>
          <w:tcPr>
            <w:tcW w:w="669" w:type="dxa"/>
          </w:tcPr>
          <w:p w:rsidR="000C223D" w:rsidRPr="00BE188B" w:rsidRDefault="000C223D" w:rsidP="00D90EA7">
            <w:pPr>
              <w:rPr>
                <w:rFonts w:ascii="Times New Roman" w:hAnsi="Times New Roman"/>
                <w:sz w:val="28"/>
                <w:szCs w:val="28"/>
              </w:rPr>
            </w:pPr>
            <w:r w:rsidRPr="00BE188B">
              <w:rPr>
                <w:rFonts w:ascii="Times New Roman" w:hAnsi="Times New Roman"/>
                <w:sz w:val="28"/>
                <w:szCs w:val="28"/>
              </w:rPr>
              <w:t>30</w:t>
            </w:r>
          </w:p>
        </w:tc>
      </w:tr>
      <w:tr w:rsidR="000C223D" w:rsidRPr="00CB09E0" w:rsidTr="00BE188B">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7</w:t>
            </w:r>
          </w:p>
        </w:tc>
        <w:tc>
          <w:tcPr>
            <w:tcW w:w="9186" w:type="dxa"/>
          </w:tcPr>
          <w:p w:rsidR="000C223D" w:rsidRPr="000C14C1" w:rsidRDefault="000C223D" w:rsidP="008A52D5">
            <w:pPr>
              <w:pStyle w:val="4"/>
              <w:spacing w:before="0" w:after="0"/>
              <w:jc w:val="both"/>
              <w:rPr>
                <w:b w:val="0"/>
                <w:bCs/>
                <w:sz w:val="28"/>
                <w:szCs w:val="28"/>
              </w:rPr>
            </w:pPr>
            <w:r w:rsidRPr="000C14C1">
              <w:rPr>
                <w:b w:val="0"/>
                <w:bCs/>
                <w:sz w:val="28"/>
                <w:szCs w:val="28"/>
              </w:rPr>
              <w:t>Порядок проведения государственной итоговой аттестации для выпускников из числа лиц с ограниченными возможностями здоровья и инвалидов …………………………………………………</w:t>
            </w:r>
            <w:r>
              <w:rPr>
                <w:b w:val="0"/>
                <w:bCs/>
                <w:sz w:val="28"/>
                <w:szCs w:val="28"/>
              </w:rPr>
              <w:t>…………….</w:t>
            </w:r>
          </w:p>
        </w:tc>
        <w:tc>
          <w:tcPr>
            <w:tcW w:w="669" w:type="dxa"/>
            <w:vAlign w:val="bottom"/>
          </w:tcPr>
          <w:p w:rsidR="000C223D" w:rsidRDefault="000C223D" w:rsidP="00BE188B">
            <w:pPr>
              <w:jc w:val="center"/>
              <w:rPr>
                <w:rFonts w:ascii="Times New Roman" w:hAnsi="Times New Roman"/>
                <w:sz w:val="28"/>
                <w:szCs w:val="28"/>
              </w:rPr>
            </w:pPr>
            <w:r>
              <w:rPr>
                <w:rFonts w:ascii="Times New Roman" w:hAnsi="Times New Roman"/>
                <w:sz w:val="28"/>
                <w:szCs w:val="28"/>
              </w:rPr>
              <w:t>32</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8</w:t>
            </w:r>
          </w:p>
        </w:tc>
        <w:tc>
          <w:tcPr>
            <w:tcW w:w="9186" w:type="dxa"/>
          </w:tcPr>
          <w:p w:rsidR="000C223D" w:rsidRPr="000C14C1" w:rsidRDefault="000C223D" w:rsidP="00A51BF1">
            <w:pPr>
              <w:pStyle w:val="4"/>
              <w:spacing w:before="0" w:after="0"/>
              <w:jc w:val="both"/>
              <w:rPr>
                <w:b w:val="0"/>
                <w:bCs/>
                <w:sz w:val="28"/>
                <w:szCs w:val="28"/>
              </w:rPr>
            </w:pPr>
            <w:r w:rsidRPr="000C14C1">
              <w:rPr>
                <w:b w:val="0"/>
                <w:bCs/>
                <w:sz w:val="28"/>
                <w:szCs w:val="28"/>
              </w:rPr>
              <w:t>Порядок апелляции и пересдачи государственной итоговой аттестации ……………………………………………………………….</w:t>
            </w:r>
          </w:p>
        </w:tc>
        <w:tc>
          <w:tcPr>
            <w:tcW w:w="669" w:type="dxa"/>
            <w:vAlign w:val="bottom"/>
          </w:tcPr>
          <w:p w:rsidR="000C223D" w:rsidRPr="00003BC7" w:rsidRDefault="000C223D" w:rsidP="000F50EC">
            <w:pPr>
              <w:jc w:val="center"/>
              <w:rPr>
                <w:rFonts w:ascii="Times New Roman" w:hAnsi="Times New Roman"/>
                <w:sz w:val="28"/>
                <w:szCs w:val="28"/>
              </w:rPr>
            </w:pPr>
            <w:r w:rsidRPr="00003BC7">
              <w:rPr>
                <w:rFonts w:ascii="Times New Roman" w:hAnsi="Times New Roman"/>
                <w:sz w:val="28"/>
                <w:szCs w:val="28"/>
              </w:rPr>
              <w:t>3</w:t>
            </w:r>
            <w:r>
              <w:rPr>
                <w:rFonts w:ascii="Times New Roman" w:hAnsi="Times New Roman"/>
                <w:sz w:val="28"/>
                <w:szCs w:val="28"/>
              </w:rPr>
              <w:t>6</w:t>
            </w:r>
          </w:p>
        </w:tc>
      </w:tr>
      <w:tr w:rsidR="000C223D" w:rsidRPr="00CB09E0" w:rsidTr="00BE4FBA">
        <w:tc>
          <w:tcPr>
            <w:tcW w:w="566" w:type="dxa"/>
          </w:tcPr>
          <w:p w:rsidR="000C223D" w:rsidRPr="000C14C1" w:rsidRDefault="000C223D" w:rsidP="00CB09E0">
            <w:pPr>
              <w:pStyle w:val="4"/>
              <w:spacing w:before="0" w:after="0"/>
              <w:jc w:val="both"/>
              <w:rPr>
                <w:b w:val="0"/>
                <w:bCs/>
                <w:sz w:val="28"/>
                <w:szCs w:val="28"/>
              </w:rPr>
            </w:pPr>
            <w:r w:rsidRPr="000C14C1">
              <w:rPr>
                <w:b w:val="0"/>
                <w:bCs/>
                <w:sz w:val="28"/>
                <w:szCs w:val="28"/>
              </w:rPr>
              <w:t>9</w:t>
            </w:r>
          </w:p>
        </w:tc>
        <w:tc>
          <w:tcPr>
            <w:tcW w:w="9186" w:type="dxa"/>
          </w:tcPr>
          <w:p w:rsidR="000C223D" w:rsidRPr="000C14C1" w:rsidRDefault="000C223D" w:rsidP="00CB09E0">
            <w:pPr>
              <w:pStyle w:val="4"/>
              <w:spacing w:before="0" w:after="0"/>
              <w:jc w:val="both"/>
              <w:rPr>
                <w:b w:val="0"/>
                <w:bCs/>
                <w:sz w:val="28"/>
                <w:szCs w:val="28"/>
              </w:rPr>
            </w:pPr>
            <w:r w:rsidRPr="000C14C1">
              <w:rPr>
                <w:b w:val="0"/>
                <w:bCs/>
                <w:sz w:val="28"/>
                <w:szCs w:val="28"/>
              </w:rPr>
              <w:t>Примерная тематика выпускных квалификационных работ…………</w:t>
            </w:r>
          </w:p>
        </w:tc>
        <w:tc>
          <w:tcPr>
            <w:tcW w:w="669" w:type="dxa"/>
          </w:tcPr>
          <w:p w:rsidR="000C223D" w:rsidRPr="00003BC7" w:rsidRDefault="000C223D" w:rsidP="00D90EA7">
            <w:pPr>
              <w:rPr>
                <w:rFonts w:ascii="Times New Roman" w:hAnsi="Times New Roman"/>
                <w:sz w:val="28"/>
                <w:szCs w:val="28"/>
              </w:rPr>
            </w:pPr>
            <w:r>
              <w:rPr>
                <w:rFonts w:ascii="Times New Roman" w:hAnsi="Times New Roman"/>
                <w:sz w:val="28"/>
                <w:szCs w:val="28"/>
              </w:rPr>
              <w:t>40</w:t>
            </w:r>
          </w:p>
        </w:tc>
      </w:tr>
    </w:tbl>
    <w:p w:rsidR="000C223D" w:rsidRPr="00931603" w:rsidRDefault="000C223D" w:rsidP="005E4351">
      <w:pPr>
        <w:jc w:val="both"/>
        <w:rPr>
          <w:rFonts w:ascii="Times New Roman" w:hAnsi="Times New Roman"/>
          <w:b/>
        </w:rPr>
      </w:pPr>
    </w:p>
    <w:p w:rsidR="000C223D" w:rsidRDefault="000C223D" w:rsidP="005E4351">
      <w:pPr>
        <w:jc w:val="both"/>
        <w:rPr>
          <w:rFonts w:ascii="Times New Roman" w:hAnsi="Times New Roman"/>
        </w:rPr>
      </w:pPr>
    </w:p>
    <w:p w:rsidR="000C223D" w:rsidRDefault="000C223D" w:rsidP="005E4351">
      <w:pPr>
        <w:jc w:val="both"/>
        <w:rPr>
          <w:rFonts w:ascii="Times New Roman" w:hAnsi="Times New Roman"/>
        </w:rPr>
      </w:pPr>
    </w:p>
    <w:p w:rsidR="000C223D" w:rsidRDefault="000C223D" w:rsidP="005E4351">
      <w:pPr>
        <w:jc w:val="both"/>
        <w:rPr>
          <w:rFonts w:ascii="Times New Roman" w:hAnsi="Times New Roman"/>
        </w:rPr>
      </w:pPr>
    </w:p>
    <w:p w:rsidR="000C223D" w:rsidRDefault="000C223D" w:rsidP="005E4351">
      <w:pPr>
        <w:tabs>
          <w:tab w:val="left" w:pos="1680"/>
        </w:tabs>
        <w:rPr>
          <w:rFonts w:ascii="Times New Roman" w:hAnsi="Times New Roman"/>
        </w:rPr>
      </w:pPr>
    </w:p>
    <w:p w:rsidR="000C223D" w:rsidRDefault="000C223D" w:rsidP="005E4351">
      <w:pPr>
        <w:tabs>
          <w:tab w:val="left" w:pos="1680"/>
        </w:tabs>
        <w:rPr>
          <w:rFonts w:ascii="Times New Roman" w:hAnsi="Times New Roman"/>
        </w:rPr>
      </w:pPr>
    </w:p>
    <w:p w:rsidR="000C223D" w:rsidRDefault="000C223D" w:rsidP="005E4351">
      <w:pPr>
        <w:tabs>
          <w:tab w:val="left" w:pos="1680"/>
        </w:tabs>
        <w:rPr>
          <w:rFonts w:ascii="Times New Roman" w:hAnsi="Times New Roman"/>
        </w:rPr>
      </w:pPr>
    </w:p>
    <w:p w:rsidR="000C223D" w:rsidRDefault="000C223D" w:rsidP="005E4351">
      <w:pPr>
        <w:tabs>
          <w:tab w:val="left" w:pos="1680"/>
        </w:tabs>
        <w:rPr>
          <w:rFonts w:ascii="Times New Roman" w:hAnsi="Times New Roman"/>
        </w:rPr>
      </w:pPr>
    </w:p>
    <w:p w:rsidR="000C223D" w:rsidRDefault="000C223D" w:rsidP="005E4351">
      <w:pPr>
        <w:tabs>
          <w:tab w:val="left" w:pos="1680"/>
        </w:tabs>
        <w:rPr>
          <w:rFonts w:ascii="Times New Roman" w:hAnsi="Times New Roman"/>
        </w:rPr>
      </w:pPr>
    </w:p>
    <w:p w:rsidR="000C223D" w:rsidRPr="00B37235" w:rsidRDefault="000C223D" w:rsidP="00B37235">
      <w:pPr>
        <w:spacing w:after="240"/>
        <w:ind w:firstLine="720"/>
        <w:jc w:val="both"/>
        <w:rPr>
          <w:rFonts w:ascii="Times New Roman" w:hAnsi="Times New Roman"/>
          <w:sz w:val="28"/>
          <w:szCs w:val="28"/>
        </w:rPr>
      </w:pPr>
      <w:r>
        <w:rPr>
          <w:rFonts w:ascii="Times New Roman" w:hAnsi="Times New Roman"/>
          <w:b/>
          <w:i/>
        </w:rPr>
        <w:br w:type="page"/>
      </w:r>
      <w:r w:rsidRPr="00B37235">
        <w:rPr>
          <w:rFonts w:ascii="Times New Roman" w:hAnsi="Times New Roman"/>
          <w:sz w:val="28"/>
          <w:szCs w:val="28"/>
        </w:rPr>
        <w:lastRenderedPageBreak/>
        <w:t>1 Пояснительная записка</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 xml:space="preserve">Государственная итоговая аттестация является частью оценки качества освоения программы подготовки специалистов среднего звена по специальности 08.02.01 Строительство и эксплуатация зданий и сооружений и является обязательной процедурой для выпускников, завершающих освоение программы подготовки специалистов среднего звена в </w:t>
      </w:r>
      <w:r>
        <w:rPr>
          <w:rFonts w:ascii="Times New Roman" w:hAnsi="Times New Roman"/>
          <w:sz w:val="28"/>
          <w:szCs w:val="28"/>
        </w:rPr>
        <w:t>ОТИ НИЯУ МИФИ</w:t>
      </w:r>
      <w:r w:rsidRPr="00B028DF">
        <w:rPr>
          <w:rFonts w:ascii="Times New Roman" w:hAnsi="Times New Roman"/>
          <w:sz w:val="28"/>
          <w:szCs w:val="28"/>
        </w:rPr>
        <w:t>.</w:t>
      </w:r>
    </w:p>
    <w:p w:rsidR="000C223D" w:rsidRPr="00C75D1A" w:rsidRDefault="000C223D" w:rsidP="00B37235">
      <w:pPr>
        <w:shd w:val="clear" w:color="auto" w:fill="FFFFFF"/>
        <w:spacing w:after="0" w:line="360" w:lineRule="auto"/>
        <w:ind w:firstLine="851"/>
        <w:jc w:val="both"/>
        <w:rPr>
          <w:rFonts w:ascii="Times New Roman" w:hAnsi="Times New Roman"/>
          <w:sz w:val="28"/>
          <w:szCs w:val="28"/>
        </w:rPr>
      </w:pPr>
      <w:r w:rsidRPr="00C75D1A">
        <w:rPr>
          <w:rFonts w:ascii="Times New Roman" w:hAnsi="Times New Roman"/>
          <w:sz w:val="28"/>
          <w:szCs w:val="28"/>
        </w:rPr>
        <w:t>Целью государственной итоговой аттестации является установление уровня освоения компетенций, обеспечивающих соответствующую квалификацию и уровень образования обучающихся, федеральному государственному образовательному стандарту среднего профессионального образования. Государственная итоговая аттестация призвана способствовать систематизации и закреплению знаний и умений обучающегося при решении конкретных профессиональных задач, определять уровень подготовки выпускника к самостоятельной работе</w:t>
      </w:r>
      <w:r>
        <w:rPr>
          <w:rFonts w:ascii="Times New Roman" w:hAnsi="Times New Roman"/>
          <w:sz w:val="28"/>
          <w:szCs w:val="28"/>
        </w:rPr>
        <w:t>.</w:t>
      </w:r>
    </w:p>
    <w:p w:rsidR="000C223D"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 xml:space="preserve">Программа государственной итоговой аттестации выпускников </w:t>
      </w:r>
      <w:r>
        <w:rPr>
          <w:rFonts w:ascii="Times New Roman" w:hAnsi="Times New Roman"/>
          <w:sz w:val="28"/>
          <w:szCs w:val="28"/>
        </w:rPr>
        <w:t>ОТИ НИЯУ МИФИ</w:t>
      </w:r>
      <w:r w:rsidRPr="00B028DF">
        <w:rPr>
          <w:rFonts w:ascii="Times New Roman" w:hAnsi="Times New Roman"/>
          <w:sz w:val="28"/>
          <w:szCs w:val="28"/>
        </w:rPr>
        <w:t xml:space="preserve"> по программе подготовки специалистов среднего звена по специальности 08.02.01 Строительство и эксплуатация зданий и сооружений (далее – Программа) представляет собой совокупность требований к подготовке и проведению государственной итоговой аттестации на 2021/2022 учебный год.</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 xml:space="preserve">Программа государственной итоговой аттестации разрабатывается и доводится до сведения </w:t>
      </w:r>
      <w:r>
        <w:rPr>
          <w:rFonts w:ascii="Times New Roman" w:hAnsi="Times New Roman"/>
          <w:sz w:val="28"/>
          <w:szCs w:val="28"/>
        </w:rPr>
        <w:t>обучающихся</w:t>
      </w:r>
      <w:r w:rsidRPr="00B028DF">
        <w:rPr>
          <w:rFonts w:ascii="Times New Roman" w:hAnsi="Times New Roman"/>
          <w:sz w:val="28"/>
          <w:szCs w:val="28"/>
        </w:rPr>
        <w:t xml:space="preserve"> не позднее, чем за шесть месяцев до начала государственной итоговой аттестации.</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sidRPr="00F8444B">
        <w:rPr>
          <w:rFonts w:ascii="Times New Roman" w:hAnsi="Times New Roman"/>
          <w:sz w:val="28"/>
          <w:szCs w:val="28"/>
        </w:rPr>
        <w:t xml:space="preserve">Программа разработана </w:t>
      </w:r>
      <w:r w:rsidRPr="00010817">
        <w:rPr>
          <w:rFonts w:ascii="Times New Roman" w:hAnsi="Times New Roman"/>
          <w:sz w:val="28"/>
          <w:szCs w:val="28"/>
        </w:rPr>
        <w:t>на основе законодательства Российской Федерации и соответствующих нормативно-правовых документов:</w:t>
      </w:r>
    </w:p>
    <w:p w:rsidR="000C223D" w:rsidRDefault="000C223D" w:rsidP="00010817">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Ф</w:t>
      </w:r>
      <w:r w:rsidRPr="00B028DF">
        <w:rPr>
          <w:rFonts w:ascii="Times New Roman" w:hAnsi="Times New Roman"/>
          <w:sz w:val="28"/>
          <w:szCs w:val="28"/>
        </w:rPr>
        <w:t>едеральн</w:t>
      </w:r>
      <w:r>
        <w:rPr>
          <w:rFonts w:ascii="Times New Roman" w:hAnsi="Times New Roman"/>
          <w:sz w:val="28"/>
          <w:szCs w:val="28"/>
        </w:rPr>
        <w:t>ый</w:t>
      </w:r>
      <w:r w:rsidRPr="00B028DF">
        <w:rPr>
          <w:rFonts w:ascii="Times New Roman" w:hAnsi="Times New Roman"/>
          <w:sz w:val="28"/>
          <w:szCs w:val="28"/>
        </w:rPr>
        <w:t xml:space="preserve"> закон от 29.12.2012 г. №273 - ФЗ «Об обра</w:t>
      </w:r>
      <w:r>
        <w:rPr>
          <w:rFonts w:ascii="Times New Roman" w:hAnsi="Times New Roman"/>
          <w:sz w:val="28"/>
          <w:szCs w:val="28"/>
        </w:rPr>
        <w:t xml:space="preserve">зовании в Российской Федерации» </w:t>
      </w:r>
      <w:r w:rsidRPr="00010817">
        <w:rPr>
          <w:rFonts w:ascii="Times New Roman" w:hAnsi="Times New Roman"/>
          <w:sz w:val="28"/>
          <w:szCs w:val="28"/>
        </w:rPr>
        <w:t>с изменениями и дополнениями от 19.12.2016г., 01.09.2020г.;</w:t>
      </w:r>
    </w:p>
    <w:p w:rsidR="000C223D" w:rsidRPr="00F8444B" w:rsidRDefault="000C223D" w:rsidP="00010817">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Ф</w:t>
      </w:r>
      <w:r w:rsidRPr="00F8444B">
        <w:rPr>
          <w:rFonts w:ascii="Times New Roman" w:hAnsi="Times New Roman"/>
          <w:sz w:val="28"/>
          <w:szCs w:val="28"/>
        </w:rPr>
        <w:t>едеральны</w:t>
      </w:r>
      <w:r>
        <w:rPr>
          <w:rFonts w:ascii="Times New Roman" w:hAnsi="Times New Roman"/>
          <w:sz w:val="28"/>
          <w:szCs w:val="28"/>
        </w:rPr>
        <w:t>й</w:t>
      </w:r>
      <w:r w:rsidRPr="00F8444B">
        <w:rPr>
          <w:rFonts w:ascii="Times New Roman" w:hAnsi="Times New Roman"/>
          <w:sz w:val="28"/>
          <w:szCs w:val="28"/>
        </w:rPr>
        <w:t xml:space="preserve"> государственны</w:t>
      </w:r>
      <w:r>
        <w:rPr>
          <w:rFonts w:ascii="Times New Roman" w:hAnsi="Times New Roman"/>
          <w:sz w:val="28"/>
          <w:szCs w:val="28"/>
        </w:rPr>
        <w:t>й</w:t>
      </w:r>
      <w:r w:rsidRPr="00F8444B">
        <w:rPr>
          <w:rFonts w:ascii="Times New Roman" w:hAnsi="Times New Roman"/>
          <w:sz w:val="28"/>
          <w:szCs w:val="28"/>
        </w:rPr>
        <w:t xml:space="preserve"> образовательны</w:t>
      </w:r>
      <w:r>
        <w:rPr>
          <w:rFonts w:ascii="Times New Roman" w:hAnsi="Times New Roman"/>
          <w:sz w:val="28"/>
          <w:szCs w:val="28"/>
        </w:rPr>
        <w:t>й</w:t>
      </w:r>
      <w:r w:rsidRPr="00F8444B">
        <w:rPr>
          <w:rFonts w:ascii="Times New Roman" w:hAnsi="Times New Roman"/>
          <w:sz w:val="28"/>
          <w:szCs w:val="28"/>
        </w:rPr>
        <w:t xml:space="preserve"> стандарт среднего профессионального образования по специальности 08.02.01 Строительство и </w:t>
      </w:r>
      <w:r w:rsidRPr="00F8444B">
        <w:rPr>
          <w:rFonts w:ascii="Times New Roman" w:hAnsi="Times New Roman"/>
          <w:sz w:val="28"/>
          <w:szCs w:val="28"/>
        </w:rPr>
        <w:lastRenderedPageBreak/>
        <w:t>эксплуатация зданий и сооружений (ФГОС СПО), утвержденны</w:t>
      </w:r>
      <w:r>
        <w:rPr>
          <w:rFonts w:ascii="Times New Roman" w:hAnsi="Times New Roman"/>
          <w:sz w:val="28"/>
          <w:szCs w:val="28"/>
        </w:rPr>
        <w:t>й</w:t>
      </w:r>
      <w:r w:rsidRPr="00F8444B">
        <w:rPr>
          <w:rFonts w:ascii="Times New Roman" w:hAnsi="Times New Roman"/>
          <w:sz w:val="28"/>
          <w:szCs w:val="28"/>
        </w:rPr>
        <w:t xml:space="preserve"> приказом Министерства образования и науки РФ от 10.01.2018г.</w:t>
      </w:r>
      <w:r>
        <w:rPr>
          <w:rFonts w:ascii="Times New Roman" w:hAnsi="Times New Roman"/>
          <w:sz w:val="28"/>
          <w:szCs w:val="28"/>
        </w:rPr>
        <w:t>;</w:t>
      </w:r>
    </w:p>
    <w:p w:rsidR="000C223D" w:rsidRDefault="000C223D" w:rsidP="00010817">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п</w:t>
      </w:r>
      <w:r w:rsidRPr="00B028DF">
        <w:rPr>
          <w:rFonts w:ascii="Times New Roman" w:hAnsi="Times New Roman"/>
          <w:sz w:val="28"/>
          <w:szCs w:val="28"/>
        </w:rPr>
        <w:t xml:space="preserve">риказ </w:t>
      </w:r>
      <w:r>
        <w:rPr>
          <w:rFonts w:ascii="Times New Roman" w:hAnsi="Times New Roman"/>
          <w:sz w:val="28"/>
          <w:szCs w:val="28"/>
        </w:rPr>
        <w:t>М</w:t>
      </w:r>
      <w:r w:rsidRPr="00B028DF">
        <w:rPr>
          <w:rFonts w:ascii="Times New Roman" w:hAnsi="Times New Roman"/>
          <w:sz w:val="28"/>
          <w:szCs w:val="28"/>
        </w:rPr>
        <w:t>инистерства образования и науки Российской Федерации от 16.08.2013г. №968 «Об утверждении Порядка проведения государственной итоговой аттестации по образовательным программам среднего</w:t>
      </w:r>
      <w:r>
        <w:rPr>
          <w:rFonts w:ascii="Times New Roman" w:hAnsi="Times New Roman"/>
          <w:sz w:val="28"/>
          <w:szCs w:val="28"/>
        </w:rPr>
        <w:t xml:space="preserve"> профессионального образования </w:t>
      </w:r>
      <w:r w:rsidRPr="00010817">
        <w:rPr>
          <w:rFonts w:ascii="Times New Roman" w:hAnsi="Times New Roman"/>
          <w:sz w:val="28"/>
          <w:szCs w:val="28"/>
        </w:rPr>
        <w:t>(в редакции приказов Минобрнауки России от 31.01.2014г. №74 и от 17.11.2017г. №1138)</w:t>
      </w:r>
      <w:r>
        <w:rPr>
          <w:rFonts w:ascii="Times New Roman" w:hAnsi="Times New Roman"/>
          <w:sz w:val="28"/>
          <w:szCs w:val="28"/>
        </w:rPr>
        <w:t>»;</w:t>
      </w:r>
    </w:p>
    <w:p w:rsidR="000C223D" w:rsidRPr="00010817" w:rsidRDefault="000C223D" w:rsidP="00010817">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r w:rsidRPr="00010817">
        <w:rPr>
          <w:rFonts w:ascii="Times New Roman" w:hAnsi="Times New Roman"/>
          <w:sz w:val="28"/>
          <w:szCs w:val="28"/>
        </w:rPr>
        <w:t xml:space="preserve">приказ Министерства образования и науки Российской Федерации от 14 июня 2013 года № 464 «Об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 с изменениями и дополнениями от 22 января, 15 декабря </w:t>
      </w:r>
      <w:smartTag w:uri="urn:schemas-microsoft-com:office:smarttags" w:element="metricconverter">
        <w:smartTagPr>
          <w:attr w:name="ProductID" w:val="2014 г"/>
        </w:smartTagPr>
        <w:r w:rsidRPr="00010817">
          <w:rPr>
            <w:rFonts w:ascii="Times New Roman" w:hAnsi="Times New Roman"/>
            <w:sz w:val="28"/>
            <w:szCs w:val="28"/>
          </w:rPr>
          <w:t>2014 г</w:t>
        </w:r>
      </w:smartTag>
      <w:r w:rsidRPr="00010817">
        <w:rPr>
          <w:rFonts w:ascii="Times New Roman" w:hAnsi="Times New Roman"/>
          <w:sz w:val="28"/>
          <w:szCs w:val="28"/>
        </w:rPr>
        <w:t xml:space="preserve">., 28 августа </w:t>
      </w:r>
      <w:smartTag w:uri="urn:schemas-microsoft-com:office:smarttags" w:element="metricconverter">
        <w:smartTagPr>
          <w:attr w:name="ProductID" w:val="2020 г"/>
        </w:smartTagPr>
        <w:r w:rsidRPr="00010817">
          <w:rPr>
            <w:rFonts w:ascii="Times New Roman" w:hAnsi="Times New Roman"/>
            <w:sz w:val="28"/>
            <w:szCs w:val="28"/>
          </w:rPr>
          <w:t>2020 г</w:t>
        </w:r>
      </w:smartTag>
      <w:r>
        <w:rPr>
          <w:rFonts w:ascii="Times New Roman" w:hAnsi="Times New Roman"/>
          <w:sz w:val="28"/>
          <w:szCs w:val="28"/>
        </w:rPr>
        <w:t>.;</w:t>
      </w:r>
    </w:p>
    <w:p w:rsidR="000C223D" w:rsidRPr="00010817" w:rsidRDefault="000C223D" w:rsidP="00010817">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r w:rsidRPr="00010817">
        <w:rPr>
          <w:rFonts w:ascii="Times New Roman" w:hAnsi="Times New Roman"/>
          <w:sz w:val="28"/>
          <w:szCs w:val="28"/>
        </w:rPr>
        <w:t>распоряжение Министерства просвещения Российской Федерации от 01 апреля 2019 года № Р-42 «Об утверждении методических рекомендаций о проведении аттестации с использованием механизма демонстрационного экзамена»</w:t>
      </w:r>
      <w:r>
        <w:rPr>
          <w:rFonts w:ascii="Times New Roman" w:hAnsi="Times New Roman"/>
          <w:sz w:val="28"/>
          <w:szCs w:val="28"/>
        </w:rPr>
        <w:t>;</w:t>
      </w:r>
    </w:p>
    <w:p w:rsidR="000C223D" w:rsidRPr="00182D79" w:rsidRDefault="000C223D" w:rsidP="00010817">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р</w:t>
      </w:r>
      <w:r w:rsidRPr="00182D79">
        <w:rPr>
          <w:rFonts w:ascii="Times New Roman" w:hAnsi="Times New Roman"/>
          <w:sz w:val="28"/>
          <w:szCs w:val="28"/>
        </w:rPr>
        <w:t>аспоряжени</w:t>
      </w:r>
      <w:r>
        <w:rPr>
          <w:rFonts w:ascii="Times New Roman" w:hAnsi="Times New Roman"/>
          <w:sz w:val="28"/>
          <w:szCs w:val="28"/>
        </w:rPr>
        <w:t>е</w:t>
      </w:r>
      <w:r w:rsidRPr="00182D79">
        <w:rPr>
          <w:rFonts w:ascii="Times New Roman" w:hAnsi="Times New Roman"/>
          <w:sz w:val="28"/>
          <w:szCs w:val="28"/>
        </w:rPr>
        <w:t xml:space="preserve"> Министерства просвещения Российской Федерации о проведении аттестации с использованием механизма демонстрационного экзамена от 1 апреля </w:t>
      </w:r>
      <w:smartTag w:uri="urn:schemas-microsoft-com:office:smarttags" w:element="metricconverter">
        <w:smartTagPr>
          <w:attr w:name="ProductID" w:val="2020 г"/>
        </w:smartTagPr>
        <w:r w:rsidRPr="00182D79">
          <w:rPr>
            <w:rFonts w:ascii="Times New Roman" w:hAnsi="Times New Roman"/>
            <w:sz w:val="28"/>
            <w:szCs w:val="28"/>
          </w:rPr>
          <w:t>2020 г</w:t>
        </w:r>
      </w:smartTag>
      <w:r>
        <w:rPr>
          <w:rFonts w:ascii="Times New Roman" w:hAnsi="Times New Roman"/>
          <w:sz w:val="28"/>
          <w:szCs w:val="28"/>
        </w:rPr>
        <w:t>. № Р-36.</w:t>
      </w:r>
    </w:p>
    <w:p w:rsidR="000C223D" w:rsidRDefault="000C223D" w:rsidP="00B37235">
      <w:pPr>
        <w:shd w:val="clear" w:color="auto" w:fill="FFFFFF"/>
        <w:spacing w:after="0" w:line="360" w:lineRule="auto"/>
        <w:ind w:firstLine="851"/>
        <w:jc w:val="both"/>
        <w:rPr>
          <w:rFonts w:ascii="Times New Roman" w:hAnsi="Times New Roman"/>
          <w:sz w:val="28"/>
          <w:szCs w:val="28"/>
        </w:rPr>
      </w:pPr>
      <w:r w:rsidRPr="009D5FB1">
        <w:rPr>
          <w:rFonts w:ascii="Times New Roman" w:hAnsi="Times New Roman"/>
          <w:sz w:val="28"/>
          <w:szCs w:val="28"/>
        </w:rPr>
        <w:t>Программа фиксирует основные регламенты подготовки и проведения процедуры государственной итоговой аттестации, определенные в нормативных и организационно-методических документах</w:t>
      </w:r>
      <w:r>
        <w:rPr>
          <w:rFonts w:ascii="Times New Roman" w:hAnsi="Times New Roman"/>
          <w:sz w:val="28"/>
          <w:szCs w:val="28"/>
        </w:rPr>
        <w:t xml:space="preserve"> ОТИ НИЯУ МИФИ:</w:t>
      </w:r>
    </w:p>
    <w:p w:rsidR="000C223D" w:rsidRPr="00AD10D4" w:rsidRDefault="000C223D" w:rsidP="00475204">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r w:rsidRPr="00AD10D4">
        <w:rPr>
          <w:rFonts w:ascii="Times New Roman" w:hAnsi="Times New Roman"/>
          <w:sz w:val="28"/>
          <w:szCs w:val="28"/>
        </w:rPr>
        <w:t>Устав НИЯУ МИФИ, утвержденный приказом Министерства науки и высшего образования РФ от 28.12.2018 г. №1384 с изменениями от 26.02.2020 г.;</w:t>
      </w:r>
    </w:p>
    <w:p w:rsidR="000C223D" w:rsidRPr="00AD10D4" w:rsidRDefault="00470CC1" w:rsidP="00475204">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hyperlink r:id="rId7" w:tgtFrame="_blank" w:history="1">
        <w:r w:rsidR="000C223D" w:rsidRPr="00AD10D4">
          <w:rPr>
            <w:rStyle w:val="ac"/>
            <w:rFonts w:ascii="Times New Roman" w:hAnsi="Times New Roman"/>
            <w:color w:val="auto"/>
            <w:sz w:val="28"/>
            <w:szCs w:val="28"/>
            <w:u w:val="none"/>
            <w:shd w:val="clear" w:color="auto" w:fill="FFFFFF"/>
          </w:rPr>
          <w:t>Положение об итоговой государственной аттестации выпускников НИЯУ МИФИ</w:t>
        </w:r>
      </w:hyperlink>
      <w:r w:rsidR="000C223D" w:rsidRPr="00AD10D4">
        <w:rPr>
          <w:rFonts w:ascii="Times New Roman" w:hAnsi="Times New Roman"/>
          <w:sz w:val="28"/>
          <w:szCs w:val="28"/>
        </w:rPr>
        <w:t>;</w:t>
      </w:r>
    </w:p>
    <w:p w:rsidR="000C223D" w:rsidRPr="00AD10D4" w:rsidRDefault="00470CC1" w:rsidP="00475204">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hyperlink r:id="rId8" w:history="1">
        <w:r w:rsidR="000C223D" w:rsidRPr="00AD10D4">
          <w:rPr>
            <w:rStyle w:val="ac"/>
            <w:rFonts w:ascii="Times New Roman" w:hAnsi="Times New Roman"/>
            <w:color w:val="auto"/>
            <w:sz w:val="28"/>
            <w:szCs w:val="28"/>
            <w:u w:val="none"/>
            <w:shd w:val="clear" w:color="auto" w:fill="FFFFFF"/>
          </w:rPr>
          <w:t>Положение о выпускных квалификационных работах по программам СПО в ОТИ НИЯУ МИФИ</w:t>
        </w:r>
      </w:hyperlink>
      <w:r w:rsidR="000C223D" w:rsidRPr="00AD10D4">
        <w:rPr>
          <w:rFonts w:ascii="Times New Roman" w:hAnsi="Times New Roman"/>
          <w:sz w:val="28"/>
          <w:szCs w:val="28"/>
        </w:rPr>
        <w:t>;</w:t>
      </w:r>
    </w:p>
    <w:p w:rsidR="000C223D" w:rsidRPr="00AD10D4" w:rsidRDefault="000C223D" w:rsidP="00475204">
      <w:pPr>
        <w:numPr>
          <w:ilvl w:val="0"/>
          <w:numId w:val="38"/>
        </w:numPr>
        <w:shd w:val="clear" w:color="auto" w:fill="FFFFFF"/>
        <w:tabs>
          <w:tab w:val="left" w:pos="1134"/>
        </w:tabs>
        <w:spacing w:after="0" w:line="360" w:lineRule="auto"/>
        <w:ind w:left="0" w:firstLine="851"/>
        <w:jc w:val="both"/>
        <w:rPr>
          <w:rFonts w:ascii="Times New Roman" w:hAnsi="Times New Roman"/>
          <w:sz w:val="28"/>
          <w:szCs w:val="28"/>
        </w:rPr>
      </w:pPr>
      <w:r w:rsidRPr="00AD10D4">
        <w:rPr>
          <w:rFonts w:ascii="Times New Roman" w:hAnsi="Times New Roman"/>
          <w:sz w:val="28"/>
          <w:szCs w:val="28"/>
        </w:rPr>
        <w:lastRenderedPageBreak/>
        <w:t>Методические рекомендации по подготовке и защите выпускных квалификационных работ.</w:t>
      </w:r>
    </w:p>
    <w:p w:rsidR="000C223D" w:rsidRPr="00384760" w:rsidRDefault="000C223D" w:rsidP="00B37235">
      <w:pPr>
        <w:shd w:val="clear" w:color="auto" w:fill="FFFFFF"/>
        <w:spacing w:after="0" w:line="360" w:lineRule="auto"/>
        <w:ind w:firstLine="851"/>
        <w:jc w:val="both"/>
        <w:rPr>
          <w:rFonts w:ascii="Times New Roman" w:hAnsi="Times New Roman"/>
          <w:sz w:val="28"/>
          <w:szCs w:val="28"/>
        </w:rPr>
      </w:pPr>
      <w:r w:rsidRPr="00384760">
        <w:rPr>
          <w:rFonts w:ascii="Times New Roman" w:hAnsi="Times New Roman"/>
          <w:sz w:val="28"/>
          <w:szCs w:val="28"/>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 по специальности 08.02.01 Строительство и эксплуатация зданий и сооружений.</w:t>
      </w:r>
    </w:p>
    <w:p w:rsidR="000C223D" w:rsidRPr="00384760" w:rsidRDefault="000C223D" w:rsidP="00B37235">
      <w:pPr>
        <w:shd w:val="clear" w:color="auto" w:fill="FFFFFF"/>
        <w:spacing w:after="0" w:line="360" w:lineRule="auto"/>
        <w:ind w:firstLine="851"/>
        <w:jc w:val="both"/>
        <w:rPr>
          <w:rFonts w:ascii="Times New Roman" w:hAnsi="Times New Roman"/>
          <w:sz w:val="28"/>
          <w:szCs w:val="28"/>
        </w:rPr>
      </w:pPr>
      <w:r w:rsidRPr="00384760">
        <w:rPr>
          <w:rFonts w:ascii="Times New Roman" w:hAnsi="Times New Roman"/>
          <w:sz w:val="28"/>
          <w:szCs w:val="28"/>
        </w:rPr>
        <w:t>Необходимым условием допуска к ГИА является представление документов, подтверждающих освоение выпускниками общих и профессиональных компетенций при изучении теоретического материала и прохождении практики по каждому из основных видов профессиональной деятельности.</w:t>
      </w:r>
    </w:p>
    <w:p w:rsidR="000C223D" w:rsidRDefault="000C223D" w:rsidP="00B37235">
      <w:pPr>
        <w:shd w:val="clear" w:color="auto" w:fill="FFFFFF"/>
        <w:spacing w:after="0" w:line="360" w:lineRule="auto"/>
        <w:ind w:firstLine="851"/>
        <w:jc w:val="both"/>
        <w:rPr>
          <w:rFonts w:ascii="Times New Roman" w:hAnsi="Times New Roman"/>
          <w:sz w:val="28"/>
          <w:szCs w:val="28"/>
        </w:rPr>
      </w:pPr>
      <w:r w:rsidRPr="00384760">
        <w:rPr>
          <w:rFonts w:ascii="Times New Roman" w:hAnsi="Times New Roman"/>
          <w:sz w:val="28"/>
          <w:szCs w:val="28"/>
        </w:rPr>
        <w:t>Присвоение квалификации «техник» выпускнику и выдача ему документа о среднем профессиональном образовании осуществляется при условии успешного прохождения установленного вида аттестационных испытаний, включенных в государственную итоговую аттестацию.</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 xml:space="preserve">В </w:t>
      </w:r>
      <w:r>
        <w:rPr>
          <w:rFonts w:ascii="Times New Roman" w:hAnsi="Times New Roman"/>
          <w:sz w:val="28"/>
          <w:szCs w:val="28"/>
        </w:rPr>
        <w:t>П</w:t>
      </w:r>
      <w:r w:rsidRPr="00B028DF">
        <w:rPr>
          <w:rFonts w:ascii="Times New Roman" w:hAnsi="Times New Roman"/>
          <w:sz w:val="28"/>
          <w:szCs w:val="28"/>
        </w:rPr>
        <w:t>рограмме используются следующие сокращения:</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 xml:space="preserve">ВКР </w:t>
      </w:r>
      <w:r>
        <w:rPr>
          <w:rFonts w:ascii="Times New Roman" w:hAnsi="Times New Roman"/>
          <w:sz w:val="28"/>
          <w:szCs w:val="28"/>
        </w:rPr>
        <w:t>–</w:t>
      </w:r>
      <w:r w:rsidRPr="00B028DF">
        <w:rPr>
          <w:rFonts w:ascii="Times New Roman" w:hAnsi="Times New Roman"/>
          <w:sz w:val="28"/>
          <w:szCs w:val="28"/>
        </w:rPr>
        <w:t xml:space="preserve"> выпускная квалификационная работа</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 xml:space="preserve">ГИА </w:t>
      </w:r>
      <w:r>
        <w:rPr>
          <w:rFonts w:ascii="Times New Roman" w:hAnsi="Times New Roman"/>
          <w:sz w:val="28"/>
          <w:szCs w:val="28"/>
        </w:rPr>
        <w:t>–</w:t>
      </w:r>
      <w:r w:rsidRPr="00B028DF">
        <w:rPr>
          <w:rFonts w:ascii="Times New Roman" w:hAnsi="Times New Roman"/>
          <w:sz w:val="28"/>
          <w:szCs w:val="28"/>
        </w:rPr>
        <w:t xml:space="preserve"> государственная итоговая аттестация</w:t>
      </w:r>
    </w:p>
    <w:p w:rsidR="000C223D"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 xml:space="preserve">ГЭК </w:t>
      </w:r>
      <w:r>
        <w:rPr>
          <w:rFonts w:ascii="Times New Roman" w:hAnsi="Times New Roman"/>
          <w:sz w:val="28"/>
          <w:szCs w:val="28"/>
        </w:rPr>
        <w:t>–</w:t>
      </w:r>
      <w:r w:rsidRPr="00B028DF">
        <w:rPr>
          <w:rFonts w:ascii="Times New Roman" w:hAnsi="Times New Roman"/>
          <w:sz w:val="28"/>
          <w:szCs w:val="28"/>
        </w:rPr>
        <w:t xml:space="preserve"> государственная экзаменационная комиссия</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Pr>
          <w:rFonts w:ascii="Times New Roman" w:hAnsi="Times New Roman"/>
          <w:sz w:val="28"/>
          <w:szCs w:val="28"/>
        </w:rPr>
        <w:t>ДЭ – демонстрационный экзамен</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ОК – общие компетенции</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ПК – профессиональные компетенции</w:t>
      </w:r>
    </w:p>
    <w:p w:rsidR="000C223D" w:rsidRPr="00B028DF" w:rsidRDefault="000C223D" w:rsidP="00B37235">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 xml:space="preserve">СПО </w:t>
      </w:r>
      <w:r>
        <w:rPr>
          <w:rFonts w:ascii="Times New Roman" w:hAnsi="Times New Roman"/>
          <w:sz w:val="28"/>
          <w:szCs w:val="28"/>
        </w:rPr>
        <w:t>–</w:t>
      </w:r>
      <w:r w:rsidRPr="00B028DF">
        <w:rPr>
          <w:rFonts w:ascii="Times New Roman" w:hAnsi="Times New Roman"/>
          <w:sz w:val="28"/>
          <w:szCs w:val="28"/>
        </w:rPr>
        <w:t xml:space="preserve"> среднее профессиональное образование</w:t>
      </w:r>
    </w:p>
    <w:p w:rsidR="000C223D" w:rsidRDefault="000C223D" w:rsidP="00C75D1A">
      <w:pPr>
        <w:shd w:val="clear" w:color="auto" w:fill="FFFFFF"/>
        <w:spacing w:after="0" w:line="360" w:lineRule="auto"/>
        <w:ind w:firstLine="851"/>
        <w:jc w:val="both"/>
        <w:rPr>
          <w:rFonts w:ascii="Times New Roman" w:hAnsi="Times New Roman"/>
          <w:sz w:val="28"/>
          <w:szCs w:val="28"/>
        </w:rPr>
      </w:pPr>
      <w:r w:rsidRPr="00B028DF">
        <w:rPr>
          <w:rFonts w:ascii="Times New Roman" w:hAnsi="Times New Roman"/>
          <w:sz w:val="28"/>
          <w:szCs w:val="28"/>
        </w:rPr>
        <w:t xml:space="preserve">ФГОС СПО </w:t>
      </w:r>
      <w:r>
        <w:rPr>
          <w:rFonts w:ascii="Times New Roman" w:hAnsi="Times New Roman"/>
          <w:sz w:val="28"/>
          <w:szCs w:val="28"/>
        </w:rPr>
        <w:t>–</w:t>
      </w:r>
      <w:r w:rsidRPr="00B028DF">
        <w:rPr>
          <w:rFonts w:ascii="Times New Roman" w:hAnsi="Times New Roman"/>
          <w:sz w:val="28"/>
          <w:szCs w:val="28"/>
        </w:rPr>
        <w:t xml:space="preserve"> федеральный государственный образовательный стандарт</w:t>
      </w:r>
    </w:p>
    <w:p w:rsidR="000C223D" w:rsidRPr="006939F1" w:rsidRDefault="000C223D" w:rsidP="00C75D1A">
      <w:pPr>
        <w:shd w:val="clear" w:color="auto" w:fill="FFFFFF"/>
        <w:spacing w:after="0" w:line="360" w:lineRule="auto"/>
        <w:ind w:firstLine="851"/>
        <w:jc w:val="both"/>
        <w:rPr>
          <w:rFonts w:ascii="Times New Roman" w:hAnsi="Times New Roman"/>
          <w:sz w:val="28"/>
          <w:szCs w:val="28"/>
        </w:rPr>
      </w:pPr>
      <w:r w:rsidRPr="006939F1">
        <w:rPr>
          <w:rFonts w:ascii="Times New Roman" w:hAnsi="Times New Roman"/>
          <w:sz w:val="28"/>
          <w:szCs w:val="28"/>
        </w:rPr>
        <w:t xml:space="preserve">WSR </w:t>
      </w:r>
      <w:r>
        <w:rPr>
          <w:rFonts w:ascii="Times New Roman" w:hAnsi="Times New Roman"/>
          <w:sz w:val="28"/>
          <w:szCs w:val="28"/>
        </w:rPr>
        <w:t>–</w:t>
      </w:r>
      <w:r w:rsidRPr="006939F1">
        <w:rPr>
          <w:rFonts w:ascii="Times New Roman" w:hAnsi="Times New Roman"/>
          <w:sz w:val="28"/>
          <w:szCs w:val="28"/>
        </w:rPr>
        <w:t xml:space="preserve"> национальный чемпионат профессионального мастерства </w:t>
      </w:r>
      <w:proofErr w:type="spellStart"/>
      <w:r w:rsidRPr="006939F1">
        <w:rPr>
          <w:rFonts w:ascii="Times New Roman" w:hAnsi="Times New Roman"/>
          <w:sz w:val="28"/>
          <w:szCs w:val="28"/>
        </w:rPr>
        <w:t>Ворлдскиллс</w:t>
      </w:r>
      <w:proofErr w:type="spellEnd"/>
      <w:r w:rsidRPr="006939F1">
        <w:rPr>
          <w:rFonts w:ascii="Times New Roman" w:hAnsi="Times New Roman"/>
          <w:sz w:val="28"/>
          <w:szCs w:val="28"/>
        </w:rPr>
        <w:t xml:space="preserve"> Россия</w:t>
      </w:r>
    </w:p>
    <w:p w:rsidR="000C223D" w:rsidRPr="00B37235" w:rsidRDefault="000C223D" w:rsidP="00B37235">
      <w:pPr>
        <w:tabs>
          <w:tab w:val="left" w:pos="1680"/>
        </w:tabs>
        <w:spacing w:line="360" w:lineRule="auto"/>
        <w:ind w:firstLine="851"/>
        <w:jc w:val="both"/>
        <w:rPr>
          <w:rFonts w:ascii="Times New Roman" w:hAnsi="Times New Roman"/>
          <w:sz w:val="28"/>
          <w:szCs w:val="28"/>
        </w:rPr>
      </w:pPr>
      <w:r>
        <w:rPr>
          <w:rFonts w:ascii="Times New Roman" w:hAnsi="Times New Roman"/>
        </w:rPr>
        <w:br w:type="page"/>
      </w:r>
      <w:r w:rsidRPr="00B37235">
        <w:rPr>
          <w:rFonts w:ascii="Times New Roman" w:hAnsi="Times New Roman"/>
          <w:sz w:val="28"/>
          <w:szCs w:val="28"/>
        </w:rPr>
        <w:lastRenderedPageBreak/>
        <w:t>2 Паспорт программы государственной итоговой аттестации</w:t>
      </w:r>
    </w:p>
    <w:p w:rsidR="000C223D" w:rsidRPr="00B37235" w:rsidRDefault="000C223D" w:rsidP="00B37235">
      <w:pPr>
        <w:shd w:val="clear" w:color="auto" w:fill="FFFFFF"/>
        <w:spacing w:after="0" w:line="360" w:lineRule="auto"/>
        <w:ind w:firstLine="851"/>
        <w:jc w:val="both"/>
        <w:rPr>
          <w:rFonts w:ascii="Times New Roman" w:hAnsi="Times New Roman"/>
          <w:sz w:val="28"/>
          <w:szCs w:val="28"/>
        </w:rPr>
      </w:pPr>
      <w:r w:rsidRPr="00B37235">
        <w:rPr>
          <w:rFonts w:ascii="Times New Roman" w:hAnsi="Times New Roman"/>
          <w:sz w:val="28"/>
          <w:szCs w:val="28"/>
        </w:rPr>
        <w:t>2.1 Специальность среднего профессионального образования – 08.02.01 Строительство и эксплуатация зданий и сооружений</w:t>
      </w:r>
    </w:p>
    <w:p w:rsidR="000C223D" w:rsidRPr="00B37235" w:rsidRDefault="000C223D" w:rsidP="00B37235">
      <w:pPr>
        <w:shd w:val="clear" w:color="auto" w:fill="FFFFFF"/>
        <w:spacing w:after="0" w:line="360" w:lineRule="auto"/>
        <w:ind w:firstLine="851"/>
        <w:jc w:val="both"/>
        <w:rPr>
          <w:rFonts w:ascii="Times New Roman" w:hAnsi="Times New Roman"/>
          <w:sz w:val="28"/>
          <w:szCs w:val="28"/>
        </w:rPr>
      </w:pPr>
      <w:r w:rsidRPr="00B37235">
        <w:rPr>
          <w:rFonts w:ascii="Times New Roman" w:hAnsi="Times New Roman"/>
          <w:sz w:val="28"/>
          <w:szCs w:val="28"/>
        </w:rPr>
        <w:t>2.2 Наименование квалификации – техник</w:t>
      </w:r>
    </w:p>
    <w:p w:rsidR="000C223D" w:rsidRPr="00B37235" w:rsidRDefault="000C223D" w:rsidP="00B37235">
      <w:pPr>
        <w:shd w:val="clear" w:color="auto" w:fill="FFFFFF"/>
        <w:spacing w:after="0" w:line="360" w:lineRule="auto"/>
        <w:ind w:firstLine="851"/>
        <w:jc w:val="both"/>
        <w:rPr>
          <w:rFonts w:ascii="Times New Roman" w:hAnsi="Times New Roman"/>
          <w:sz w:val="28"/>
          <w:szCs w:val="28"/>
        </w:rPr>
      </w:pPr>
      <w:r w:rsidRPr="00B37235">
        <w:rPr>
          <w:rFonts w:ascii="Times New Roman" w:hAnsi="Times New Roman"/>
          <w:sz w:val="28"/>
          <w:szCs w:val="28"/>
        </w:rPr>
        <w:t xml:space="preserve">2.3 Уровень подготовки – базовый </w:t>
      </w:r>
    </w:p>
    <w:p w:rsidR="000C223D" w:rsidRPr="00B37235" w:rsidRDefault="000C223D" w:rsidP="00B37235">
      <w:pPr>
        <w:shd w:val="clear" w:color="auto" w:fill="FFFFFF"/>
        <w:spacing w:after="0" w:line="360" w:lineRule="auto"/>
        <w:ind w:firstLine="851"/>
        <w:jc w:val="both"/>
        <w:rPr>
          <w:rFonts w:ascii="Times New Roman" w:hAnsi="Times New Roman"/>
          <w:sz w:val="28"/>
          <w:szCs w:val="28"/>
        </w:rPr>
      </w:pPr>
      <w:r w:rsidRPr="00B37235">
        <w:rPr>
          <w:rFonts w:ascii="Times New Roman" w:hAnsi="Times New Roman"/>
          <w:sz w:val="28"/>
          <w:szCs w:val="28"/>
        </w:rPr>
        <w:t>2.4 Срок получения среднего профессионального образования по программе подготовки специалистов среднего звена – 3 года 10 месяцев</w:t>
      </w:r>
    </w:p>
    <w:p w:rsidR="000C223D" w:rsidRPr="00B37235" w:rsidRDefault="000C223D" w:rsidP="00B37235">
      <w:pPr>
        <w:shd w:val="clear" w:color="auto" w:fill="FFFFFF"/>
        <w:spacing w:after="0" w:line="360" w:lineRule="auto"/>
        <w:ind w:firstLine="851"/>
        <w:jc w:val="both"/>
        <w:rPr>
          <w:rFonts w:ascii="Times New Roman" w:hAnsi="Times New Roman"/>
          <w:sz w:val="28"/>
          <w:szCs w:val="28"/>
        </w:rPr>
      </w:pPr>
      <w:r w:rsidRPr="00B37235">
        <w:rPr>
          <w:rFonts w:ascii="Times New Roman" w:hAnsi="Times New Roman"/>
          <w:sz w:val="28"/>
          <w:szCs w:val="28"/>
        </w:rPr>
        <w:t>2.5 Исходные требования к подготовке и проведению государственной итоговой аттестации по программе подготовки специалистов среднего звена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067"/>
      </w:tblGrid>
      <w:tr w:rsidR="000C223D" w:rsidRPr="00B37235" w:rsidTr="00CE2380">
        <w:tc>
          <w:tcPr>
            <w:tcW w:w="4503" w:type="dxa"/>
          </w:tcPr>
          <w:p w:rsidR="000C223D" w:rsidRPr="00B37235" w:rsidRDefault="000C223D" w:rsidP="00F8641F">
            <w:pPr>
              <w:spacing w:after="0" w:line="240" w:lineRule="auto"/>
              <w:jc w:val="both"/>
              <w:rPr>
                <w:rFonts w:ascii="Times New Roman" w:hAnsi="Times New Roman"/>
                <w:sz w:val="24"/>
                <w:szCs w:val="24"/>
              </w:rPr>
            </w:pPr>
            <w:r w:rsidRPr="00B37235">
              <w:rPr>
                <w:rFonts w:ascii="Times New Roman" w:hAnsi="Times New Roman"/>
                <w:sz w:val="24"/>
                <w:szCs w:val="24"/>
              </w:rPr>
              <w:t>Форма государственной итоговой аттестации в соответствии с ФГОС СПО</w:t>
            </w:r>
          </w:p>
        </w:tc>
        <w:tc>
          <w:tcPr>
            <w:tcW w:w="5067" w:type="dxa"/>
          </w:tcPr>
          <w:p w:rsidR="000C223D" w:rsidRPr="00B37235" w:rsidRDefault="000C223D" w:rsidP="00CE2380">
            <w:pPr>
              <w:spacing w:after="0" w:line="240" w:lineRule="auto"/>
              <w:jc w:val="both"/>
              <w:rPr>
                <w:rFonts w:ascii="Times New Roman" w:hAnsi="Times New Roman"/>
                <w:sz w:val="24"/>
                <w:szCs w:val="24"/>
              </w:rPr>
            </w:pPr>
            <w:r w:rsidRPr="00B37235">
              <w:rPr>
                <w:rFonts w:ascii="Times New Roman" w:hAnsi="Times New Roman"/>
                <w:sz w:val="24"/>
                <w:szCs w:val="24"/>
              </w:rPr>
              <w:t xml:space="preserve">Защита выпускной квалификационной работы и Государственный экзамен в виде демонстрационного экзамена по стандартам </w:t>
            </w:r>
            <w:proofErr w:type="spellStart"/>
            <w:r w:rsidRPr="00B37235">
              <w:rPr>
                <w:rFonts w:ascii="Times New Roman" w:hAnsi="Times New Roman"/>
                <w:sz w:val="24"/>
                <w:szCs w:val="24"/>
              </w:rPr>
              <w:t>Ворлдскиллс</w:t>
            </w:r>
            <w:proofErr w:type="spellEnd"/>
            <w:r w:rsidRPr="00B37235">
              <w:rPr>
                <w:rFonts w:ascii="Times New Roman" w:hAnsi="Times New Roman"/>
                <w:sz w:val="24"/>
                <w:szCs w:val="24"/>
              </w:rPr>
              <w:t xml:space="preserve"> Россия по компетенции </w:t>
            </w:r>
            <w:r w:rsidRPr="0039562C">
              <w:rPr>
                <w:rFonts w:ascii="Times New Roman" w:hAnsi="Times New Roman"/>
                <w:sz w:val="24"/>
                <w:szCs w:val="24"/>
              </w:rPr>
              <w:t>Сухое строительство и штукатурные работы</w:t>
            </w:r>
          </w:p>
        </w:tc>
      </w:tr>
      <w:tr w:rsidR="000C223D" w:rsidRPr="00B37235" w:rsidTr="00CE2380">
        <w:tc>
          <w:tcPr>
            <w:tcW w:w="4503" w:type="dxa"/>
          </w:tcPr>
          <w:p w:rsidR="000C223D" w:rsidRPr="00B37235" w:rsidRDefault="000C223D" w:rsidP="00F8641F">
            <w:pPr>
              <w:spacing w:after="0" w:line="240" w:lineRule="auto"/>
              <w:jc w:val="both"/>
              <w:rPr>
                <w:rFonts w:ascii="Times New Roman" w:hAnsi="Times New Roman"/>
                <w:sz w:val="24"/>
                <w:szCs w:val="24"/>
              </w:rPr>
            </w:pPr>
            <w:r w:rsidRPr="00B37235">
              <w:rPr>
                <w:rFonts w:ascii="Times New Roman" w:hAnsi="Times New Roman"/>
                <w:sz w:val="24"/>
                <w:szCs w:val="24"/>
              </w:rPr>
              <w:t>Вид выпускной квалификационной работы</w:t>
            </w:r>
          </w:p>
        </w:tc>
        <w:tc>
          <w:tcPr>
            <w:tcW w:w="5067" w:type="dxa"/>
          </w:tcPr>
          <w:p w:rsidR="000C223D" w:rsidRPr="00B37235" w:rsidRDefault="000C223D" w:rsidP="00F8641F">
            <w:pPr>
              <w:spacing w:after="0" w:line="240" w:lineRule="auto"/>
              <w:jc w:val="both"/>
              <w:rPr>
                <w:rFonts w:ascii="Times New Roman" w:hAnsi="Times New Roman"/>
                <w:sz w:val="24"/>
                <w:szCs w:val="24"/>
              </w:rPr>
            </w:pPr>
            <w:r w:rsidRPr="00B37235">
              <w:rPr>
                <w:rFonts w:ascii="Times New Roman" w:hAnsi="Times New Roman"/>
                <w:sz w:val="24"/>
                <w:szCs w:val="24"/>
              </w:rPr>
              <w:t>Дипломный проект</w:t>
            </w:r>
          </w:p>
        </w:tc>
      </w:tr>
      <w:tr w:rsidR="000C223D" w:rsidRPr="00B37235" w:rsidTr="00CE2380">
        <w:tc>
          <w:tcPr>
            <w:tcW w:w="4503" w:type="dxa"/>
          </w:tcPr>
          <w:p w:rsidR="000C223D" w:rsidRPr="00B37235" w:rsidRDefault="000C223D" w:rsidP="00F8641F">
            <w:pPr>
              <w:spacing w:after="0" w:line="240" w:lineRule="auto"/>
              <w:jc w:val="both"/>
              <w:rPr>
                <w:rFonts w:ascii="Times New Roman" w:hAnsi="Times New Roman"/>
                <w:sz w:val="24"/>
                <w:szCs w:val="24"/>
              </w:rPr>
            </w:pPr>
            <w:r w:rsidRPr="00B37235">
              <w:rPr>
                <w:rFonts w:ascii="Times New Roman" w:hAnsi="Times New Roman"/>
                <w:sz w:val="24"/>
                <w:szCs w:val="24"/>
              </w:rPr>
              <w:t>Объем времени на подготовку и проведение государственной итоговой аттестации</w:t>
            </w:r>
          </w:p>
        </w:tc>
        <w:tc>
          <w:tcPr>
            <w:tcW w:w="5067" w:type="dxa"/>
          </w:tcPr>
          <w:p w:rsidR="000C223D" w:rsidRPr="00B37235" w:rsidRDefault="000C223D" w:rsidP="00F8641F">
            <w:pPr>
              <w:shd w:val="clear" w:color="auto" w:fill="FFFFFF"/>
              <w:spacing w:after="0" w:line="240" w:lineRule="auto"/>
              <w:ind w:firstLine="11"/>
              <w:jc w:val="both"/>
              <w:rPr>
                <w:rFonts w:ascii="Times New Roman" w:hAnsi="Times New Roman"/>
                <w:sz w:val="24"/>
                <w:szCs w:val="24"/>
              </w:rPr>
            </w:pPr>
            <w:r w:rsidRPr="00B37235">
              <w:rPr>
                <w:rFonts w:ascii="Times New Roman" w:hAnsi="Times New Roman"/>
                <w:sz w:val="24"/>
                <w:szCs w:val="24"/>
              </w:rPr>
              <w:t>Подготовка – 5 недель</w:t>
            </w:r>
          </w:p>
          <w:p w:rsidR="000C223D" w:rsidRPr="00B37235" w:rsidRDefault="000C223D" w:rsidP="00F8641F">
            <w:pPr>
              <w:spacing w:after="0" w:line="240" w:lineRule="auto"/>
              <w:ind w:firstLine="11"/>
              <w:jc w:val="both"/>
              <w:rPr>
                <w:rFonts w:ascii="Times New Roman" w:hAnsi="Times New Roman"/>
                <w:sz w:val="24"/>
                <w:szCs w:val="24"/>
              </w:rPr>
            </w:pPr>
            <w:r w:rsidRPr="00B37235">
              <w:rPr>
                <w:rFonts w:ascii="Times New Roman" w:hAnsi="Times New Roman"/>
                <w:sz w:val="24"/>
                <w:szCs w:val="24"/>
              </w:rPr>
              <w:t>Проведение – 1 неделя</w:t>
            </w:r>
          </w:p>
        </w:tc>
      </w:tr>
      <w:tr w:rsidR="000C223D" w:rsidRPr="00B37235" w:rsidTr="00CE2380">
        <w:tc>
          <w:tcPr>
            <w:tcW w:w="4503" w:type="dxa"/>
          </w:tcPr>
          <w:p w:rsidR="000C223D" w:rsidRPr="00B37235" w:rsidRDefault="000C223D" w:rsidP="00F8641F">
            <w:pPr>
              <w:spacing w:after="0" w:line="240" w:lineRule="auto"/>
              <w:jc w:val="both"/>
              <w:rPr>
                <w:rFonts w:ascii="Times New Roman" w:hAnsi="Times New Roman"/>
                <w:sz w:val="24"/>
                <w:szCs w:val="24"/>
              </w:rPr>
            </w:pPr>
            <w:r w:rsidRPr="00B37235">
              <w:rPr>
                <w:rFonts w:ascii="Times New Roman" w:hAnsi="Times New Roman"/>
                <w:sz w:val="24"/>
                <w:szCs w:val="24"/>
              </w:rPr>
              <w:t>Сроки подготовки и проведения государственной итоговой аттестации</w:t>
            </w:r>
          </w:p>
        </w:tc>
        <w:tc>
          <w:tcPr>
            <w:tcW w:w="5067" w:type="dxa"/>
          </w:tcPr>
          <w:p w:rsidR="000C223D" w:rsidRPr="002328AC" w:rsidRDefault="000C223D" w:rsidP="00F8641F">
            <w:pPr>
              <w:shd w:val="clear" w:color="auto" w:fill="FFFFFF"/>
              <w:spacing w:after="0" w:line="240" w:lineRule="auto"/>
              <w:ind w:firstLine="11"/>
              <w:jc w:val="both"/>
              <w:rPr>
                <w:rFonts w:ascii="Times New Roman" w:hAnsi="Times New Roman"/>
                <w:sz w:val="24"/>
                <w:szCs w:val="24"/>
              </w:rPr>
            </w:pPr>
            <w:r w:rsidRPr="002328AC">
              <w:rPr>
                <w:rFonts w:ascii="Times New Roman" w:hAnsi="Times New Roman"/>
                <w:sz w:val="24"/>
                <w:szCs w:val="24"/>
              </w:rPr>
              <w:t>Подготовка с «16» мая по «19» июня 2022 г.</w:t>
            </w:r>
          </w:p>
          <w:p w:rsidR="000C223D" w:rsidRPr="002328AC" w:rsidRDefault="000C223D" w:rsidP="00F8641F">
            <w:pPr>
              <w:spacing w:after="0" w:line="240" w:lineRule="auto"/>
              <w:ind w:firstLine="11"/>
              <w:jc w:val="both"/>
              <w:rPr>
                <w:rFonts w:ascii="Times New Roman" w:hAnsi="Times New Roman"/>
                <w:sz w:val="24"/>
                <w:szCs w:val="24"/>
              </w:rPr>
            </w:pPr>
            <w:r w:rsidRPr="002328AC">
              <w:rPr>
                <w:rFonts w:ascii="Times New Roman" w:hAnsi="Times New Roman"/>
                <w:sz w:val="24"/>
                <w:szCs w:val="24"/>
              </w:rPr>
              <w:t>Проведение с «20» июня по «27» июня 2022 г.</w:t>
            </w:r>
          </w:p>
          <w:p w:rsidR="000C223D" w:rsidRPr="002328AC" w:rsidRDefault="000C223D" w:rsidP="00F8641F">
            <w:pPr>
              <w:spacing w:after="0" w:line="240" w:lineRule="auto"/>
              <w:ind w:firstLine="11"/>
              <w:jc w:val="both"/>
              <w:rPr>
                <w:rFonts w:ascii="Times New Roman" w:hAnsi="Times New Roman"/>
                <w:sz w:val="24"/>
                <w:szCs w:val="24"/>
              </w:rPr>
            </w:pPr>
            <w:r w:rsidRPr="002328AC">
              <w:rPr>
                <w:rFonts w:ascii="Times New Roman" w:hAnsi="Times New Roman"/>
                <w:sz w:val="24"/>
                <w:szCs w:val="24"/>
              </w:rPr>
              <w:t>Демонстрационный экзамен в соответствии с графиком</w:t>
            </w:r>
          </w:p>
        </w:tc>
      </w:tr>
    </w:tbl>
    <w:p w:rsidR="000C223D" w:rsidRPr="00B37235" w:rsidRDefault="000C223D" w:rsidP="00B37235">
      <w:pPr>
        <w:shd w:val="clear" w:color="auto" w:fill="FFFFFF"/>
        <w:spacing w:before="120" w:after="0" w:line="360" w:lineRule="auto"/>
        <w:ind w:firstLine="709"/>
        <w:jc w:val="both"/>
        <w:rPr>
          <w:rFonts w:ascii="Times New Roman" w:hAnsi="Times New Roman"/>
          <w:sz w:val="28"/>
          <w:szCs w:val="28"/>
        </w:rPr>
      </w:pPr>
      <w:r w:rsidRPr="00B37235">
        <w:rPr>
          <w:rFonts w:ascii="Times New Roman" w:hAnsi="Times New Roman"/>
          <w:sz w:val="28"/>
          <w:szCs w:val="28"/>
        </w:rPr>
        <w:t>2.6 Итоговые образовательные результаты по программе подготовки специалистов среднего звена</w:t>
      </w:r>
    </w:p>
    <w:p w:rsidR="000C223D" w:rsidRDefault="000C223D" w:rsidP="00B37235">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Профессиональные компетенции</w:t>
      </w:r>
    </w:p>
    <w:p w:rsidR="000C223D" w:rsidRDefault="000C223D" w:rsidP="00B37235">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 xml:space="preserve">Вид деятельности: </w:t>
      </w:r>
      <w:r w:rsidRPr="001E63DB">
        <w:rPr>
          <w:rFonts w:ascii="Times New Roman" w:hAnsi="Times New Roman"/>
          <w:sz w:val="28"/>
          <w:szCs w:val="28"/>
        </w:rPr>
        <w:t>Участие в проектировании зданий и сооружений</w:t>
      </w:r>
    </w:p>
    <w:p w:rsidR="000C223D" w:rsidRPr="001E63DB" w:rsidRDefault="000C223D" w:rsidP="00B37235">
      <w:pPr>
        <w:shd w:val="clear" w:color="auto" w:fill="FFFFFF"/>
        <w:spacing w:after="0" w:line="360" w:lineRule="auto"/>
        <w:ind w:firstLine="709"/>
        <w:jc w:val="both"/>
        <w:rPr>
          <w:rFonts w:ascii="Times New Roman" w:hAnsi="Times New Roman"/>
          <w:sz w:val="28"/>
          <w:szCs w:val="28"/>
        </w:rPr>
      </w:pPr>
      <w:r w:rsidRPr="001E63DB">
        <w:rPr>
          <w:rFonts w:ascii="Times New Roman" w:hAnsi="Times New Roman"/>
          <w:sz w:val="28"/>
          <w:szCs w:val="28"/>
        </w:rPr>
        <w:t>ПК 1.1 Подбирать наиболее оптимальные решения из строительных конструкций и материалов, разрабатывать узлы и детали конструктивных элементов зданий и сооружений в соответствии с условиями эксплуатации и назначениями</w:t>
      </w:r>
    </w:p>
    <w:p w:rsidR="000C223D" w:rsidRPr="001E63DB" w:rsidRDefault="000C223D" w:rsidP="00B37235">
      <w:pPr>
        <w:shd w:val="clear" w:color="auto" w:fill="FFFFFF"/>
        <w:spacing w:after="0" w:line="360" w:lineRule="auto"/>
        <w:ind w:firstLine="709"/>
        <w:jc w:val="both"/>
        <w:rPr>
          <w:rFonts w:ascii="Times New Roman" w:hAnsi="Times New Roman"/>
          <w:sz w:val="28"/>
          <w:szCs w:val="28"/>
        </w:rPr>
      </w:pPr>
      <w:r w:rsidRPr="001E63DB">
        <w:rPr>
          <w:rFonts w:ascii="Times New Roman" w:hAnsi="Times New Roman"/>
          <w:sz w:val="28"/>
          <w:szCs w:val="28"/>
        </w:rPr>
        <w:t>ПК 1.2 Выполнять расчеты и конструирование строительных конструкций</w:t>
      </w:r>
    </w:p>
    <w:p w:rsidR="000C223D" w:rsidRPr="001E63DB" w:rsidRDefault="000C223D" w:rsidP="00B37235">
      <w:pPr>
        <w:shd w:val="clear" w:color="auto" w:fill="FFFFFF"/>
        <w:spacing w:after="0" w:line="360" w:lineRule="auto"/>
        <w:ind w:firstLine="709"/>
        <w:jc w:val="both"/>
        <w:rPr>
          <w:rFonts w:ascii="Times New Roman" w:hAnsi="Times New Roman"/>
          <w:sz w:val="28"/>
          <w:szCs w:val="28"/>
        </w:rPr>
      </w:pPr>
      <w:r w:rsidRPr="001E63DB">
        <w:rPr>
          <w:rFonts w:ascii="Times New Roman" w:hAnsi="Times New Roman"/>
          <w:sz w:val="28"/>
          <w:szCs w:val="28"/>
        </w:rPr>
        <w:t>ПК 1.3 Разрабатывать архитектурно-строительные чертежи с использованием средств автоматизированного проектирования</w:t>
      </w:r>
    </w:p>
    <w:p w:rsidR="000C223D" w:rsidRPr="001E63DB" w:rsidRDefault="000C223D" w:rsidP="00B37235">
      <w:pPr>
        <w:shd w:val="clear" w:color="auto" w:fill="FFFFFF"/>
        <w:spacing w:after="0" w:line="360" w:lineRule="auto"/>
        <w:ind w:firstLine="709"/>
        <w:jc w:val="both"/>
        <w:rPr>
          <w:rFonts w:ascii="Times New Roman" w:hAnsi="Times New Roman"/>
          <w:sz w:val="28"/>
          <w:szCs w:val="28"/>
        </w:rPr>
      </w:pPr>
      <w:r w:rsidRPr="001E63DB">
        <w:rPr>
          <w:rFonts w:ascii="Times New Roman" w:hAnsi="Times New Roman"/>
          <w:sz w:val="28"/>
          <w:szCs w:val="28"/>
        </w:rPr>
        <w:lastRenderedPageBreak/>
        <w:t>ПК 1.4 Участвовать в разработке проекта производства работ с применением информационных технологий</w:t>
      </w:r>
    </w:p>
    <w:p w:rsidR="000C223D" w:rsidRPr="001E63DB" w:rsidRDefault="000C223D" w:rsidP="00B37235">
      <w:pPr>
        <w:shd w:val="clear" w:color="auto" w:fill="FFFFFF"/>
        <w:spacing w:after="0" w:line="360" w:lineRule="auto"/>
        <w:ind w:firstLine="709"/>
        <w:jc w:val="both"/>
        <w:rPr>
          <w:rFonts w:ascii="Times New Roman" w:hAnsi="Times New Roman"/>
          <w:sz w:val="28"/>
          <w:szCs w:val="28"/>
        </w:rPr>
      </w:pPr>
      <w:r w:rsidRPr="001E63DB">
        <w:rPr>
          <w:rFonts w:ascii="Times New Roman" w:hAnsi="Times New Roman"/>
          <w:sz w:val="28"/>
          <w:szCs w:val="28"/>
        </w:rPr>
        <w:t>Вид деятельности: Выполнение технологических процессов на объекте капитального строительства</w:t>
      </w:r>
    </w:p>
    <w:p w:rsidR="000C223D" w:rsidRPr="001E63DB" w:rsidRDefault="000C223D" w:rsidP="00B37235">
      <w:pPr>
        <w:shd w:val="clear" w:color="auto" w:fill="FFFFFF"/>
        <w:spacing w:after="0" w:line="360" w:lineRule="auto"/>
        <w:ind w:firstLine="709"/>
        <w:jc w:val="both"/>
        <w:rPr>
          <w:rFonts w:ascii="Times New Roman" w:hAnsi="Times New Roman"/>
          <w:sz w:val="28"/>
          <w:szCs w:val="28"/>
        </w:rPr>
      </w:pPr>
      <w:r w:rsidRPr="001E63DB">
        <w:rPr>
          <w:rFonts w:ascii="Times New Roman" w:hAnsi="Times New Roman"/>
          <w:sz w:val="28"/>
          <w:szCs w:val="28"/>
        </w:rPr>
        <w:t>ПК 2.1 Выполнять подготовительные работы на строительной площадке</w:t>
      </w:r>
    </w:p>
    <w:p w:rsidR="000C223D" w:rsidRPr="001E63DB" w:rsidRDefault="000C223D" w:rsidP="00B37235">
      <w:pPr>
        <w:shd w:val="clear" w:color="auto" w:fill="FFFFFF"/>
        <w:spacing w:after="0" w:line="360" w:lineRule="auto"/>
        <w:ind w:firstLine="709"/>
        <w:jc w:val="both"/>
        <w:rPr>
          <w:rFonts w:ascii="Times New Roman" w:hAnsi="Times New Roman"/>
          <w:sz w:val="28"/>
          <w:szCs w:val="28"/>
        </w:rPr>
      </w:pPr>
      <w:r w:rsidRPr="001E63DB">
        <w:rPr>
          <w:rFonts w:ascii="Times New Roman" w:hAnsi="Times New Roman"/>
          <w:sz w:val="28"/>
          <w:szCs w:val="28"/>
        </w:rPr>
        <w:t>ПК 2.2 Выполнять строительно-монтажные, в том числе отделочные работы на объекте капитального строительства</w:t>
      </w:r>
    </w:p>
    <w:p w:rsidR="000C223D" w:rsidRDefault="000C223D" w:rsidP="00B37235">
      <w:pPr>
        <w:shd w:val="clear" w:color="auto" w:fill="FFFFFF"/>
        <w:spacing w:after="0" w:line="360" w:lineRule="auto"/>
        <w:ind w:firstLine="709"/>
        <w:jc w:val="both"/>
        <w:rPr>
          <w:rFonts w:ascii="Times New Roman" w:hAnsi="Times New Roman"/>
          <w:sz w:val="28"/>
          <w:szCs w:val="28"/>
        </w:rPr>
      </w:pPr>
      <w:r w:rsidRPr="001E63DB">
        <w:rPr>
          <w:rFonts w:ascii="Times New Roman" w:hAnsi="Times New Roman"/>
          <w:sz w:val="28"/>
          <w:szCs w:val="28"/>
        </w:rPr>
        <w:t>ПК 2.3 Проводить оперативный учет объемов выполняемых работ и расходов материальных ресурсов</w:t>
      </w:r>
    </w:p>
    <w:p w:rsidR="000C223D" w:rsidRPr="008B54E2" w:rsidRDefault="000C223D" w:rsidP="008B54E2">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sz w:val="28"/>
          <w:szCs w:val="28"/>
        </w:rPr>
        <w:t xml:space="preserve">Вид деятельности: </w:t>
      </w:r>
      <w:r w:rsidRPr="008B54E2">
        <w:rPr>
          <w:rFonts w:ascii="Times New Roman" w:hAnsi="Times New Roman"/>
          <w:sz w:val="28"/>
          <w:szCs w:val="28"/>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r w:rsidRPr="008B54E2">
        <w:rPr>
          <w:rFonts w:ascii="Times New Roman" w:hAnsi="Times New Roman"/>
          <w:bCs/>
          <w:color w:val="000000"/>
          <w:sz w:val="28"/>
          <w:szCs w:val="28"/>
        </w:rPr>
        <w:t>.</w:t>
      </w:r>
    </w:p>
    <w:p w:rsidR="000C223D" w:rsidRPr="00324744" w:rsidRDefault="000C223D" w:rsidP="008B54E2">
      <w:pPr>
        <w:shd w:val="clear" w:color="auto" w:fill="FFFFFF"/>
        <w:spacing w:after="0" w:line="360" w:lineRule="auto"/>
        <w:ind w:firstLine="709"/>
        <w:jc w:val="both"/>
        <w:rPr>
          <w:rFonts w:ascii="Times New Roman" w:hAnsi="Times New Roman"/>
          <w:color w:val="000000"/>
          <w:sz w:val="28"/>
          <w:szCs w:val="28"/>
        </w:rPr>
      </w:pPr>
      <w:r w:rsidRPr="00324744">
        <w:rPr>
          <w:rFonts w:ascii="Times New Roman" w:hAnsi="Times New Roman"/>
          <w:sz w:val="28"/>
          <w:szCs w:val="28"/>
        </w:rPr>
        <w:t>ПК 3.1. Осуществлять оперативное планирование деятельности структурных подразделений при проведении строительно-монтажных работ, в том числе отделочных работ, текущего ремонта и реконструкции строительных объектов</w:t>
      </w:r>
      <w:r w:rsidRPr="00324744">
        <w:rPr>
          <w:rFonts w:ascii="Times New Roman" w:hAnsi="Times New Roman"/>
          <w:color w:val="000000"/>
          <w:sz w:val="28"/>
          <w:szCs w:val="28"/>
        </w:rPr>
        <w:t>.</w:t>
      </w:r>
    </w:p>
    <w:p w:rsidR="000C223D" w:rsidRPr="00324744" w:rsidRDefault="000C223D" w:rsidP="008B54E2">
      <w:pPr>
        <w:shd w:val="clear" w:color="auto" w:fill="FFFFFF"/>
        <w:spacing w:after="0" w:line="360" w:lineRule="auto"/>
        <w:ind w:firstLine="709"/>
        <w:jc w:val="both"/>
        <w:rPr>
          <w:rFonts w:ascii="Times New Roman" w:hAnsi="Times New Roman"/>
          <w:color w:val="000000"/>
          <w:sz w:val="28"/>
          <w:szCs w:val="28"/>
        </w:rPr>
      </w:pPr>
      <w:r w:rsidRPr="00324744">
        <w:rPr>
          <w:rFonts w:ascii="Times New Roman" w:hAnsi="Times New Roman"/>
          <w:sz w:val="28"/>
          <w:szCs w:val="28"/>
        </w:rPr>
        <w:t>ПК 3.2. Обеспечивать работу структурных подразделений при выполнении производственных заданий</w:t>
      </w:r>
      <w:r w:rsidRPr="00324744">
        <w:rPr>
          <w:rFonts w:ascii="Times New Roman" w:hAnsi="Times New Roman"/>
          <w:color w:val="000000"/>
          <w:sz w:val="28"/>
          <w:szCs w:val="28"/>
        </w:rPr>
        <w:t>.</w:t>
      </w:r>
    </w:p>
    <w:p w:rsidR="000C223D" w:rsidRPr="00324744" w:rsidRDefault="000C223D" w:rsidP="008B54E2">
      <w:pPr>
        <w:shd w:val="clear" w:color="auto" w:fill="FFFFFF"/>
        <w:spacing w:after="0" w:line="360" w:lineRule="auto"/>
        <w:ind w:firstLine="709"/>
        <w:jc w:val="both"/>
        <w:rPr>
          <w:rFonts w:ascii="Times New Roman" w:hAnsi="Times New Roman"/>
          <w:color w:val="000000"/>
          <w:sz w:val="28"/>
          <w:szCs w:val="28"/>
        </w:rPr>
      </w:pPr>
      <w:r w:rsidRPr="00324744">
        <w:rPr>
          <w:rFonts w:ascii="Times New Roman" w:hAnsi="Times New Roman"/>
          <w:sz w:val="28"/>
          <w:szCs w:val="28"/>
        </w:rPr>
        <w:t>ПК 3.3. Обеспечивать ведение текущей и исполнительной документации по выполняемым видам строительных работ</w:t>
      </w:r>
      <w:r w:rsidRPr="00324744">
        <w:rPr>
          <w:rFonts w:ascii="Times New Roman" w:hAnsi="Times New Roman"/>
          <w:color w:val="000000"/>
          <w:sz w:val="28"/>
          <w:szCs w:val="28"/>
        </w:rPr>
        <w:t>.</w:t>
      </w:r>
    </w:p>
    <w:p w:rsidR="000C223D" w:rsidRDefault="000C223D" w:rsidP="008B54E2">
      <w:pPr>
        <w:shd w:val="clear" w:color="auto" w:fill="FFFFFF"/>
        <w:spacing w:after="0" w:line="360" w:lineRule="auto"/>
        <w:ind w:firstLine="709"/>
        <w:jc w:val="both"/>
        <w:rPr>
          <w:rFonts w:ascii="Times New Roman" w:hAnsi="Times New Roman"/>
          <w:color w:val="000000"/>
          <w:sz w:val="28"/>
          <w:szCs w:val="28"/>
        </w:rPr>
      </w:pPr>
      <w:r w:rsidRPr="00324744">
        <w:rPr>
          <w:rFonts w:ascii="Times New Roman" w:hAnsi="Times New Roman"/>
          <w:sz w:val="28"/>
          <w:szCs w:val="28"/>
        </w:rPr>
        <w:t>ПК 3.4. Контролировать и оценивать деятельность структурных подразделений</w:t>
      </w:r>
      <w:r w:rsidRPr="00324744">
        <w:rPr>
          <w:rFonts w:ascii="Times New Roman" w:hAnsi="Times New Roman"/>
          <w:color w:val="000000"/>
          <w:sz w:val="28"/>
          <w:szCs w:val="28"/>
        </w:rPr>
        <w:t>.</w:t>
      </w:r>
    </w:p>
    <w:p w:rsidR="000C223D" w:rsidRDefault="000C223D" w:rsidP="008B54E2">
      <w:pPr>
        <w:shd w:val="clear" w:color="auto" w:fill="FFFFFF"/>
        <w:spacing w:after="0" w:line="360" w:lineRule="auto"/>
        <w:ind w:firstLine="709"/>
        <w:jc w:val="both"/>
        <w:rPr>
          <w:rFonts w:ascii="Times New Roman" w:hAnsi="Times New Roman"/>
          <w:sz w:val="28"/>
          <w:szCs w:val="28"/>
        </w:rPr>
      </w:pPr>
      <w:r w:rsidRPr="00E5050A">
        <w:rPr>
          <w:rFonts w:ascii="Times New Roman" w:hAnsi="Times New Roman"/>
          <w:sz w:val="28"/>
          <w:szCs w:val="28"/>
        </w:rPr>
        <w:t>ПК 3.5. Обеспечивать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w:t>
      </w:r>
      <w:r>
        <w:rPr>
          <w:rFonts w:ascii="Times New Roman" w:hAnsi="Times New Roman"/>
          <w:sz w:val="28"/>
          <w:szCs w:val="28"/>
        </w:rPr>
        <w:t>.</w:t>
      </w:r>
    </w:p>
    <w:p w:rsidR="000C223D" w:rsidRPr="008B54E2" w:rsidRDefault="000C223D" w:rsidP="008B54E2">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sz w:val="28"/>
          <w:szCs w:val="28"/>
        </w:rPr>
        <w:t xml:space="preserve">Вид деятельности: </w:t>
      </w:r>
      <w:r w:rsidRPr="008B54E2">
        <w:rPr>
          <w:rFonts w:ascii="Times New Roman" w:hAnsi="Times New Roman"/>
          <w:bCs/>
          <w:color w:val="000000"/>
          <w:sz w:val="28"/>
          <w:szCs w:val="28"/>
        </w:rPr>
        <w:t>Организация видов работ при эксплуатации и реконструкции строительных объектов.</w:t>
      </w:r>
    </w:p>
    <w:p w:rsidR="000C223D" w:rsidRPr="00E5050A" w:rsidRDefault="000C223D" w:rsidP="008B54E2">
      <w:pPr>
        <w:shd w:val="clear" w:color="auto" w:fill="FFFFFF"/>
        <w:spacing w:after="0" w:line="360" w:lineRule="auto"/>
        <w:ind w:firstLine="709"/>
        <w:jc w:val="both"/>
        <w:rPr>
          <w:rFonts w:ascii="Times New Roman" w:hAnsi="Times New Roman"/>
          <w:color w:val="000000"/>
          <w:sz w:val="28"/>
          <w:szCs w:val="28"/>
        </w:rPr>
      </w:pPr>
      <w:r w:rsidRPr="00E5050A">
        <w:rPr>
          <w:rFonts w:ascii="Times New Roman" w:hAnsi="Times New Roman"/>
          <w:sz w:val="28"/>
          <w:szCs w:val="28"/>
        </w:rPr>
        <w:lastRenderedPageBreak/>
        <w:t>ПК 4.1. Организовывать работу по технической эксплуатации зданий и сооружений</w:t>
      </w:r>
      <w:r w:rsidRPr="00E5050A">
        <w:rPr>
          <w:rFonts w:ascii="Times New Roman" w:hAnsi="Times New Roman"/>
          <w:color w:val="000000"/>
          <w:sz w:val="28"/>
          <w:szCs w:val="28"/>
        </w:rPr>
        <w:t>.</w:t>
      </w:r>
    </w:p>
    <w:p w:rsidR="000C223D" w:rsidRPr="00E5050A" w:rsidRDefault="000C223D" w:rsidP="008B54E2">
      <w:pPr>
        <w:shd w:val="clear" w:color="auto" w:fill="FFFFFF"/>
        <w:spacing w:after="0" w:line="360" w:lineRule="auto"/>
        <w:ind w:firstLine="709"/>
        <w:jc w:val="both"/>
        <w:rPr>
          <w:rFonts w:ascii="Times New Roman" w:hAnsi="Times New Roman"/>
          <w:color w:val="000000"/>
          <w:sz w:val="28"/>
          <w:szCs w:val="28"/>
        </w:rPr>
      </w:pPr>
      <w:r w:rsidRPr="00E5050A">
        <w:rPr>
          <w:rFonts w:ascii="Times New Roman" w:hAnsi="Times New Roman"/>
          <w:sz w:val="28"/>
          <w:szCs w:val="28"/>
        </w:rPr>
        <w:t>ПК 4.2. Выполнять мероприятия по технической эксплуатации конструкций и инженерного оборудования зданий</w:t>
      </w:r>
      <w:r w:rsidRPr="00E5050A">
        <w:rPr>
          <w:rFonts w:ascii="Times New Roman" w:hAnsi="Times New Roman"/>
          <w:color w:val="000000"/>
          <w:sz w:val="28"/>
          <w:szCs w:val="28"/>
        </w:rPr>
        <w:t>.</w:t>
      </w:r>
    </w:p>
    <w:p w:rsidR="000C223D" w:rsidRPr="00E5050A" w:rsidRDefault="000C223D" w:rsidP="008B54E2">
      <w:pPr>
        <w:shd w:val="clear" w:color="auto" w:fill="FFFFFF"/>
        <w:spacing w:after="0" w:line="360" w:lineRule="auto"/>
        <w:ind w:firstLine="709"/>
        <w:jc w:val="both"/>
        <w:rPr>
          <w:rFonts w:ascii="Times New Roman" w:hAnsi="Times New Roman"/>
          <w:color w:val="000000"/>
          <w:sz w:val="28"/>
          <w:szCs w:val="28"/>
        </w:rPr>
      </w:pPr>
      <w:r w:rsidRPr="00E5050A">
        <w:rPr>
          <w:rFonts w:ascii="Times New Roman" w:hAnsi="Times New Roman"/>
          <w:sz w:val="28"/>
          <w:szCs w:val="28"/>
        </w:rPr>
        <w:t>ПК 4.3. Принимать участие в диагностике технического состояния конструктивных элементов эксплуатируемых зданий, в том числе отделки внутренних и наружных поверхностей конструктивных элементов эксплуатируемых зданий</w:t>
      </w:r>
      <w:r w:rsidRPr="00E5050A">
        <w:rPr>
          <w:rFonts w:ascii="Times New Roman" w:hAnsi="Times New Roman"/>
          <w:color w:val="000000"/>
          <w:sz w:val="28"/>
          <w:szCs w:val="28"/>
        </w:rPr>
        <w:t>.</w:t>
      </w:r>
    </w:p>
    <w:p w:rsidR="000C223D" w:rsidRDefault="000C223D" w:rsidP="008B54E2">
      <w:pPr>
        <w:shd w:val="clear" w:color="auto" w:fill="FFFFFF"/>
        <w:spacing w:after="0" w:line="360" w:lineRule="auto"/>
        <w:ind w:firstLine="709"/>
        <w:jc w:val="both"/>
        <w:rPr>
          <w:rFonts w:ascii="Times New Roman" w:hAnsi="Times New Roman"/>
          <w:color w:val="000000"/>
          <w:sz w:val="28"/>
          <w:szCs w:val="28"/>
        </w:rPr>
      </w:pPr>
      <w:r w:rsidRPr="00E5050A">
        <w:rPr>
          <w:rFonts w:ascii="Times New Roman" w:hAnsi="Times New Roman"/>
          <w:sz w:val="28"/>
          <w:szCs w:val="28"/>
        </w:rPr>
        <w:t>ПК 4.4. Осуществлять мероприятия по оценке технического состояния и реконструкции зданий</w:t>
      </w:r>
      <w:r w:rsidRPr="00E5050A">
        <w:rPr>
          <w:rFonts w:ascii="Times New Roman" w:hAnsi="Times New Roman"/>
          <w:color w:val="000000"/>
          <w:sz w:val="28"/>
          <w:szCs w:val="28"/>
        </w:rPr>
        <w:t>.</w:t>
      </w:r>
    </w:p>
    <w:p w:rsidR="000C223D" w:rsidRPr="008018FF" w:rsidRDefault="000C223D" w:rsidP="008B54E2">
      <w:pPr>
        <w:shd w:val="clear" w:color="auto" w:fill="FFFFFF"/>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Вид деятельности: </w:t>
      </w:r>
      <w:r w:rsidRPr="008B54E2">
        <w:rPr>
          <w:rFonts w:ascii="Times New Roman" w:hAnsi="Times New Roman"/>
          <w:bCs/>
          <w:color w:val="000000"/>
          <w:sz w:val="28"/>
          <w:szCs w:val="28"/>
        </w:rPr>
        <w:t>Выполнение работ по одной или нескольким профессиям рабочих, должностям служащих</w:t>
      </w:r>
      <w:r>
        <w:rPr>
          <w:rFonts w:ascii="Times New Roman" w:hAnsi="Times New Roman"/>
          <w:bCs/>
          <w:color w:val="000000"/>
          <w:sz w:val="28"/>
          <w:szCs w:val="28"/>
        </w:rPr>
        <w:t xml:space="preserve"> (13450 Маляр, 19727 Штукатур)</w:t>
      </w:r>
      <w:r w:rsidRPr="008B54E2">
        <w:rPr>
          <w:rFonts w:ascii="Times New Roman" w:hAnsi="Times New Roman"/>
          <w:bCs/>
          <w:color w:val="000000"/>
          <w:sz w:val="28"/>
          <w:szCs w:val="28"/>
        </w:rPr>
        <w:t>.</w:t>
      </w:r>
    </w:p>
    <w:p w:rsidR="000C223D" w:rsidRPr="008018FF" w:rsidRDefault="000C223D" w:rsidP="008B54E2">
      <w:pPr>
        <w:shd w:val="clear" w:color="auto" w:fill="FFFFFF"/>
        <w:spacing w:after="0" w:line="360" w:lineRule="auto"/>
        <w:ind w:firstLine="709"/>
        <w:jc w:val="both"/>
        <w:rPr>
          <w:rFonts w:ascii="Times New Roman" w:hAnsi="Times New Roman"/>
          <w:color w:val="000000"/>
          <w:sz w:val="28"/>
          <w:szCs w:val="28"/>
        </w:rPr>
      </w:pPr>
      <w:r w:rsidRPr="008018FF">
        <w:rPr>
          <w:rFonts w:ascii="Times New Roman" w:hAnsi="Times New Roman"/>
          <w:color w:val="000000"/>
          <w:sz w:val="28"/>
          <w:szCs w:val="28"/>
        </w:rPr>
        <w:t>ПК 5.1. Организовывать и выполнять различные виды малярных работ</w:t>
      </w:r>
      <w:r>
        <w:rPr>
          <w:rFonts w:ascii="Times New Roman" w:hAnsi="Times New Roman"/>
          <w:color w:val="000000"/>
          <w:sz w:val="28"/>
          <w:szCs w:val="28"/>
        </w:rPr>
        <w:t>.</w:t>
      </w:r>
    </w:p>
    <w:p w:rsidR="000C223D" w:rsidRPr="008018FF" w:rsidRDefault="000C223D" w:rsidP="008B54E2">
      <w:pPr>
        <w:shd w:val="clear" w:color="auto" w:fill="FFFFFF"/>
        <w:spacing w:after="0" w:line="360" w:lineRule="auto"/>
        <w:ind w:firstLine="709"/>
        <w:jc w:val="both"/>
        <w:rPr>
          <w:rFonts w:ascii="Times New Roman" w:hAnsi="Times New Roman"/>
          <w:color w:val="000000"/>
          <w:sz w:val="28"/>
          <w:szCs w:val="28"/>
        </w:rPr>
      </w:pPr>
      <w:r w:rsidRPr="008018FF">
        <w:rPr>
          <w:rFonts w:ascii="Times New Roman" w:hAnsi="Times New Roman"/>
          <w:color w:val="000000"/>
          <w:sz w:val="28"/>
          <w:szCs w:val="28"/>
        </w:rPr>
        <w:t>ПК 5.2.</w:t>
      </w:r>
      <w:r w:rsidRPr="00E5050A">
        <w:rPr>
          <w:rFonts w:ascii="Times New Roman" w:hAnsi="Times New Roman"/>
          <w:color w:val="000000"/>
          <w:sz w:val="28"/>
          <w:szCs w:val="28"/>
        </w:rPr>
        <w:t xml:space="preserve"> </w:t>
      </w:r>
      <w:r w:rsidRPr="008018FF">
        <w:rPr>
          <w:rFonts w:ascii="Times New Roman" w:hAnsi="Times New Roman"/>
          <w:color w:val="000000"/>
          <w:sz w:val="28"/>
          <w:szCs w:val="28"/>
        </w:rPr>
        <w:t>Подбирать строительные материалы для выполнения малярных работ</w:t>
      </w:r>
      <w:r>
        <w:rPr>
          <w:rFonts w:ascii="Times New Roman" w:hAnsi="Times New Roman"/>
          <w:color w:val="000000"/>
          <w:sz w:val="28"/>
          <w:szCs w:val="28"/>
        </w:rPr>
        <w:t>.</w:t>
      </w:r>
    </w:p>
    <w:p w:rsidR="000C223D" w:rsidRPr="008018FF" w:rsidRDefault="000C223D" w:rsidP="008B54E2">
      <w:pPr>
        <w:shd w:val="clear" w:color="auto" w:fill="FFFFFF"/>
        <w:spacing w:after="0" w:line="360" w:lineRule="auto"/>
        <w:ind w:firstLine="709"/>
        <w:jc w:val="both"/>
        <w:rPr>
          <w:rFonts w:ascii="Times New Roman" w:hAnsi="Times New Roman"/>
          <w:color w:val="000000"/>
          <w:sz w:val="28"/>
          <w:szCs w:val="28"/>
        </w:rPr>
      </w:pPr>
      <w:r w:rsidRPr="008018FF">
        <w:rPr>
          <w:rFonts w:ascii="Times New Roman" w:hAnsi="Times New Roman"/>
          <w:color w:val="000000"/>
          <w:sz w:val="28"/>
          <w:szCs w:val="28"/>
        </w:rPr>
        <w:t>ПК 5.3. Подготавливать и подбирать инструменты, механизмы и приспособления необходимые для проведения малярных работ.</w:t>
      </w:r>
    </w:p>
    <w:p w:rsidR="000C223D" w:rsidRPr="00D10AE4" w:rsidRDefault="000C223D" w:rsidP="008B54E2">
      <w:pPr>
        <w:shd w:val="clear" w:color="auto" w:fill="FFFFFF"/>
        <w:spacing w:after="0" w:line="360" w:lineRule="auto"/>
        <w:ind w:firstLine="709"/>
        <w:jc w:val="both"/>
        <w:rPr>
          <w:rFonts w:ascii="Times New Roman" w:hAnsi="Times New Roman"/>
          <w:sz w:val="28"/>
          <w:szCs w:val="28"/>
        </w:rPr>
      </w:pPr>
      <w:r w:rsidRPr="00D10AE4">
        <w:rPr>
          <w:rFonts w:ascii="Times New Roman" w:hAnsi="Times New Roman"/>
          <w:sz w:val="28"/>
          <w:szCs w:val="28"/>
        </w:rPr>
        <w:t xml:space="preserve">ПК 5.3. </w:t>
      </w:r>
      <w:r w:rsidRPr="00D10AE4">
        <w:rPr>
          <w:rFonts w:ascii="Times New Roman" w:hAnsi="Times New Roman"/>
          <w:sz w:val="28"/>
          <w:szCs w:val="28"/>
          <w:shd w:val="clear" w:color="auto" w:fill="FFFFFF"/>
        </w:rPr>
        <w:t>Выполнять подготовительные работы при производстве штукатурных работ</w:t>
      </w:r>
      <w:r>
        <w:rPr>
          <w:rFonts w:ascii="Times New Roman" w:hAnsi="Times New Roman"/>
          <w:sz w:val="28"/>
          <w:szCs w:val="28"/>
          <w:shd w:val="clear" w:color="auto" w:fill="FFFFFF"/>
        </w:rPr>
        <w:t>.</w:t>
      </w:r>
    </w:p>
    <w:p w:rsidR="000C223D" w:rsidRPr="00D10AE4" w:rsidRDefault="000C223D" w:rsidP="008B54E2">
      <w:pPr>
        <w:shd w:val="clear" w:color="auto" w:fill="FFFFFF"/>
        <w:spacing w:after="0" w:line="360" w:lineRule="auto"/>
        <w:ind w:firstLine="709"/>
        <w:jc w:val="both"/>
        <w:rPr>
          <w:rFonts w:ascii="Times New Roman" w:hAnsi="Times New Roman"/>
          <w:sz w:val="28"/>
          <w:szCs w:val="28"/>
        </w:rPr>
      </w:pPr>
      <w:r w:rsidRPr="00D10AE4">
        <w:rPr>
          <w:rFonts w:ascii="Times New Roman" w:hAnsi="Times New Roman"/>
          <w:sz w:val="28"/>
          <w:szCs w:val="28"/>
        </w:rPr>
        <w:t xml:space="preserve">ПК 5.4. </w:t>
      </w:r>
      <w:r w:rsidRPr="00D10AE4">
        <w:rPr>
          <w:rFonts w:ascii="Times New Roman" w:hAnsi="Times New Roman"/>
          <w:sz w:val="28"/>
          <w:szCs w:val="28"/>
          <w:shd w:val="clear" w:color="auto" w:fill="FFFFFF"/>
        </w:rPr>
        <w:t>Производить оштукатуривание поверхностей различной степени сложности</w:t>
      </w:r>
      <w:r>
        <w:rPr>
          <w:rFonts w:ascii="Times New Roman" w:hAnsi="Times New Roman"/>
          <w:sz w:val="28"/>
          <w:szCs w:val="28"/>
          <w:shd w:val="clear" w:color="auto" w:fill="FFFFFF"/>
        </w:rPr>
        <w:t>.</w:t>
      </w:r>
    </w:p>
    <w:p w:rsidR="000C223D" w:rsidRPr="00D10AE4" w:rsidRDefault="000C223D" w:rsidP="008B54E2">
      <w:pPr>
        <w:suppressAutoHyphens/>
        <w:spacing w:before="120" w:after="120" w:line="360" w:lineRule="auto"/>
        <w:ind w:firstLine="720"/>
        <w:jc w:val="both"/>
        <w:rPr>
          <w:rFonts w:ascii="Times New Roman" w:hAnsi="Times New Roman"/>
          <w:sz w:val="28"/>
          <w:szCs w:val="28"/>
          <w:shd w:val="clear" w:color="auto" w:fill="FFFFFF"/>
        </w:rPr>
      </w:pPr>
      <w:r w:rsidRPr="00D10AE4">
        <w:rPr>
          <w:rFonts w:ascii="Times New Roman" w:hAnsi="Times New Roman"/>
          <w:sz w:val="28"/>
          <w:szCs w:val="28"/>
        </w:rPr>
        <w:t>ПК 5.4.</w:t>
      </w:r>
      <w:r w:rsidRPr="00D10AE4">
        <w:rPr>
          <w:rFonts w:ascii="Times New Roman" w:hAnsi="Times New Roman"/>
          <w:sz w:val="28"/>
          <w:szCs w:val="28"/>
          <w:shd w:val="clear" w:color="auto" w:fill="FFFFFF"/>
        </w:rPr>
        <w:t xml:space="preserve"> Выполнять отделку оштукатуренных поверхностей</w:t>
      </w:r>
      <w:r>
        <w:rPr>
          <w:rFonts w:ascii="Times New Roman" w:hAnsi="Times New Roman"/>
          <w:sz w:val="28"/>
          <w:szCs w:val="28"/>
          <w:shd w:val="clear" w:color="auto" w:fill="FFFFFF"/>
        </w:rPr>
        <w:t>.</w:t>
      </w:r>
    </w:p>
    <w:p w:rsidR="000C223D" w:rsidRPr="001E63DB" w:rsidRDefault="000C223D" w:rsidP="008B54E2">
      <w:pPr>
        <w:shd w:val="clear" w:color="auto" w:fill="FFFFFF"/>
        <w:spacing w:after="0" w:line="360" w:lineRule="auto"/>
        <w:ind w:firstLine="709"/>
        <w:jc w:val="both"/>
        <w:rPr>
          <w:rFonts w:ascii="Times New Roman" w:hAnsi="Times New Roman"/>
          <w:sz w:val="28"/>
          <w:szCs w:val="28"/>
        </w:rPr>
      </w:pPr>
      <w:r w:rsidRPr="00D10AE4">
        <w:rPr>
          <w:rFonts w:ascii="Times New Roman" w:hAnsi="Times New Roman"/>
          <w:sz w:val="28"/>
          <w:szCs w:val="28"/>
          <w:shd w:val="clear" w:color="auto" w:fill="FFFFFF"/>
        </w:rPr>
        <w:t>ПК 5.5. Выполнять ремонт оштукатуренных поверхностей</w:t>
      </w:r>
      <w:r>
        <w:rPr>
          <w:rFonts w:ascii="Times New Roman" w:hAnsi="Times New Roman"/>
          <w:sz w:val="28"/>
          <w:szCs w:val="28"/>
          <w:shd w:val="clear" w:color="auto" w:fill="FFFFFF"/>
        </w:rPr>
        <w:t>.</w:t>
      </w:r>
    </w:p>
    <w:p w:rsidR="000C223D" w:rsidRDefault="000C223D" w:rsidP="00B37235">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t>Общие компетенции</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ОК 01 Выбирать способы решения задач профессиональной деятельности, применительно к различным контекстам</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ОК 02 Осуществлять поиск, анализ и интерпретацию информации, необходимой для выполнения задач профессиональной деятельности</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lastRenderedPageBreak/>
        <w:t>ОК 03 Планировать и реализовывать собственное профессиональное и личностное развитие</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ОК 04 Работать в коллективе и команде, эффективно взаимодействовать с коллегами, руководством, клиентами</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ОК 07 Содействовать сохранению окружающей среды, ресурсосбережению, эффективно действовать в чрезвычайных ситуациях</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 xml:space="preserve">ОК 08 </w:t>
      </w:r>
      <w:r w:rsidRPr="001F0C43">
        <w:rPr>
          <w:rFonts w:ascii="Times New Roman" w:hAnsi="Times New Roman"/>
          <w:spacing w:val="2"/>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 xml:space="preserve">ОК 09 </w:t>
      </w:r>
      <w:r w:rsidRPr="001F0C43">
        <w:rPr>
          <w:rFonts w:ascii="Times New Roman" w:hAnsi="Times New Roman"/>
          <w:spacing w:val="2"/>
          <w:sz w:val="28"/>
          <w:szCs w:val="28"/>
        </w:rPr>
        <w:t>Использовать информационные технологии в профессиональной деятельности</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ОК 10 Пользоваться профессиональной документацией на государственном и иностранных языках</w:t>
      </w:r>
    </w:p>
    <w:p w:rsidR="000C223D" w:rsidRPr="001F0C43" w:rsidRDefault="000C223D" w:rsidP="00B37235">
      <w:pPr>
        <w:shd w:val="clear" w:color="auto" w:fill="FFFFFF"/>
        <w:spacing w:after="0" w:line="360" w:lineRule="auto"/>
        <w:ind w:firstLine="709"/>
        <w:jc w:val="both"/>
        <w:rPr>
          <w:rFonts w:ascii="Times New Roman" w:hAnsi="Times New Roman"/>
          <w:sz w:val="28"/>
          <w:szCs w:val="28"/>
        </w:rPr>
      </w:pPr>
      <w:r w:rsidRPr="001F0C43">
        <w:rPr>
          <w:rFonts w:ascii="Times New Roman" w:hAnsi="Times New Roman"/>
          <w:sz w:val="28"/>
          <w:szCs w:val="28"/>
        </w:rPr>
        <w:t xml:space="preserve">ОК 11 </w:t>
      </w:r>
      <w:r w:rsidRPr="001F0C43">
        <w:rPr>
          <w:rFonts w:ascii="Times New Roman" w:hAnsi="Times New Roman"/>
          <w:spacing w:val="2"/>
          <w:sz w:val="28"/>
          <w:szCs w:val="28"/>
        </w:rPr>
        <w:t>Использовать знания по финансовой грамотности, планировать предпринимательскую деятельность в профессиональной сфере</w:t>
      </w:r>
    </w:p>
    <w:p w:rsidR="000C223D" w:rsidRPr="00606180" w:rsidRDefault="000C223D" w:rsidP="00606180">
      <w:pPr>
        <w:shd w:val="clear" w:color="auto" w:fill="FFFFFF"/>
        <w:spacing w:after="0" w:line="360" w:lineRule="auto"/>
        <w:ind w:firstLine="709"/>
        <w:jc w:val="both"/>
        <w:rPr>
          <w:rFonts w:ascii="Times New Roman" w:hAnsi="Times New Roman"/>
          <w:sz w:val="28"/>
          <w:szCs w:val="28"/>
        </w:rPr>
      </w:pPr>
    </w:p>
    <w:p w:rsidR="000C223D" w:rsidRPr="00B37235" w:rsidRDefault="000C223D" w:rsidP="00B37235">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br w:type="page"/>
      </w:r>
      <w:r w:rsidRPr="00B37235">
        <w:rPr>
          <w:rFonts w:ascii="Times New Roman" w:hAnsi="Times New Roman"/>
          <w:sz w:val="28"/>
          <w:szCs w:val="28"/>
        </w:rPr>
        <w:lastRenderedPageBreak/>
        <w:t>3 Условия подготовки и проведения государственной итоговой аттестации</w:t>
      </w:r>
    </w:p>
    <w:p w:rsidR="000C223D" w:rsidRPr="00B37235" w:rsidRDefault="000C223D" w:rsidP="00B37235">
      <w:pPr>
        <w:suppressAutoHyphens/>
        <w:spacing w:after="0" w:line="360" w:lineRule="auto"/>
        <w:ind w:firstLine="720"/>
        <w:jc w:val="both"/>
        <w:rPr>
          <w:rFonts w:ascii="Times New Roman" w:hAnsi="Times New Roman"/>
          <w:sz w:val="28"/>
          <w:szCs w:val="28"/>
        </w:rPr>
      </w:pPr>
      <w:r w:rsidRPr="00B37235">
        <w:rPr>
          <w:rFonts w:ascii="Times New Roman" w:hAnsi="Times New Roman"/>
          <w:sz w:val="28"/>
          <w:szCs w:val="28"/>
        </w:rPr>
        <w:t>3.1 Кадровое обеспечение подготовки и проведению государственной итоговой аттестации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26"/>
        <w:gridCol w:w="6327"/>
      </w:tblGrid>
      <w:tr w:rsidR="000C223D" w:rsidRPr="00F8641F" w:rsidTr="00F8641F">
        <w:tc>
          <w:tcPr>
            <w:tcW w:w="10421" w:type="dxa"/>
            <w:gridSpan w:val="2"/>
          </w:tcPr>
          <w:p w:rsidR="000C223D" w:rsidRPr="004D303A" w:rsidRDefault="000C223D" w:rsidP="00F8641F">
            <w:pPr>
              <w:pStyle w:val="Default"/>
              <w:jc w:val="both"/>
            </w:pPr>
            <w:r w:rsidRPr="00F8641F">
              <w:rPr>
                <w:b/>
                <w:bCs/>
              </w:rPr>
              <w:t>Подготовка государственной итоговой аттестации</w:t>
            </w:r>
          </w:p>
        </w:tc>
      </w:tr>
      <w:tr w:rsidR="000C223D" w:rsidRPr="00F8641F" w:rsidTr="00F8641F">
        <w:tc>
          <w:tcPr>
            <w:tcW w:w="3652" w:type="dxa"/>
          </w:tcPr>
          <w:p w:rsidR="000C223D" w:rsidRPr="004D303A" w:rsidRDefault="000C223D" w:rsidP="00F8641F">
            <w:pPr>
              <w:pStyle w:val="Default"/>
              <w:jc w:val="both"/>
            </w:pPr>
            <w:r w:rsidRPr="00F8641F">
              <w:rPr>
                <w:b/>
                <w:bCs/>
              </w:rPr>
              <w:t>Руководитель выпускной квалификационной работы</w:t>
            </w:r>
          </w:p>
        </w:tc>
        <w:tc>
          <w:tcPr>
            <w:tcW w:w="6769" w:type="dxa"/>
          </w:tcPr>
          <w:p w:rsidR="000C223D" w:rsidRPr="004D303A" w:rsidRDefault="000C223D" w:rsidP="00F8641F">
            <w:pPr>
              <w:pStyle w:val="Default"/>
              <w:jc w:val="both"/>
            </w:pPr>
            <w:r w:rsidRPr="004D303A">
              <w:t>Специалист с высшим профессиональным образованием соответствующего профиля</w:t>
            </w:r>
          </w:p>
        </w:tc>
      </w:tr>
      <w:tr w:rsidR="000C223D" w:rsidRPr="00F8641F" w:rsidTr="00F8641F">
        <w:tc>
          <w:tcPr>
            <w:tcW w:w="3652" w:type="dxa"/>
          </w:tcPr>
          <w:p w:rsidR="000C223D" w:rsidRPr="004D303A" w:rsidRDefault="000C223D" w:rsidP="00F8641F">
            <w:pPr>
              <w:pStyle w:val="Default"/>
              <w:jc w:val="both"/>
            </w:pPr>
            <w:r w:rsidRPr="00F8641F">
              <w:rPr>
                <w:b/>
                <w:bCs/>
              </w:rPr>
              <w:t>Консультант выпускной квалификационной работы</w:t>
            </w:r>
          </w:p>
        </w:tc>
        <w:tc>
          <w:tcPr>
            <w:tcW w:w="6769" w:type="dxa"/>
          </w:tcPr>
          <w:p w:rsidR="000C223D" w:rsidRPr="004D303A" w:rsidRDefault="000C223D" w:rsidP="00F8641F">
            <w:pPr>
              <w:pStyle w:val="Default"/>
              <w:jc w:val="both"/>
            </w:pPr>
            <w:r w:rsidRPr="004D303A">
              <w:t>Специалист из числа педагогических работников</w:t>
            </w:r>
            <w:r>
              <w:t xml:space="preserve"> ОТИ НИЯУ МИФИ</w:t>
            </w:r>
          </w:p>
        </w:tc>
      </w:tr>
      <w:tr w:rsidR="000C223D" w:rsidRPr="00F8641F" w:rsidTr="00F8641F">
        <w:tc>
          <w:tcPr>
            <w:tcW w:w="3652" w:type="dxa"/>
          </w:tcPr>
          <w:p w:rsidR="000C223D" w:rsidRPr="004D303A" w:rsidRDefault="000C223D" w:rsidP="00F8641F">
            <w:pPr>
              <w:pStyle w:val="Default"/>
              <w:jc w:val="both"/>
            </w:pPr>
            <w:r w:rsidRPr="00F8641F">
              <w:rPr>
                <w:b/>
                <w:bCs/>
              </w:rPr>
              <w:t>Рецензент выпускной квалификационной работы</w:t>
            </w:r>
          </w:p>
        </w:tc>
        <w:tc>
          <w:tcPr>
            <w:tcW w:w="6769" w:type="dxa"/>
          </w:tcPr>
          <w:p w:rsidR="000C223D" w:rsidRPr="004D303A" w:rsidRDefault="000C223D" w:rsidP="00F8641F">
            <w:pPr>
              <w:pStyle w:val="Default"/>
              <w:jc w:val="both"/>
            </w:pPr>
            <w:r w:rsidRPr="004D303A">
              <w:t>Специалисты из числа работников предприятий, организаций, преподавателей образовательных организаций, деятельность которых соответствует профилю специальности и тематике выпускной квалификационной работы</w:t>
            </w:r>
          </w:p>
        </w:tc>
      </w:tr>
      <w:tr w:rsidR="000C223D" w:rsidRPr="00F8641F" w:rsidTr="00F8641F">
        <w:tc>
          <w:tcPr>
            <w:tcW w:w="10421" w:type="dxa"/>
            <w:gridSpan w:val="2"/>
          </w:tcPr>
          <w:p w:rsidR="000C223D" w:rsidRPr="004D303A" w:rsidRDefault="000C223D" w:rsidP="00F8641F">
            <w:pPr>
              <w:pStyle w:val="Default"/>
              <w:jc w:val="both"/>
            </w:pPr>
            <w:r w:rsidRPr="00F8641F">
              <w:rPr>
                <w:b/>
                <w:bCs/>
              </w:rPr>
              <w:t>Проведение государственной итоговой аттестации</w:t>
            </w:r>
          </w:p>
        </w:tc>
      </w:tr>
      <w:tr w:rsidR="000C223D" w:rsidRPr="00F8641F" w:rsidTr="00F8641F">
        <w:tc>
          <w:tcPr>
            <w:tcW w:w="3652" w:type="dxa"/>
          </w:tcPr>
          <w:p w:rsidR="000C223D" w:rsidRPr="004D303A" w:rsidRDefault="000C223D" w:rsidP="00F8641F">
            <w:pPr>
              <w:pStyle w:val="Default"/>
              <w:jc w:val="both"/>
            </w:pPr>
            <w:r w:rsidRPr="00F8641F">
              <w:rPr>
                <w:b/>
                <w:bCs/>
              </w:rPr>
              <w:t>Председатель государственной экзаменационной комиссии</w:t>
            </w:r>
          </w:p>
        </w:tc>
        <w:tc>
          <w:tcPr>
            <w:tcW w:w="6769" w:type="dxa"/>
          </w:tcPr>
          <w:p w:rsidR="000C223D" w:rsidRPr="00006D10" w:rsidRDefault="000C223D" w:rsidP="00F8641F">
            <w:pPr>
              <w:pStyle w:val="Default"/>
              <w:jc w:val="both"/>
            </w:pPr>
            <w:r w:rsidRPr="00006D10">
              <w:t xml:space="preserve">Лицо, не работающее в ОТИ НИЯУ МИФИ, из числа: </w:t>
            </w:r>
          </w:p>
          <w:p w:rsidR="000C223D" w:rsidRPr="00006D10" w:rsidRDefault="000C223D" w:rsidP="00F8641F">
            <w:pPr>
              <w:pStyle w:val="Default"/>
              <w:jc w:val="both"/>
            </w:pPr>
            <w:r w:rsidRPr="00006D10">
              <w:t xml:space="preserve">- руководителей или заместителей руководителей организаций, осуществляющих образовательную деятельность по профилю подготовки выпускников, имеющих ученую степень и (или) ученое звание; </w:t>
            </w:r>
          </w:p>
          <w:p w:rsidR="000C223D" w:rsidRPr="00006D10" w:rsidRDefault="000C223D" w:rsidP="00F8641F">
            <w:pPr>
              <w:pStyle w:val="Default"/>
              <w:jc w:val="both"/>
            </w:pPr>
            <w:r w:rsidRPr="00006D10">
              <w:t xml:space="preserve">- руководителей или заместителей руководителей организаций, осуществляющих образовательную деятельность по профилю подготовки выпускников, имеющих высшую квалификационную категорию; </w:t>
            </w:r>
          </w:p>
          <w:p w:rsidR="000C223D" w:rsidRPr="00F8641F" w:rsidRDefault="000C223D" w:rsidP="00F8641F">
            <w:pPr>
              <w:suppressAutoHyphens/>
              <w:spacing w:after="0"/>
              <w:jc w:val="both"/>
              <w:rPr>
                <w:rFonts w:ascii="Times New Roman" w:hAnsi="Times New Roman"/>
                <w:sz w:val="24"/>
                <w:szCs w:val="24"/>
              </w:rPr>
            </w:pPr>
            <w:r w:rsidRPr="00F8641F">
              <w:rPr>
                <w:rFonts w:ascii="Times New Roman" w:hAnsi="Times New Roman"/>
                <w:sz w:val="24"/>
                <w:szCs w:val="24"/>
              </w:rPr>
              <w:t xml:space="preserve">- </w:t>
            </w:r>
            <w:r w:rsidRPr="00627D10">
              <w:rPr>
                <w:rFonts w:ascii="Times New Roman" w:hAnsi="Times New Roman"/>
                <w:sz w:val="24"/>
                <w:szCs w:val="24"/>
              </w:rPr>
              <w:t>представителей работодателей или их объединений, направление деятельности которых соответствует области профессиональной деятельности, к которой готовятся выпускники</w:t>
            </w:r>
          </w:p>
        </w:tc>
      </w:tr>
      <w:tr w:rsidR="000C223D" w:rsidRPr="00F8641F" w:rsidTr="00F8641F">
        <w:tc>
          <w:tcPr>
            <w:tcW w:w="3652" w:type="dxa"/>
          </w:tcPr>
          <w:p w:rsidR="000C223D" w:rsidRPr="004D303A" w:rsidRDefault="000C223D" w:rsidP="00F8641F">
            <w:pPr>
              <w:pStyle w:val="Default"/>
              <w:jc w:val="both"/>
            </w:pPr>
            <w:r w:rsidRPr="00F8641F">
              <w:rPr>
                <w:b/>
                <w:bCs/>
              </w:rPr>
              <w:t>Члены государственной экзаменационной комиссии</w:t>
            </w:r>
          </w:p>
        </w:tc>
        <w:tc>
          <w:tcPr>
            <w:tcW w:w="6769" w:type="dxa"/>
          </w:tcPr>
          <w:p w:rsidR="000C223D" w:rsidRDefault="000C223D" w:rsidP="00F8641F">
            <w:pPr>
              <w:pStyle w:val="Default"/>
              <w:jc w:val="both"/>
            </w:pPr>
            <w:r w:rsidRPr="00006D10">
              <w:t>Лица, приглашенные из сторонних организаций, педагогические работники, имеющие ученую степень и (или) ученое звание, высшую или первую квалификационную категорию; представители работодателей или их объединений по профилю подготовки выпускников</w:t>
            </w:r>
            <w:r>
              <w:t>.</w:t>
            </w:r>
          </w:p>
          <w:p w:rsidR="000C223D" w:rsidRPr="00006D10" w:rsidRDefault="000C223D" w:rsidP="00F8641F">
            <w:pPr>
              <w:pStyle w:val="Default"/>
              <w:jc w:val="both"/>
            </w:pPr>
            <w:r>
              <w:t>Эксперты с правом оценки выполнения заданий демонстрационного экзамена.</w:t>
            </w:r>
          </w:p>
        </w:tc>
      </w:tr>
      <w:tr w:rsidR="000C223D" w:rsidRPr="00F8641F" w:rsidTr="00F8641F">
        <w:tc>
          <w:tcPr>
            <w:tcW w:w="3652" w:type="dxa"/>
          </w:tcPr>
          <w:p w:rsidR="000C223D" w:rsidRPr="004D303A" w:rsidRDefault="000C223D" w:rsidP="00F8641F">
            <w:pPr>
              <w:pStyle w:val="Default"/>
              <w:jc w:val="both"/>
            </w:pPr>
            <w:r w:rsidRPr="00F8641F">
              <w:rPr>
                <w:b/>
                <w:bCs/>
              </w:rPr>
              <w:t>Секретарь государственной экзаменационной комиссии</w:t>
            </w:r>
          </w:p>
        </w:tc>
        <w:tc>
          <w:tcPr>
            <w:tcW w:w="6769" w:type="dxa"/>
          </w:tcPr>
          <w:p w:rsidR="000C223D" w:rsidRPr="00006D10" w:rsidRDefault="000C223D" w:rsidP="00F8641F">
            <w:pPr>
              <w:pStyle w:val="Default"/>
              <w:jc w:val="both"/>
            </w:pPr>
            <w:r w:rsidRPr="00006D10">
              <w:t>Лицо из числа педагогических работников ОТИ НИЯУ МИФИ</w:t>
            </w:r>
          </w:p>
        </w:tc>
      </w:tr>
    </w:tbl>
    <w:p w:rsidR="000C223D" w:rsidRPr="00B37235" w:rsidRDefault="000C223D" w:rsidP="00B37235">
      <w:pPr>
        <w:suppressAutoHyphens/>
        <w:spacing w:before="120" w:after="120" w:line="360" w:lineRule="auto"/>
        <w:ind w:firstLine="720"/>
        <w:jc w:val="both"/>
        <w:rPr>
          <w:rFonts w:ascii="Times New Roman" w:hAnsi="Times New Roman"/>
          <w:bCs/>
          <w:sz w:val="28"/>
          <w:szCs w:val="28"/>
        </w:rPr>
      </w:pPr>
      <w:r w:rsidRPr="00B37235">
        <w:rPr>
          <w:rFonts w:ascii="Times New Roman" w:hAnsi="Times New Roman"/>
          <w:bCs/>
          <w:sz w:val="28"/>
          <w:szCs w:val="28"/>
        </w:rPr>
        <w:t>3.2 Документационное обеспечение подготовки и проведения государственной итоговой аттестации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4"/>
        <w:gridCol w:w="8656"/>
      </w:tblGrid>
      <w:tr w:rsidR="000C223D" w:rsidRPr="00F8641F" w:rsidTr="006E7A39">
        <w:tc>
          <w:tcPr>
            <w:tcW w:w="914" w:type="dxa"/>
          </w:tcPr>
          <w:p w:rsidR="000C223D" w:rsidRPr="00F8641F" w:rsidRDefault="000C223D" w:rsidP="00F8641F">
            <w:pPr>
              <w:suppressAutoHyphens/>
              <w:spacing w:after="0"/>
              <w:jc w:val="center"/>
              <w:rPr>
                <w:rFonts w:ascii="Times New Roman" w:hAnsi="Times New Roman"/>
                <w:b/>
                <w:sz w:val="24"/>
                <w:szCs w:val="24"/>
              </w:rPr>
            </w:pPr>
            <w:r w:rsidRPr="00F8641F">
              <w:rPr>
                <w:rFonts w:ascii="Times New Roman" w:hAnsi="Times New Roman"/>
                <w:b/>
                <w:sz w:val="24"/>
                <w:szCs w:val="24"/>
              </w:rPr>
              <w:t>№ п/п</w:t>
            </w:r>
          </w:p>
        </w:tc>
        <w:tc>
          <w:tcPr>
            <w:tcW w:w="8656" w:type="dxa"/>
          </w:tcPr>
          <w:p w:rsidR="000C223D" w:rsidRPr="00D83A9B" w:rsidRDefault="000C223D" w:rsidP="00F8641F">
            <w:pPr>
              <w:pStyle w:val="Default"/>
              <w:jc w:val="center"/>
            </w:pPr>
            <w:r w:rsidRPr="00F8641F">
              <w:rPr>
                <w:b/>
                <w:bCs/>
                <w:sz w:val="23"/>
                <w:szCs w:val="23"/>
              </w:rPr>
              <w:t>Наименование документа</w:t>
            </w:r>
          </w:p>
        </w:tc>
      </w:tr>
      <w:tr w:rsidR="000C223D" w:rsidRPr="00F8641F" w:rsidTr="006E7A39">
        <w:tc>
          <w:tcPr>
            <w:tcW w:w="914" w:type="dxa"/>
          </w:tcPr>
          <w:p w:rsidR="000C223D" w:rsidRPr="00F8641F" w:rsidRDefault="000C223D" w:rsidP="00F8641F">
            <w:pPr>
              <w:suppressAutoHyphens/>
              <w:spacing w:after="0"/>
              <w:jc w:val="center"/>
              <w:rPr>
                <w:rFonts w:ascii="Times New Roman" w:hAnsi="Times New Roman"/>
                <w:b/>
                <w:sz w:val="24"/>
                <w:szCs w:val="24"/>
              </w:rPr>
            </w:pPr>
            <w:r w:rsidRPr="00F8641F">
              <w:rPr>
                <w:rFonts w:ascii="Times New Roman" w:hAnsi="Times New Roman"/>
                <w:b/>
                <w:sz w:val="24"/>
                <w:szCs w:val="24"/>
              </w:rPr>
              <w:t>1</w:t>
            </w:r>
          </w:p>
        </w:tc>
        <w:tc>
          <w:tcPr>
            <w:tcW w:w="8656" w:type="dxa"/>
          </w:tcPr>
          <w:p w:rsidR="000C223D" w:rsidRPr="00F8641F" w:rsidRDefault="000C223D" w:rsidP="00F8641F">
            <w:pPr>
              <w:suppressAutoHyphens/>
              <w:spacing w:after="0"/>
              <w:jc w:val="center"/>
              <w:rPr>
                <w:rFonts w:ascii="Times New Roman" w:hAnsi="Times New Roman"/>
                <w:b/>
                <w:sz w:val="24"/>
                <w:szCs w:val="24"/>
              </w:rPr>
            </w:pPr>
            <w:r w:rsidRPr="00F8641F">
              <w:rPr>
                <w:rFonts w:ascii="Times New Roman" w:hAnsi="Times New Roman"/>
                <w:b/>
                <w:sz w:val="24"/>
                <w:szCs w:val="24"/>
              </w:rPr>
              <w:t>2</w:t>
            </w:r>
          </w:p>
        </w:tc>
      </w:tr>
      <w:tr w:rsidR="000C223D" w:rsidRPr="00F8641F" w:rsidTr="006E7A39">
        <w:tc>
          <w:tcPr>
            <w:tcW w:w="914" w:type="dxa"/>
          </w:tcPr>
          <w:p w:rsidR="000C223D" w:rsidRPr="00F8641F" w:rsidRDefault="000C223D" w:rsidP="00F8641F">
            <w:pPr>
              <w:suppressAutoHyphens/>
              <w:spacing w:after="0"/>
              <w:jc w:val="center"/>
              <w:rPr>
                <w:rFonts w:ascii="Times New Roman" w:hAnsi="Times New Roman"/>
                <w:sz w:val="24"/>
                <w:szCs w:val="24"/>
              </w:rPr>
            </w:pPr>
            <w:r w:rsidRPr="00F8641F">
              <w:rPr>
                <w:rFonts w:ascii="Times New Roman" w:hAnsi="Times New Roman"/>
                <w:sz w:val="24"/>
                <w:szCs w:val="24"/>
              </w:rPr>
              <w:t>1</w:t>
            </w:r>
          </w:p>
        </w:tc>
        <w:tc>
          <w:tcPr>
            <w:tcW w:w="8656" w:type="dxa"/>
          </w:tcPr>
          <w:p w:rsidR="000C223D" w:rsidRPr="002665DB" w:rsidRDefault="00470CC1" w:rsidP="002665DB">
            <w:pPr>
              <w:pStyle w:val="Default"/>
              <w:jc w:val="both"/>
              <w:rPr>
                <w:color w:val="auto"/>
              </w:rPr>
            </w:pPr>
            <w:hyperlink r:id="rId9" w:tgtFrame="_blank" w:history="1">
              <w:r w:rsidR="000C223D" w:rsidRPr="002665DB">
                <w:rPr>
                  <w:rStyle w:val="ac"/>
                  <w:rFonts w:cs="Arial"/>
                  <w:color w:val="auto"/>
                  <w:u w:val="none"/>
                  <w:shd w:val="clear" w:color="auto" w:fill="FFFFFF"/>
                </w:rPr>
                <w:t>Положение об итоговой государственной аттестации выпускников НИЯУ МИФИ</w:t>
              </w:r>
            </w:hyperlink>
          </w:p>
        </w:tc>
      </w:tr>
      <w:tr w:rsidR="000C223D" w:rsidRPr="00F8641F" w:rsidTr="006E7A39">
        <w:tc>
          <w:tcPr>
            <w:tcW w:w="914" w:type="dxa"/>
          </w:tcPr>
          <w:p w:rsidR="000C223D" w:rsidRPr="00F8641F" w:rsidRDefault="000C223D" w:rsidP="00F8641F">
            <w:pPr>
              <w:suppressAutoHyphens/>
              <w:spacing w:after="0"/>
              <w:jc w:val="center"/>
              <w:rPr>
                <w:rFonts w:ascii="Times New Roman" w:hAnsi="Times New Roman"/>
                <w:sz w:val="24"/>
                <w:szCs w:val="24"/>
              </w:rPr>
            </w:pPr>
            <w:r w:rsidRPr="00F8641F">
              <w:rPr>
                <w:rFonts w:ascii="Times New Roman" w:hAnsi="Times New Roman"/>
                <w:sz w:val="24"/>
                <w:szCs w:val="24"/>
              </w:rPr>
              <w:t>2</w:t>
            </w:r>
          </w:p>
        </w:tc>
        <w:tc>
          <w:tcPr>
            <w:tcW w:w="8656" w:type="dxa"/>
          </w:tcPr>
          <w:p w:rsidR="000C223D" w:rsidRPr="002665DB" w:rsidRDefault="000C223D" w:rsidP="002665DB">
            <w:pPr>
              <w:pStyle w:val="Default"/>
              <w:jc w:val="both"/>
              <w:rPr>
                <w:color w:val="auto"/>
              </w:rPr>
            </w:pPr>
            <w:r w:rsidRPr="00D83A9B">
              <w:t>Программа государственной итоговой аттестации выпускников по программе подготовки специалистов среднего звена по специальности 08.02.01</w:t>
            </w:r>
          </w:p>
        </w:tc>
      </w:tr>
      <w:tr w:rsidR="000C223D" w:rsidRPr="00F8641F" w:rsidTr="006E7A39">
        <w:tc>
          <w:tcPr>
            <w:tcW w:w="914" w:type="dxa"/>
          </w:tcPr>
          <w:p w:rsidR="000C223D" w:rsidRPr="00F8641F" w:rsidRDefault="000C223D" w:rsidP="00F8641F">
            <w:pPr>
              <w:suppressAutoHyphens/>
              <w:spacing w:after="0"/>
              <w:jc w:val="center"/>
              <w:rPr>
                <w:rFonts w:ascii="Times New Roman" w:hAnsi="Times New Roman"/>
                <w:b/>
                <w:sz w:val="24"/>
                <w:szCs w:val="24"/>
              </w:rPr>
            </w:pPr>
            <w:r w:rsidRPr="00F8641F">
              <w:rPr>
                <w:rFonts w:ascii="Times New Roman" w:hAnsi="Times New Roman"/>
                <w:b/>
                <w:sz w:val="24"/>
                <w:szCs w:val="24"/>
              </w:rPr>
              <w:lastRenderedPageBreak/>
              <w:t>1</w:t>
            </w:r>
          </w:p>
        </w:tc>
        <w:tc>
          <w:tcPr>
            <w:tcW w:w="8656" w:type="dxa"/>
          </w:tcPr>
          <w:p w:rsidR="000C223D" w:rsidRPr="00F8641F" w:rsidRDefault="000C223D" w:rsidP="00F8641F">
            <w:pPr>
              <w:suppressAutoHyphens/>
              <w:spacing w:after="0"/>
              <w:jc w:val="center"/>
              <w:rPr>
                <w:rFonts w:ascii="Times New Roman" w:hAnsi="Times New Roman"/>
                <w:b/>
                <w:sz w:val="24"/>
                <w:szCs w:val="24"/>
              </w:rPr>
            </w:pPr>
            <w:r w:rsidRPr="00F8641F">
              <w:rPr>
                <w:rFonts w:ascii="Times New Roman" w:hAnsi="Times New Roman"/>
                <w:b/>
                <w:sz w:val="24"/>
                <w:szCs w:val="24"/>
              </w:rPr>
              <w:t>2</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p>
        </w:tc>
        <w:tc>
          <w:tcPr>
            <w:tcW w:w="8656" w:type="dxa"/>
          </w:tcPr>
          <w:p w:rsidR="000C223D" w:rsidRPr="00D83A9B" w:rsidRDefault="000C223D" w:rsidP="002665DB">
            <w:pPr>
              <w:pStyle w:val="Default"/>
              <w:jc w:val="both"/>
            </w:pPr>
            <w:r w:rsidRPr="00D83A9B">
              <w:t>Строительство и эксплуатация зданий и сооружений</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sidRPr="00F8641F">
              <w:rPr>
                <w:rFonts w:ascii="Times New Roman" w:hAnsi="Times New Roman"/>
                <w:sz w:val="24"/>
                <w:szCs w:val="24"/>
              </w:rPr>
              <w:t>3</w:t>
            </w:r>
          </w:p>
        </w:tc>
        <w:tc>
          <w:tcPr>
            <w:tcW w:w="8656" w:type="dxa"/>
          </w:tcPr>
          <w:p w:rsidR="000C223D" w:rsidRPr="004F592F" w:rsidRDefault="00470CC1" w:rsidP="002665DB">
            <w:pPr>
              <w:pStyle w:val="Default"/>
              <w:jc w:val="both"/>
              <w:rPr>
                <w:color w:val="auto"/>
              </w:rPr>
            </w:pPr>
            <w:hyperlink r:id="rId10" w:history="1">
              <w:r w:rsidR="000C223D" w:rsidRPr="004F592F">
                <w:rPr>
                  <w:rStyle w:val="ac"/>
                  <w:color w:val="auto"/>
                  <w:u w:val="none"/>
                  <w:shd w:val="clear" w:color="auto" w:fill="FFFFFF"/>
                </w:rPr>
                <w:t>Положение о выпускных квалификационных работах по программам СПО в ОТИ НИЯУ МИФИ</w:t>
              </w:r>
            </w:hyperlink>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sidRPr="00F8641F">
              <w:rPr>
                <w:rFonts w:ascii="Times New Roman" w:hAnsi="Times New Roman"/>
                <w:sz w:val="24"/>
                <w:szCs w:val="24"/>
              </w:rPr>
              <w:t>4</w:t>
            </w:r>
          </w:p>
        </w:tc>
        <w:tc>
          <w:tcPr>
            <w:tcW w:w="8656" w:type="dxa"/>
          </w:tcPr>
          <w:p w:rsidR="000C223D" w:rsidRPr="004F592F" w:rsidRDefault="000C223D" w:rsidP="002665DB">
            <w:pPr>
              <w:pStyle w:val="Default"/>
              <w:jc w:val="both"/>
              <w:rPr>
                <w:color w:val="auto"/>
              </w:rPr>
            </w:pPr>
            <w:r w:rsidRPr="004F592F">
              <w:rPr>
                <w:color w:val="auto"/>
              </w:rPr>
              <w:t>Распоряжение Министерства просвещения Российской Федерации от 01 апреля 2019 года № Р-42 «Об утверждении методических рекомендаций о проведении аттестации с использованием механизма демонстрационного экзамена»</w:t>
            </w:r>
          </w:p>
        </w:tc>
      </w:tr>
      <w:tr w:rsidR="000C223D" w:rsidRPr="00F8641F" w:rsidTr="006E7A39">
        <w:tc>
          <w:tcPr>
            <w:tcW w:w="914" w:type="dxa"/>
          </w:tcPr>
          <w:p w:rsidR="000C223D" w:rsidRPr="006E7A39" w:rsidRDefault="000C223D" w:rsidP="00183E72">
            <w:pPr>
              <w:suppressAutoHyphens/>
              <w:spacing w:after="0"/>
              <w:jc w:val="center"/>
              <w:rPr>
                <w:rFonts w:ascii="Times New Roman" w:hAnsi="Times New Roman"/>
                <w:sz w:val="24"/>
                <w:szCs w:val="24"/>
              </w:rPr>
            </w:pPr>
            <w:r w:rsidRPr="006E7A39">
              <w:rPr>
                <w:rFonts w:ascii="Times New Roman" w:hAnsi="Times New Roman"/>
                <w:sz w:val="24"/>
                <w:szCs w:val="24"/>
              </w:rPr>
              <w:t>5</w:t>
            </w:r>
          </w:p>
        </w:tc>
        <w:tc>
          <w:tcPr>
            <w:tcW w:w="8656" w:type="dxa"/>
          </w:tcPr>
          <w:p w:rsidR="000C223D" w:rsidRPr="004F592F" w:rsidRDefault="000C223D" w:rsidP="002665DB">
            <w:pPr>
              <w:pStyle w:val="Default"/>
              <w:jc w:val="both"/>
              <w:rPr>
                <w:color w:val="auto"/>
              </w:rPr>
            </w:pPr>
            <w:r w:rsidRPr="004F592F">
              <w:rPr>
                <w:color w:val="auto"/>
              </w:rPr>
              <w:t>Распоряжение Министерства просвещения Российской Федерации о проведении аттестации с использованием механизма демонстрационного экзамена от 1 апреля 2020 г. № Р-36</w:t>
            </w:r>
          </w:p>
        </w:tc>
      </w:tr>
      <w:tr w:rsidR="000C223D" w:rsidRPr="00F8641F" w:rsidTr="006E7A39">
        <w:tc>
          <w:tcPr>
            <w:tcW w:w="914" w:type="dxa"/>
          </w:tcPr>
          <w:p w:rsidR="000C223D" w:rsidRPr="006E7A39" w:rsidRDefault="000C223D" w:rsidP="00183E72">
            <w:pPr>
              <w:suppressAutoHyphens/>
              <w:spacing w:after="0"/>
              <w:jc w:val="center"/>
              <w:rPr>
                <w:rFonts w:ascii="Times New Roman" w:hAnsi="Times New Roman"/>
                <w:sz w:val="24"/>
                <w:szCs w:val="24"/>
              </w:rPr>
            </w:pPr>
            <w:r w:rsidRPr="006E7A39">
              <w:rPr>
                <w:rFonts w:ascii="Times New Roman" w:hAnsi="Times New Roman"/>
                <w:sz w:val="24"/>
                <w:szCs w:val="24"/>
              </w:rPr>
              <w:t>6</w:t>
            </w:r>
          </w:p>
        </w:tc>
        <w:tc>
          <w:tcPr>
            <w:tcW w:w="8656" w:type="dxa"/>
          </w:tcPr>
          <w:p w:rsidR="000C223D" w:rsidRDefault="000C223D" w:rsidP="002665DB">
            <w:pPr>
              <w:pStyle w:val="Default"/>
              <w:jc w:val="both"/>
            </w:pPr>
            <w:r w:rsidRPr="001B00FA">
              <w:t xml:space="preserve">Методика организации и проведения демонстрационного экзамена по стандартам </w:t>
            </w:r>
            <w:proofErr w:type="spellStart"/>
            <w:r w:rsidRPr="001B00FA">
              <w:t>Ворлдскиллс</w:t>
            </w:r>
            <w:proofErr w:type="spellEnd"/>
            <w:r w:rsidRPr="001B00FA">
              <w:t xml:space="preserve"> Россия, утвержденная приказом Союза «</w:t>
            </w:r>
            <w:proofErr w:type="spellStart"/>
            <w:r w:rsidRPr="001B00FA">
              <w:t>Ворлдскиллс</w:t>
            </w:r>
            <w:proofErr w:type="spellEnd"/>
            <w:r w:rsidRPr="001B00FA">
              <w:t xml:space="preserve"> Россия» от 31 мая 2019 г. № 31.05.2019-5.</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sidRPr="00F8641F">
              <w:rPr>
                <w:rFonts w:ascii="Times New Roman" w:hAnsi="Times New Roman"/>
                <w:sz w:val="24"/>
                <w:szCs w:val="24"/>
              </w:rPr>
              <w:t>7</w:t>
            </w:r>
          </w:p>
        </w:tc>
        <w:tc>
          <w:tcPr>
            <w:tcW w:w="8656" w:type="dxa"/>
          </w:tcPr>
          <w:p w:rsidR="000C223D" w:rsidRPr="002665DB" w:rsidRDefault="000C223D" w:rsidP="002665DB">
            <w:pPr>
              <w:suppressAutoHyphens/>
              <w:spacing w:after="0" w:line="240" w:lineRule="auto"/>
              <w:jc w:val="both"/>
              <w:rPr>
                <w:rFonts w:ascii="Times New Roman" w:hAnsi="Times New Roman"/>
                <w:b/>
                <w:sz w:val="24"/>
                <w:szCs w:val="24"/>
              </w:rPr>
            </w:pPr>
            <w:r w:rsidRPr="002665DB">
              <w:rPr>
                <w:rFonts w:ascii="Times New Roman" w:hAnsi="Times New Roman"/>
                <w:sz w:val="24"/>
                <w:szCs w:val="24"/>
              </w:rPr>
              <w:t>Методические рекомендации по подготовке и защите выпускных квалификационных работ</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sidRPr="00F8641F">
              <w:rPr>
                <w:rFonts w:ascii="Times New Roman" w:hAnsi="Times New Roman"/>
                <w:sz w:val="24"/>
                <w:szCs w:val="24"/>
              </w:rPr>
              <w:t>8</w:t>
            </w:r>
          </w:p>
        </w:tc>
        <w:tc>
          <w:tcPr>
            <w:tcW w:w="8656" w:type="dxa"/>
          </w:tcPr>
          <w:p w:rsidR="000C223D" w:rsidRPr="006E7A39" w:rsidRDefault="000C223D" w:rsidP="002665DB">
            <w:pPr>
              <w:pStyle w:val="Default"/>
              <w:jc w:val="both"/>
            </w:pPr>
            <w:r w:rsidRPr="006E7A39">
              <w:t>Индивидуальные задания на выполнение выпускной квалификационной работы</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sidRPr="00F8641F">
              <w:rPr>
                <w:rFonts w:ascii="Times New Roman" w:hAnsi="Times New Roman"/>
                <w:sz w:val="24"/>
                <w:szCs w:val="24"/>
              </w:rPr>
              <w:t>9</w:t>
            </w:r>
          </w:p>
        </w:tc>
        <w:tc>
          <w:tcPr>
            <w:tcW w:w="8656" w:type="dxa"/>
          </w:tcPr>
          <w:p w:rsidR="000C223D" w:rsidRPr="006E7A39" w:rsidRDefault="000C223D" w:rsidP="002665DB">
            <w:pPr>
              <w:suppressAutoHyphens/>
              <w:spacing w:after="0" w:line="240" w:lineRule="auto"/>
              <w:jc w:val="both"/>
              <w:rPr>
                <w:rFonts w:ascii="Times New Roman" w:hAnsi="Times New Roman"/>
                <w:sz w:val="24"/>
                <w:szCs w:val="24"/>
              </w:rPr>
            </w:pPr>
            <w:r w:rsidRPr="006E7A39">
              <w:rPr>
                <w:rFonts w:ascii="Times New Roman" w:hAnsi="Times New Roman"/>
                <w:sz w:val="24"/>
                <w:szCs w:val="24"/>
              </w:rPr>
              <w:t>Федеральный государственный образовательный стандарт среднего профессионального образования по специальности 8.02.01 Строительство и эксплуатация зданий и сооружений</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sidRPr="00F8641F">
              <w:rPr>
                <w:rFonts w:ascii="Times New Roman" w:hAnsi="Times New Roman"/>
                <w:sz w:val="24"/>
                <w:szCs w:val="24"/>
              </w:rPr>
              <w:t>10</w:t>
            </w:r>
          </w:p>
        </w:tc>
        <w:tc>
          <w:tcPr>
            <w:tcW w:w="8656" w:type="dxa"/>
          </w:tcPr>
          <w:p w:rsidR="000C223D" w:rsidRPr="002328AC" w:rsidRDefault="000C223D" w:rsidP="002665DB">
            <w:pPr>
              <w:pStyle w:val="Default"/>
              <w:jc w:val="both"/>
              <w:rPr>
                <w:color w:val="auto"/>
              </w:rPr>
            </w:pPr>
            <w:r w:rsidRPr="002328AC">
              <w:rPr>
                <w:color w:val="auto"/>
              </w:rPr>
              <w:t>Приказ об утверждении председателя государственной экзаменационной комиссии</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sidRPr="00F8641F">
              <w:rPr>
                <w:rFonts w:ascii="Times New Roman" w:hAnsi="Times New Roman"/>
                <w:sz w:val="24"/>
                <w:szCs w:val="24"/>
              </w:rPr>
              <w:t>11</w:t>
            </w:r>
          </w:p>
        </w:tc>
        <w:tc>
          <w:tcPr>
            <w:tcW w:w="8656" w:type="dxa"/>
          </w:tcPr>
          <w:p w:rsidR="000C223D" w:rsidRPr="002328AC" w:rsidRDefault="000C223D" w:rsidP="002665DB">
            <w:pPr>
              <w:pStyle w:val="Default"/>
              <w:jc w:val="both"/>
              <w:rPr>
                <w:color w:val="auto"/>
              </w:rPr>
            </w:pPr>
            <w:r w:rsidRPr="002328AC">
              <w:rPr>
                <w:color w:val="auto"/>
              </w:rPr>
              <w:t>Приказ о составе государственной экзаменационной комиссии, апелляционной комиссии</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sidRPr="00F8641F">
              <w:rPr>
                <w:rFonts w:ascii="Times New Roman" w:hAnsi="Times New Roman"/>
                <w:sz w:val="24"/>
                <w:szCs w:val="24"/>
              </w:rPr>
              <w:t>12</w:t>
            </w:r>
          </w:p>
        </w:tc>
        <w:tc>
          <w:tcPr>
            <w:tcW w:w="8656" w:type="dxa"/>
          </w:tcPr>
          <w:p w:rsidR="000C223D" w:rsidRPr="002328AC" w:rsidRDefault="000C223D" w:rsidP="002665DB">
            <w:pPr>
              <w:pStyle w:val="Default"/>
              <w:jc w:val="both"/>
              <w:rPr>
                <w:color w:val="auto"/>
              </w:rPr>
            </w:pPr>
            <w:r w:rsidRPr="002328AC">
              <w:rPr>
                <w:color w:val="auto"/>
              </w:rPr>
              <w:t>Приказ о допуске обучающихся к государственной итоговой аттестации</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sidRPr="00F8641F">
              <w:rPr>
                <w:rFonts w:ascii="Times New Roman" w:hAnsi="Times New Roman"/>
                <w:sz w:val="24"/>
                <w:szCs w:val="24"/>
              </w:rPr>
              <w:t>13</w:t>
            </w:r>
          </w:p>
        </w:tc>
        <w:tc>
          <w:tcPr>
            <w:tcW w:w="8656" w:type="dxa"/>
          </w:tcPr>
          <w:p w:rsidR="000C223D" w:rsidRPr="002328AC" w:rsidRDefault="000C223D" w:rsidP="002665DB">
            <w:pPr>
              <w:pStyle w:val="Default"/>
              <w:jc w:val="both"/>
              <w:rPr>
                <w:color w:val="auto"/>
              </w:rPr>
            </w:pPr>
            <w:r w:rsidRPr="002328AC">
              <w:rPr>
                <w:color w:val="auto"/>
              </w:rPr>
              <w:t>Приказ о закреплении тем ВКР за обучающимися</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Pr>
                <w:rFonts w:ascii="Times New Roman" w:hAnsi="Times New Roman"/>
                <w:sz w:val="24"/>
                <w:szCs w:val="24"/>
              </w:rPr>
              <w:t>14</w:t>
            </w:r>
          </w:p>
        </w:tc>
        <w:tc>
          <w:tcPr>
            <w:tcW w:w="8656" w:type="dxa"/>
          </w:tcPr>
          <w:p w:rsidR="000C223D" w:rsidRPr="001B00FA" w:rsidRDefault="000C223D" w:rsidP="002665DB">
            <w:pPr>
              <w:pStyle w:val="Default"/>
              <w:jc w:val="both"/>
            </w:pPr>
            <w:r w:rsidRPr="001B00FA">
              <w:t>Документы, подтверждающие освоение обучающимися компетенций при изучении теоретического материала и прохождения практики по каждому из видов профессиональной деятельности (зачетные книжки, сводные ведомости и т.п.)</w:t>
            </w:r>
          </w:p>
        </w:tc>
      </w:tr>
      <w:tr w:rsidR="000C223D" w:rsidRPr="00F8641F" w:rsidTr="006E7A39">
        <w:tc>
          <w:tcPr>
            <w:tcW w:w="914" w:type="dxa"/>
          </w:tcPr>
          <w:p w:rsidR="000C223D" w:rsidRPr="00F8641F" w:rsidRDefault="000C223D" w:rsidP="00183E72">
            <w:pPr>
              <w:suppressAutoHyphens/>
              <w:spacing w:after="0"/>
              <w:jc w:val="center"/>
              <w:rPr>
                <w:rFonts w:ascii="Times New Roman" w:hAnsi="Times New Roman"/>
                <w:sz w:val="24"/>
                <w:szCs w:val="24"/>
              </w:rPr>
            </w:pPr>
            <w:r>
              <w:rPr>
                <w:rFonts w:ascii="Times New Roman" w:hAnsi="Times New Roman"/>
                <w:sz w:val="24"/>
                <w:szCs w:val="24"/>
              </w:rPr>
              <w:t>15</w:t>
            </w:r>
          </w:p>
        </w:tc>
        <w:tc>
          <w:tcPr>
            <w:tcW w:w="8656" w:type="dxa"/>
          </w:tcPr>
          <w:p w:rsidR="000C223D" w:rsidRPr="00183E72" w:rsidRDefault="000C223D" w:rsidP="002665DB">
            <w:pPr>
              <w:pStyle w:val="Default"/>
              <w:jc w:val="both"/>
            </w:pPr>
            <w:r w:rsidRPr="00183E72">
              <w:t>Протокол(ы) заседаний государственной экзаменационной комиссии</w:t>
            </w:r>
          </w:p>
        </w:tc>
      </w:tr>
    </w:tbl>
    <w:p w:rsidR="000C223D" w:rsidRPr="00B37235" w:rsidRDefault="000C223D" w:rsidP="00B37235">
      <w:pPr>
        <w:autoSpaceDE w:val="0"/>
        <w:autoSpaceDN w:val="0"/>
        <w:adjustRightInd w:val="0"/>
        <w:spacing w:before="120" w:after="120" w:line="360" w:lineRule="auto"/>
        <w:ind w:firstLine="709"/>
        <w:jc w:val="both"/>
        <w:rPr>
          <w:rFonts w:ascii="Times New Roman" w:hAnsi="Times New Roman"/>
          <w:sz w:val="28"/>
          <w:szCs w:val="28"/>
        </w:rPr>
      </w:pPr>
      <w:r w:rsidRPr="00B37235">
        <w:rPr>
          <w:rFonts w:ascii="Times New Roman" w:hAnsi="Times New Roman"/>
          <w:bCs/>
          <w:color w:val="000000"/>
          <w:sz w:val="28"/>
          <w:szCs w:val="28"/>
        </w:rPr>
        <w:t xml:space="preserve">3.3 Организационное обеспечение подготовки и проведения государственной итоговой аттестации (демонстрационного экзамена по стандартам </w:t>
      </w:r>
      <w:proofErr w:type="spellStart"/>
      <w:r w:rsidRPr="00B37235">
        <w:rPr>
          <w:rFonts w:ascii="Times New Roman" w:hAnsi="Times New Roman"/>
          <w:bCs/>
          <w:color w:val="000000"/>
          <w:sz w:val="28"/>
          <w:szCs w:val="28"/>
        </w:rPr>
        <w:t>Ворлдскиллс</w:t>
      </w:r>
      <w:proofErr w:type="spellEnd"/>
      <w:r w:rsidRPr="00B37235">
        <w:rPr>
          <w:rFonts w:ascii="Times New Roman" w:hAnsi="Times New Roman"/>
          <w:bCs/>
          <w:color w:val="000000"/>
          <w:sz w:val="28"/>
          <w:szCs w:val="28"/>
        </w:rPr>
        <w:t xml:space="preserve"> Россия)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2"/>
        <w:gridCol w:w="2997"/>
        <w:gridCol w:w="6064"/>
      </w:tblGrid>
      <w:tr w:rsidR="000C223D" w:rsidRPr="00F8641F" w:rsidTr="00F8641F">
        <w:tc>
          <w:tcPr>
            <w:tcW w:w="817" w:type="dxa"/>
          </w:tcPr>
          <w:p w:rsidR="000C223D" w:rsidRPr="00F8641F" w:rsidRDefault="000C223D" w:rsidP="00F8641F">
            <w:pPr>
              <w:suppressAutoHyphens/>
              <w:spacing w:after="0"/>
              <w:jc w:val="center"/>
              <w:rPr>
                <w:rFonts w:ascii="Times New Roman" w:hAnsi="Times New Roman"/>
                <w:b/>
                <w:sz w:val="24"/>
                <w:szCs w:val="24"/>
              </w:rPr>
            </w:pPr>
            <w:r w:rsidRPr="00F8641F">
              <w:rPr>
                <w:rFonts w:ascii="Times New Roman" w:hAnsi="Times New Roman"/>
                <w:b/>
                <w:sz w:val="24"/>
                <w:szCs w:val="24"/>
              </w:rPr>
              <w:t>№ п/п</w:t>
            </w:r>
          </w:p>
        </w:tc>
        <w:tc>
          <w:tcPr>
            <w:tcW w:w="3119" w:type="dxa"/>
            <w:vAlign w:val="center"/>
          </w:tcPr>
          <w:p w:rsidR="000C223D" w:rsidRPr="00F8641F" w:rsidRDefault="000C223D" w:rsidP="00F8641F">
            <w:pPr>
              <w:suppressAutoHyphens/>
              <w:spacing w:after="0"/>
              <w:jc w:val="center"/>
              <w:rPr>
                <w:rFonts w:ascii="Times New Roman" w:hAnsi="Times New Roman"/>
                <w:b/>
                <w:sz w:val="24"/>
                <w:szCs w:val="24"/>
              </w:rPr>
            </w:pPr>
            <w:r w:rsidRPr="00F8641F">
              <w:rPr>
                <w:rFonts w:ascii="Times New Roman" w:hAnsi="Times New Roman"/>
                <w:b/>
                <w:sz w:val="24"/>
                <w:szCs w:val="24"/>
              </w:rPr>
              <w:t>Наименование</w:t>
            </w:r>
          </w:p>
        </w:tc>
        <w:tc>
          <w:tcPr>
            <w:tcW w:w="6485" w:type="dxa"/>
            <w:vAlign w:val="center"/>
          </w:tcPr>
          <w:p w:rsidR="000C223D" w:rsidRPr="00F8641F" w:rsidRDefault="000C223D" w:rsidP="00F8641F">
            <w:pPr>
              <w:suppressAutoHyphens/>
              <w:spacing w:after="0"/>
              <w:jc w:val="center"/>
              <w:rPr>
                <w:rFonts w:ascii="Times New Roman" w:hAnsi="Times New Roman"/>
                <w:b/>
                <w:sz w:val="24"/>
                <w:szCs w:val="24"/>
              </w:rPr>
            </w:pPr>
            <w:r w:rsidRPr="00F8641F">
              <w:rPr>
                <w:rFonts w:ascii="Times New Roman" w:hAnsi="Times New Roman"/>
                <w:b/>
                <w:sz w:val="24"/>
                <w:szCs w:val="24"/>
              </w:rPr>
              <w:t>Характеристика</w:t>
            </w:r>
          </w:p>
        </w:tc>
      </w:tr>
      <w:tr w:rsidR="000C223D" w:rsidRPr="00F8641F" w:rsidTr="00F8641F">
        <w:tc>
          <w:tcPr>
            <w:tcW w:w="817" w:type="dxa"/>
          </w:tcPr>
          <w:p w:rsidR="000C223D" w:rsidRPr="00F8641F" w:rsidRDefault="000C223D" w:rsidP="00F8641F">
            <w:pPr>
              <w:suppressAutoHyphens/>
              <w:spacing w:after="0"/>
              <w:jc w:val="center"/>
              <w:rPr>
                <w:rFonts w:ascii="Times New Roman" w:hAnsi="Times New Roman"/>
                <w:sz w:val="24"/>
                <w:szCs w:val="24"/>
              </w:rPr>
            </w:pPr>
            <w:r w:rsidRPr="00F8641F">
              <w:rPr>
                <w:rFonts w:ascii="Times New Roman" w:hAnsi="Times New Roman"/>
                <w:sz w:val="24"/>
                <w:szCs w:val="24"/>
              </w:rPr>
              <w:t>1</w:t>
            </w:r>
          </w:p>
        </w:tc>
        <w:tc>
          <w:tcPr>
            <w:tcW w:w="3119" w:type="dxa"/>
          </w:tcPr>
          <w:p w:rsidR="000C223D" w:rsidRPr="00F8641F" w:rsidRDefault="000C223D" w:rsidP="00F8641F">
            <w:pPr>
              <w:suppressAutoHyphens/>
              <w:spacing w:after="0"/>
              <w:jc w:val="both"/>
              <w:rPr>
                <w:rFonts w:ascii="Times New Roman" w:hAnsi="Times New Roman"/>
                <w:sz w:val="24"/>
                <w:szCs w:val="24"/>
              </w:rPr>
            </w:pPr>
            <w:r w:rsidRPr="00F8641F">
              <w:rPr>
                <w:rFonts w:ascii="Times New Roman" w:hAnsi="Times New Roman"/>
                <w:sz w:val="24"/>
                <w:szCs w:val="24"/>
              </w:rPr>
              <w:t>Компетенция</w:t>
            </w:r>
          </w:p>
        </w:tc>
        <w:tc>
          <w:tcPr>
            <w:tcW w:w="6485" w:type="dxa"/>
          </w:tcPr>
          <w:p w:rsidR="000C223D" w:rsidRPr="00767651" w:rsidRDefault="000C223D" w:rsidP="00F8641F">
            <w:pPr>
              <w:pStyle w:val="Default"/>
              <w:jc w:val="both"/>
              <w:rPr>
                <w:color w:val="auto"/>
              </w:rPr>
            </w:pPr>
            <w:r w:rsidRPr="00767651">
              <w:rPr>
                <w:color w:val="auto"/>
              </w:rPr>
              <w:t>Сухое строительство и штукатурные работы</w:t>
            </w:r>
          </w:p>
        </w:tc>
      </w:tr>
      <w:tr w:rsidR="000C223D" w:rsidRPr="00F8641F" w:rsidTr="00F8641F">
        <w:tc>
          <w:tcPr>
            <w:tcW w:w="817" w:type="dxa"/>
          </w:tcPr>
          <w:p w:rsidR="000C223D" w:rsidRPr="00F8641F" w:rsidRDefault="000C223D" w:rsidP="00F8641F">
            <w:pPr>
              <w:suppressAutoHyphens/>
              <w:spacing w:after="0"/>
              <w:jc w:val="center"/>
              <w:rPr>
                <w:rFonts w:ascii="Times New Roman" w:hAnsi="Times New Roman"/>
                <w:sz w:val="24"/>
                <w:szCs w:val="24"/>
              </w:rPr>
            </w:pPr>
            <w:r w:rsidRPr="00F8641F">
              <w:rPr>
                <w:rFonts w:ascii="Times New Roman" w:hAnsi="Times New Roman"/>
                <w:sz w:val="24"/>
                <w:szCs w:val="24"/>
              </w:rPr>
              <w:t>2</w:t>
            </w:r>
          </w:p>
        </w:tc>
        <w:tc>
          <w:tcPr>
            <w:tcW w:w="3119" w:type="dxa"/>
          </w:tcPr>
          <w:p w:rsidR="000C223D" w:rsidRPr="00F8641F" w:rsidRDefault="000C223D" w:rsidP="00BF7BB5">
            <w:pPr>
              <w:suppressAutoHyphens/>
              <w:spacing w:after="0"/>
              <w:jc w:val="both"/>
              <w:rPr>
                <w:rFonts w:ascii="Times New Roman" w:hAnsi="Times New Roman"/>
                <w:sz w:val="24"/>
                <w:szCs w:val="24"/>
              </w:rPr>
            </w:pPr>
            <w:r w:rsidRPr="00F8641F">
              <w:rPr>
                <w:rFonts w:ascii="Times New Roman" w:hAnsi="Times New Roman"/>
                <w:sz w:val="24"/>
                <w:szCs w:val="24"/>
              </w:rPr>
              <w:t>К</w:t>
            </w:r>
            <w:r>
              <w:rPr>
                <w:rFonts w:ascii="Times New Roman" w:hAnsi="Times New Roman"/>
                <w:sz w:val="24"/>
                <w:szCs w:val="24"/>
              </w:rPr>
              <w:t>ОД</w:t>
            </w:r>
          </w:p>
        </w:tc>
        <w:tc>
          <w:tcPr>
            <w:tcW w:w="6485" w:type="dxa"/>
          </w:tcPr>
          <w:p w:rsidR="000C223D" w:rsidRPr="00767651" w:rsidRDefault="000C223D" w:rsidP="00183E72">
            <w:pPr>
              <w:suppressAutoHyphens/>
              <w:spacing w:after="0"/>
              <w:jc w:val="both"/>
              <w:rPr>
                <w:rFonts w:ascii="Times New Roman" w:hAnsi="Times New Roman"/>
                <w:sz w:val="24"/>
                <w:szCs w:val="24"/>
              </w:rPr>
            </w:pPr>
            <w:r w:rsidRPr="00767651">
              <w:rPr>
                <w:rFonts w:ascii="Times New Roman" w:hAnsi="Times New Roman"/>
                <w:sz w:val="24"/>
                <w:szCs w:val="24"/>
              </w:rPr>
              <w:t>1.1</w:t>
            </w:r>
          </w:p>
        </w:tc>
      </w:tr>
      <w:tr w:rsidR="000C223D" w:rsidRPr="00F8641F" w:rsidTr="00F8641F">
        <w:tc>
          <w:tcPr>
            <w:tcW w:w="817" w:type="dxa"/>
          </w:tcPr>
          <w:p w:rsidR="000C223D" w:rsidRPr="00F8641F" w:rsidRDefault="000C223D" w:rsidP="00F8641F">
            <w:pPr>
              <w:suppressAutoHyphens/>
              <w:spacing w:after="0"/>
              <w:jc w:val="center"/>
              <w:rPr>
                <w:rFonts w:ascii="Times New Roman" w:hAnsi="Times New Roman"/>
                <w:sz w:val="24"/>
                <w:szCs w:val="24"/>
              </w:rPr>
            </w:pPr>
            <w:r w:rsidRPr="00F8641F">
              <w:rPr>
                <w:rFonts w:ascii="Times New Roman" w:hAnsi="Times New Roman"/>
                <w:sz w:val="24"/>
                <w:szCs w:val="24"/>
              </w:rPr>
              <w:t>3</w:t>
            </w:r>
          </w:p>
        </w:tc>
        <w:tc>
          <w:tcPr>
            <w:tcW w:w="3119" w:type="dxa"/>
          </w:tcPr>
          <w:p w:rsidR="000C223D" w:rsidRPr="00F8641F" w:rsidRDefault="000C223D" w:rsidP="00F8641F">
            <w:pPr>
              <w:suppressAutoHyphens/>
              <w:spacing w:after="0"/>
              <w:jc w:val="both"/>
              <w:rPr>
                <w:rFonts w:ascii="Times New Roman" w:hAnsi="Times New Roman"/>
                <w:sz w:val="24"/>
                <w:szCs w:val="24"/>
              </w:rPr>
            </w:pPr>
            <w:r w:rsidRPr="00F8641F">
              <w:rPr>
                <w:rFonts w:ascii="Times New Roman" w:hAnsi="Times New Roman"/>
                <w:sz w:val="24"/>
                <w:szCs w:val="24"/>
              </w:rPr>
              <w:t>Место проведения ДЭ</w:t>
            </w:r>
          </w:p>
        </w:tc>
        <w:tc>
          <w:tcPr>
            <w:tcW w:w="6485" w:type="dxa"/>
          </w:tcPr>
          <w:p w:rsidR="000C223D" w:rsidRPr="00767651" w:rsidRDefault="000C223D" w:rsidP="00F8641F">
            <w:pPr>
              <w:suppressAutoHyphens/>
              <w:spacing w:after="0"/>
              <w:jc w:val="both"/>
              <w:rPr>
                <w:rFonts w:ascii="Times New Roman" w:hAnsi="Times New Roman"/>
                <w:sz w:val="24"/>
                <w:szCs w:val="24"/>
              </w:rPr>
            </w:pPr>
            <w:r>
              <w:rPr>
                <w:rFonts w:ascii="Times New Roman" w:hAnsi="Times New Roman"/>
                <w:sz w:val="24"/>
                <w:szCs w:val="24"/>
              </w:rPr>
              <w:t>Челябинская обл., г. Озерск, ул. Космонавтов, 27</w:t>
            </w:r>
          </w:p>
        </w:tc>
      </w:tr>
      <w:tr w:rsidR="000C223D" w:rsidRPr="00F8641F" w:rsidTr="00F8641F">
        <w:tc>
          <w:tcPr>
            <w:tcW w:w="817" w:type="dxa"/>
          </w:tcPr>
          <w:p w:rsidR="000C223D" w:rsidRPr="00F8641F" w:rsidRDefault="000C223D" w:rsidP="00F8641F">
            <w:pPr>
              <w:suppressAutoHyphens/>
              <w:spacing w:after="0"/>
              <w:jc w:val="center"/>
              <w:rPr>
                <w:rFonts w:ascii="Times New Roman" w:hAnsi="Times New Roman"/>
                <w:sz w:val="24"/>
                <w:szCs w:val="24"/>
              </w:rPr>
            </w:pPr>
            <w:r w:rsidRPr="00F8641F">
              <w:rPr>
                <w:rFonts w:ascii="Times New Roman" w:hAnsi="Times New Roman"/>
                <w:sz w:val="24"/>
                <w:szCs w:val="24"/>
              </w:rPr>
              <w:t>4</w:t>
            </w:r>
          </w:p>
        </w:tc>
        <w:tc>
          <w:tcPr>
            <w:tcW w:w="3119" w:type="dxa"/>
          </w:tcPr>
          <w:p w:rsidR="000C223D" w:rsidRPr="00F8641F" w:rsidRDefault="000C223D" w:rsidP="00F8641F">
            <w:pPr>
              <w:suppressAutoHyphens/>
              <w:spacing w:after="0"/>
              <w:jc w:val="both"/>
              <w:rPr>
                <w:rFonts w:ascii="Times New Roman" w:hAnsi="Times New Roman"/>
                <w:sz w:val="24"/>
                <w:szCs w:val="24"/>
              </w:rPr>
            </w:pPr>
            <w:r w:rsidRPr="00F8641F">
              <w:rPr>
                <w:rFonts w:ascii="Times New Roman" w:hAnsi="Times New Roman"/>
                <w:sz w:val="24"/>
                <w:szCs w:val="24"/>
              </w:rPr>
              <w:t>Логистика ДЭ</w:t>
            </w:r>
          </w:p>
        </w:tc>
        <w:tc>
          <w:tcPr>
            <w:tcW w:w="6485" w:type="dxa"/>
          </w:tcPr>
          <w:p w:rsidR="000C223D" w:rsidRPr="00F8641F" w:rsidRDefault="000C223D" w:rsidP="00F8641F">
            <w:pPr>
              <w:suppressAutoHyphens/>
              <w:spacing w:after="0"/>
              <w:jc w:val="both"/>
              <w:rPr>
                <w:rFonts w:ascii="Times New Roman" w:hAnsi="Times New Roman"/>
                <w:sz w:val="24"/>
                <w:szCs w:val="24"/>
              </w:rPr>
            </w:pPr>
            <w:r>
              <w:rPr>
                <w:rFonts w:ascii="Times New Roman" w:hAnsi="Times New Roman"/>
                <w:sz w:val="24"/>
                <w:szCs w:val="24"/>
              </w:rPr>
              <w:t>Самостоятельно</w:t>
            </w:r>
          </w:p>
        </w:tc>
      </w:tr>
      <w:tr w:rsidR="000C223D" w:rsidRPr="00F8641F" w:rsidTr="00F8641F">
        <w:tc>
          <w:tcPr>
            <w:tcW w:w="817" w:type="dxa"/>
          </w:tcPr>
          <w:p w:rsidR="000C223D" w:rsidRPr="00F8641F" w:rsidRDefault="000C223D" w:rsidP="00F8641F">
            <w:pPr>
              <w:suppressAutoHyphens/>
              <w:spacing w:after="0"/>
              <w:jc w:val="center"/>
              <w:rPr>
                <w:rFonts w:ascii="Times New Roman" w:hAnsi="Times New Roman"/>
                <w:sz w:val="24"/>
                <w:szCs w:val="24"/>
              </w:rPr>
            </w:pPr>
            <w:r w:rsidRPr="00F8641F">
              <w:rPr>
                <w:rFonts w:ascii="Times New Roman" w:hAnsi="Times New Roman"/>
                <w:sz w:val="24"/>
                <w:szCs w:val="24"/>
              </w:rPr>
              <w:t>5</w:t>
            </w:r>
          </w:p>
        </w:tc>
        <w:tc>
          <w:tcPr>
            <w:tcW w:w="3119" w:type="dxa"/>
          </w:tcPr>
          <w:p w:rsidR="000C223D" w:rsidRPr="00F8641F" w:rsidRDefault="000C223D" w:rsidP="00F8641F">
            <w:pPr>
              <w:suppressAutoHyphens/>
              <w:spacing w:after="0"/>
              <w:jc w:val="both"/>
              <w:rPr>
                <w:rFonts w:ascii="Times New Roman" w:hAnsi="Times New Roman"/>
                <w:sz w:val="24"/>
                <w:szCs w:val="24"/>
              </w:rPr>
            </w:pPr>
            <w:r w:rsidRPr="00F8641F">
              <w:rPr>
                <w:rFonts w:ascii="Times New Roman" w:hAnsi="Times New Roman"/>
                <w:sz w:val="24"/>
                <w:szCs w:val="24"/>
              </w:rPr>
              <w:t>График проведения ДЭ</w:t>
            </w:r>
          </w:p>
        </w:tc>
        <w:tc>
          <w:tcPr>
            <w:tcW w:w="6485" w:type="dxa"/>
          </w:tcPr>
          <w:p w:rsidR="000C223D" w:rsidRPr="00F8641F" w:rsidRDefault="000C223D" w:rsidP="00F8641F">
            <w:pPr>
              <w:suppressAutoHyphens/>
              <w:spacing w:after="0"/>
              <w:jc w:val="both"/>
              <w:rPr>
                <w:rFonts w:ascii="Times New Roman" w:hAnsi="Times New Roman"/>
                <w:sz w:val="24"/>
                <w:szCs w:val="24"/>
              </w:rPr>
            </w:pPr>
            <w:r>
              <w:rPr>
                <w:rFonts w:ascii="Times New Roman" w:hAnsi="Times New Roman"/>
                <w:sz w:val="24"/>
                <w:szCs w:val="24"/>
              </w:rPr>
              <w:t>В соответствии с графиком</w:t>
            </w:r>
          </w:p>
        </w:tc>
      </w:tr>
      <w:tr w:rsidR="000C223D" w:rsidRPr="00F8641F" w:rsidTr="00F8641F">
        <w:tc>
          <w:tcPr>
            <w:tcW w:w="817" w:type="dxa"/>
          </w:tcPr>
          <w:p w:rsidR="000C223D" w:rsidRPr="00F8641F" w:rsidRDefault="000C223D" w:rsidP="00F8641F">
            <w:pPr>
              <w:suppressAutoHyphens/>
              <w:spacing w:after="0"/>
              <w:jc w:val="center"/>
              <w:rPr>
                <w:rFonts w:ascii="Times New Roman" w:hAnsi="Times New Roman"/>
                <w:sz w:val="24"/>
                <w:szCs w:val="24"/>
              </w:rPr>
            </w:pPr>
            <w:r w:rsidRPr="00F8641F">
              <w:rPr>
                <w:rFonts w:ascii="Times New Roman" w:hAnsi="Times New Roman"/>
                <w:sz w:val="24"/>
                <w:szCs w:val="24"/>
              </w:rPr>
              <w:t>6</w:t>
            </w:r>
          </w:p>
        </w:tc>
        <w:tc>
          <w:tcPr>
            <w:tcW w:w="3119" w:type="dxa"/>
          </w:tcPr>
          <w:p w:rsidR="000C223D" w:rsidRPr="00F8641F" w:rsidRDefault="000C223D" w:rsidP="00F8641F">
            <w:pPr>
              <w:suppressAutoHyphens/>
              <w:spacing w:after="0"/>
              <w:jc w:val="both"/>
              <w:rPr>
                <w:rFonts w:ascii="Times New Roman" w:hAnsi="Times New Roman"/>
                <w:sz w:val="24"/>
                <w:szCs w:val="24"/>
              </w:rPr>
            </w:pPr>
            <w:r w:rsidRPr="00F8641F">
              <w:rPr>
                <w:rFonts w:ascii="Times New Roman" w:hAnsi="Times New Roman"/>
                <w:sz w:val="24"/>
                <w:szCs w:val="24"/>
              </w:rPr>
              <w:t>Количество участников ДЭ</w:t>
            </w:r>
          </w:p>
        </w:tc>
        <w:tc>
          <w:tcPr>
            <w:tcW w:w="6485" w:type="dxa"/>
          </w:tcPr>
          <w:p w:rsidR="000C223D" w:rsidRPr="00F8641F" w:rsidRDefault="000C223D" w:rsidP="00F8641F">
            <w:pPr>
              <w:suppressAutoHyphens/>
              <w:spacing w:after="0"/>
              <w:jc w:val="both"/>
              <w:rPr>
                <w:rFonts w:ascii="Times New Roman" w:hAnsi="Times New Roman"/>
                <w:sz w:val="24"/>
                <w:szCs w:val="24"/>
              </w:rPr>
            </w:pPr>
            <w:r>
              <w:rPr>
                <w:rFonts w:ascii="Times New Roman" w:hAnsi="Times New Roman"/>
                <w:sz w:val="24"/>
                <w:szCs w:val="24"/>
              </w:rPr>
              <w:t>10</w:t>
            </w:r>
          </w:p>
        </w:tc>
      </w:tr>
    </w:tbl>
    <w:p w:rsidR="000C223D" w:rsidRDefault="000C223D" w:rsidP="00B37235">
      <w:pPr>
        <w:suppressAutoHyphens/>
        <w:spacing w:before="120" w:after="120" w:line="360" w:lineRule="auto"/>
        <w:ind w:firstLine="709"/>
        <w:jc w:val="both"/>
        <w:rPr>
          <w:rFonts w:ascii="Times New Roman" w:hAnsi="Times New Roman"/>
          <w:bCs/>
          <w:sz w:val="28"/>
          <w:szCs w:val="28"/>
        </w:rPr>
      </w:pPr>
    </w:p>
    <w:p w:rsidR="000C223D" w:rsidRPr="00B37235" w:rsidRDefault="000C223D" w:rsidP="00B37235">
      <w:pPr>
        <w:suppressAutoHyphens/>
        <w:spacing w:before="120" w:after="120" w:line="360" w:lineRule="auto"/>
        <w:ind w:firstLine="709"/>
        <w:jc w:val="both"/>
        <w:rPr>
          <w:rFonts w:ascii="Times New Roman" w:hAnsi="Times New Roman"/>
          <w:sz w:val="28"/>
          <w:szCs w:val="28"/>
        </w:rPr>
      </w:pPr>
      <w:r>
        <w:rPr>
          <w:rFonts w:ascii="Times New Roman" w:hAnsi="Times New Roman"/>
          <w:bCs/>
          <w:sz w:val="28"/>
          <w:szCs w:val="28"/>
        </w:rPr>
        <w:br w:type="page"/>
      </w:r>
      <w:r w:rsidRPr="00B37235">
        <w:rPr>
          <w:rFonts w:ascii="Times New Roman" w:hAnsi="Times New Roman"/>
          <w:bCs/>
          <w:sz w:val="28"/>
          <w:szCs w:val="28"/>
        </w:rPr>
        <w:lastRenderedPageBreak/>
        <w:t>3.4 Техническое обеспечение подготовки и проведения государственной итоговой аттестации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2950"/>
        <w:gridCol w:w="5836"/>
      </w:tblGrid>
      <w:tr w:rsidR="000C223D" w:rsidRPr="00F8641F" w:rsidTr="00183E72">
        <w:tc>
          <w:tcPr>
            <w:tcW w:w="784" w:type="dxa"/>
          </w:tcPr>
          <w:p w:rsidR="000C223D" w:rsidRPr="00F8641F" w:rsidRDefault="000C223D" w:rsidP="00531F7C">
            <w:pPr>
              <w:suppressAutoHyphens/>
              <w:spacing w:after="0"/>
              <w:jc w:val="center"/>
              <w:rPr>
                <w:rFonts w:ascii="Times New Roman" w:hAnsi="Times New Roman"/>
                <w:b/>
                <w:sz w:val="24"/>
                <w:szCs w:val="24"/>
              </w:rPr>
            </w:pPr>
            <w:r w:rsidRPr="00F8641F">
              <w:rPr>
                <w:rFonts w:ascii="Times New Roman" w:hAnsi="Times New Roman"/>
                <w:b/>
                <w:sz w:val="24"/>
                <w:szCs w:val="24"/>
              </w:rPr>
              <w:t>№ п/п</w:t>
            </w:r>
          </w:p>
        </w:tc>
        <w:tc>
          <w:tcPr>
            <w:tcW w:w="2950" w:type="dxa"/>
            <w:vAlign w:val="center"/>
          </w:tcPr>
          <w:p w:rsidR="000C223D" w:rsidRPr="00F8641F" w:rsidRDefault="000C223D" w:rsidP="00531F7C">
            <w:pPr>
              <w:suppressAutoHyphens/>
              <w:spacing w:after="0"/>
              <w:jc w:val="center"/>
              <w:rPr>
                <w:rFonts w:ascii="Times New Roman" w:hAnsi="Times New Roman"/>
                <w:b/>
                <w:sz w:val="24"/>
                <w:szCs w:val="24"/>
              </w:rPr>
            </w:pPr>
            <w:r w:rsidRPr="00F8641F">
              <w:rPr>
                <w:rFonts w:ascii="Times New Roman" w:hAnsi="Times New Roman"/>
                <w:b/>
                <w:sz w:val="24"/>
                <w:szCs w:val="24"/>
              </w:rPr>
              <w:t>Наименование</w:t>
            </w:r>
          </w:p>
        </w:tc>
        <w:tc>
          <w:tcPr>
            <w:tcW w:w="5836" w:type="dxa"/>
            <w:vAlign w:val="center"/>
          </w:tcPr>
          <w:p w:rsidR="000C223D" w:rsidRPr="00F8641F" w:rsidRDefault="000C223D" w:rsidP="00531F7C">
            <w:pPr>
              <w:suppressAutoHyphens/>
              <w:spacing w:after="0"/>
              <w:jc w:val="center"/>
              <w:rPr>
                <w:rFonts w:ascii="Times New Roman" w:hAnsi="Times New Roman"/>
                <w:b/>
                <w:sz w:val="24"/>
                <w:szCs w:val="24"/>
              </w:rPr>
            </w:pPr>
            <w:r>
              <w:rPr>
                <w:rFonts w:ascii="Times New Roman" w:hAnsi="Times New Roman"/>
                <w:b/>
                <w:sz w:val="24"/>
                <w:szCs w:val="24"/>
              </w:rPr>
              <w:t>Требование</w:t>
            </w:r>
          </w:p>
        </w:tc>
      </w:tr>
      <w:tr w:rsidR="000C223D" w:rsidRPr="00F8641F" w:rsidTr="00183E72">
        <w:tc>
          <w:tcPr>
            <w:tcW w:w="784" w:type="dxa"/>
          </w:tcPr>
          <w:p w:rsidR="000C223D" w:rsidRPr="00F8641F" w:rsidRDefault="000C223D" w:rsidP="00531F7C">
            <w:pPr>
              <w:suppressAutoHyphens/>
              <w:spacing w:after="0"/>
              <w:jc w:val="center"/>
              <w:rPr>
                <w:rFonts w:ascii="Times New Roman" w:hAnsi="Times New Roman"/>
                <w:sz w:val="24"/>
                <w:szCs w:val="24"/>
              </w:rPr>
            </w:pPr>
            <w:r w:rsidRPr="00F8641F">
              <w:rPr>
                <w:rFonts w:ascii="Times New Roman" w:hAnsi="Times New Roman"/>
                <w:sz w:val="24"/>
                <w:szCs w:val="24"/>
              </w:rPr>
              <w:t>1</w:t>
            </w:r>
          </w:p>
        </w:tc>
        <w:tc>
          <w:tcPr>
            <w:tcW w:w="2950" w:type="dxa"/>
          </w:tcPr>
          <w:p w:rsidR="000C223D" w:rsidRPr="00F8641F" w:rsidRDefault="000C223D" w:rsidP="00531F7C">
            <w:pPr>
              <w:suppressAutoHyphens/>
              <w:spacing w:after="0"/>
              <w:jc w:val="both"/>
              <w:rPr>
                <w:rFonts w:ascii="Times New Roman" w:hAnsi="Times New Roman"/>
                <w:sz w:val="24"/>
                <w:szCs w:val="24"/>
              </w:rPr>
            </w:pPr>
            <w:r>
              <w:rPr>
                <w:rFonts w:ascii="Times New Roman" w:hAnsi="Times New Roman"/>
                <w:sz w:val="24"/>
                <w:szCs w:val="24"/>
              </w:rPr>
              <w:t>Оборудование</w:t>
            </w:r>
          </w:p>
        </w:tc>
        <w:tc>
          <w:tcPr>
            <w:tcW w:w="5836" w:type="dxa"/>
          </w:tcPr>
          <w:p w:rsidR="000C223D" w:rsidRDefault="000C223D" w:rsidP="00531F7C">
            <w:pPr>
              <w:pStyle w:val="Default"/>
              <w:jc w:val="both"/>
            </w:pPr>
            <w:r>
              <w:t>персональные компьютеры с установленной программой для выполнения графических работ и составления пояснительной записки к проекту;</w:t>
            </w:r>
          </w:p>
          <w:p w:rsidR="000C223D" w:rsidRDefault="000C223D" w:rsidP="00531F7C">
            <w:pPr>
              <w:pStyle w:val="Default"/>
              <w:jc w:val="both"/>
            </w:pPr>
            <w:r>
              <w:t>стандартная доска;</w:t>
            </w:r>
          </w:p>
          <w:p w:rsidR="000C223D" w:rsidRDefault="000C223D" w:rsidP="00531F7C">
            <w:pPr>
              <w:pStyle w:val="Default"/>
              <w:jc w:val="both"/>
            </w:pPr>
            <w:r>
              <w:t>интерактивная доска;</w:t>
            </w:r>
          </w:p>
          <w:p w:rsidR="000C223D" w:rsidRPr="00183E72" w:rsidRDefault="000C223D" w:rsidP="00531F7C">
            <w:pPr>
              <w:pStyle w:val="Default"/>
              <w:jc w:val="both"/>
              <w:rPr>
                <w:color w:val="auto"/>
              </w:rPr>
            </w:pPr>
            <w:proofErr w:type="spellStart"/>
            <w:r>
              <w:t>медиапроектор</w:t>
            </w:r>
            <w:proofErr w:type="spellEnd"/>
          </w:p>
        </w:tc>
      </w:tr>
      <w:tr w:rsidR="000C223D" w:rsidRPr="00F8641F" w:rsidTr="00183E72">
        <w:tc>
          <w:tcPr>
            <w:tcW w:w="784" w:type="dxa"/>
          </w:tcPr>
          <w:p w:rsidR="000C223D" w:rsidRPr="00F8641F" w:rsidRDefault="000C223D" w:rsidP="00531F7C">
            <w:pPr>
              <w:suppressAutoHyphens/>
              <w:spacing w:after="0"/>
              <w:jc w:val="center"/>
              <w:rPr>
                <w:rFonts w:ascii="Times New Roman" w:hAnsi="Times New Roman"/>
                <w:sz w:val="24"/>
                <w:szCs w:val="24"/>
              </w:rPr>
            </w:pPr>
            <w:r w:rsidRPr="00F8641F">
              <w:rPr>
                <w:rFonts w:ascii="Times New Roman" w:hAnsi="Times New Roman"/>
                <w:sz w:val="24"/>
                <w:szCs w:val="24"/>
              </w:rPr>
              <w:t>2</w:t>
            </w:r>
          </w:p>
        </w:tc>
        <w:tc>
          <w:tcPr>
            <w:tcW w:w="2950" w:type="dxa"/>
          </w:tcPr>
          <w:p w:rsidR="000C223D" w:rsidRPr="00F8641F" w:rsidRDefault="000C223D" w:rsidP="00531F7C">
            <w:pPr>
              <w:suppressAutoHyphens/>
              <w:spacing w:after="0"/>
              <w:jc w:val="both"/>
              <w:rPr>
                <w:rFonts w:ascii="Times New Roman" w:hAnsi="Times New Roman"/>
                <w:sz w:val="24"/>
                <w:szCs w:val="24"/>
              </w:rPr>
            </w:pPr>
            <w:r>
              <w:rPr>
                <w:rFonts w:ascii="Times New Roman" w:hAnsi="Times New Roman"/>
                <w:sz w:val="24"/>
                <w:szCs w:val="24"/>
              </w:rPr>
              <w:t>Рабочие места</w:t>
            </w:r>
          </w:p>
        </w:tc>
        <w:tc>
          <w:tcPr>
            <w:tcW w:w="5836" w:type="dxa"/>
          </w:tcPr>
          <w:p w:rsidR="000C223D" w:rsidRPr="00153140" w:rsidRDefault="000C223D" w:rsidP="00531F7C">
            <w:pPr>
              <w:suppressAutoHyphens/>
              <w:spacing w:after="0"/>
              <w:jc w:val="both"/>
              <w:rPr>
                <w:rFonts w:ascii="Times New Roman" w:hAnsi="Times New Roman"/>
                <w:sz w:val="24"/>
                <w:szCs w:val="24"/>
              </w:rPr>
            </w:pPr>
            <w:r w:rsidRPr="00153140">
              <w:rPr>
                <w:rFonts w:ascii="Times New Roman" w:hAnsi="Times New Roman"/>
                <w:sz w:val="24"/>
                <w:szCs w:val="24"/>
              </w:rPr>
              <w:t>стандартный кабинет с посадочными местами для подготовки дипломного проекта и защиты дипломного проекта</w:t>
            </w:r>
          </w:p>
        </w:tc>
      </w:tr>
      <w:tr w:rsidR="000C223D" w:rsidRPr="00F8641F" w:rsidTr="00183E72">
        <w:tc>
          <w:tcPr>
            <w:tcW w:w="784" w:type="dxa"/>
          </w:tcPr>
          <w:p w:rsidR="000C223D" w:rsidRPr="00F8641F" w:rsidRDefault="000C223D" w:rsidP="00531F7C">
            <w:pPr>
              <w:suppressAutoHyphens/>
              <w:spacing w:after="0"/>
              <w:jc w:val="center"/>
              <w:rPr>
                <w:rFonts w:ascii="Times New Roman" w:hAnsi="Times New Roman"/>
                <w:sz w:val="24"/>
                <w:szCs w:val="24"/>
              </w:rPr>
            </w:pPr>
            <w:r w:rsidRPr="00F8641F">
              <w:rPr>
                <w:rFonts w:ascii="Times New Roman" w:hAnsi="Times New Roman"/>
                <w:sz w:val="24"/>
                <w:szCs w:val="24"/>
              </w:rPr>
              <w:t>3</w:t>
            </w:r>
          </w:p>
        </w:tc>
        <w:tc>
          <w:tcPr>
            <w:tcW w:w="2950" w:type="dxa"/>
          </w:tcPr>
          <w:p w:rsidR="000C223D" w:rsidRPr="00F8641F" w:rsidRDefault="000C223D" w:rsidP="00531F7C">
            <w:pPr>
              <w:suppressAutoHyphens/>
              <w:spacing w:after="0"/>
              <w:jc w:val="both"/>
              <w:rPr>
                <w:rFonts w:ascii="Times New Roman" w:hAnsi="Times New Roman"/>
                <w:sz w:val="24"/>
                <w:szCs w:val="24"/>
              </w:rPr>
            </w:pPr>
            <w:r>
              <w:rPr>
                <w:rFonts w:ascii="Times New Roman" w:hAnsi="Times New Roman"/>
                <w:sz w:val="24"/>
                <w:szCs w:val="24"/>
              </w:rPr>
              <w:t>Материалы</w:t>
            </w:r>
          </w:p>
        </w:tc>
        <w:tc>
          <w:tcPr>
            <w:tcW w:w="5836" w:type="dxa"/>
          </w:tcPr>
          <w:p w:rsidR="000C223D" w:rsidRPr="00153140" w:rsidRDefault="000C223D" w:rsidP="00531F7C">
            <w:pPr>
              <w:suppressAutoHyphens/>
              <w:spacing w:after="0"/>
              <w:jc w:val="both"/>
              <w:rPr>
                <w:rFonts w:ascii="Times New Roman" w:hAnsi="Times New Roman"/>
                <w:sz w:val="24"/>
                <w:szCs w:val="24"/>
              </w:rPr>
            </w:pPr>
            <w:r w:rsidRPr="00153140">
              <w:rPr>
                <w:rFonts w:ascii="Times New Roman" w:hAnsi="Times New Roman"/>
                <w:sz w:val="24"/>
                <w:szCs w:val="24"/>
              </w:rPr>
              <w:t>чертежи, схемы, пояснительная записка</w:t>
            </w:r>
          </w:p>
        </w:tc>
      </w:tr>
      <w:tr w:rsidR="000C223D" w:rsidRPr="00F8641F" w:rsidTr="00183E72">
        <w:tc>
          <w:tcPr>
            <w:tcW w:w="784" w:type="dxa"/>
          </w:tcPr>
          <w:p w:rsidR="000C223D" w:rsidRPr="00F8641F" w:rsidRDefault="000C223D" w:rsidP="00531F7C">
            <w:pPr>
              <w:suppressAutoHyphens/>
              <w:spacing w:after="0"/>
              <w:jc w:val="center"/>
              <w:rPr>
                <w:rFonts w:ascii="Times New Roman" w:hAnsi="Times New Roman"/>
                <w:sz w:val="24"/>
                <w:szCs w:val="24"/>
              </w:rPr>
            </w:pPr>
            <w:r w:rsidRPr="00F8641F">
              <w:rPr>
                <w:rFonts w:ascii="Times New Roman" w:hAnsi="Times New Roman"/>
                <w:sz w:val="24"/>
                <w:szCs w:val="24"/>
              </w:rPr>
              <w:t>4</w:t>
            </w:r>
          </w:p>
        </w:tc>
        <w:tc>
          <w:tcPr>
            <w:tcW w:w="2950" w:type="dxa"/>
          </w:tcPr>
          <w:p w:rsidR="000C223D" w:rsidRPr="00F8641F" w:rsidRDefault="000C223D" w:rsidP="00531F7C">
            <w:pPr>
              <w:suppressAutoHyphens/>
              <w:spacing w:after="0"/>
              <w:jc w:val="both"/>
              <w:rPr>
                <w:rFonts w:ascii="Times New Roman" w:hAnsi="Times New Roman"/>
                <w:sz w:val="24"/>
                <w:szCs w:val="24"/>
              </w:rPr>
            </w:pPr>
            <w:r>
              <w:rPr>
                <w:rFonts w:ascii="Times New Roman" w:hAnsi="Times New Roman"/>
                <w:sz w:val="24"/>
                <w:szCs w:val="24"/>
              </w:rPr>
              <w:t>Аудитория</w:t>
            </w:r>
          </w:p>
        </w:tc>
        <w:tc>
          <w:tcPr>
            <w:tcW w:w="5836" w:type="dxa"/>
          </w:tcPr>
          <w:p w:rsidR="000C223D" w:rsidRPr="00F8641F" w:rsidRDefault="000C223D" w:rsidP="00531F7C">
            <w:pPr>
              <w:suppressAutoHyphens/>
              <w:spacing w:after="0"/>
              <w:jc w:val="both"/>
              <w:rPr>
                <w:rFonts w:ascii="Times New Roman" w:hAnsi="Times New Roman"/>
                <w:sz w:val="24"/>
                <w:szCs w:val="24"/>
              </w:rPr>
            </w:pPr>
            <w:r>
              <w:rPr>
                <w:rFonts w:ascii="Times New Roman" w:hAnsi="Times New Roman"/>
                <w:sz w:val="24"/>
                <w:szCs w:val="24"/>
              </w:rPr>
              <w:t>учебный кабинет</w:t>
            </w:r>
          </w:p>
        </w:tc>
      </w:tr>
    </w:tbl>
    <w:p w:rsidR="000C223D" w:rsidRPr="001F6150" w:rsidRDefault="000C223D" w:rsidP="001F6150">
      <w:pPr>
        <w:suppressAutoHyphens/>
        <w:spacing w:before="120" w:after="0" w:line="360" w:lineRule="auto"/>
        <w:ind w:firstLine="709"/>
        <w:jc w:val="both"/>
        <w:rPr>
          <w:rFonts w:ascii="Times New Roman" w:hAnsi="Times New Roman"/>
          <w:sz w:val="28"/>
          <w:szCs w:val="28"/>
        </w:rPr>
      </w:pPr>
      <w:r w:rsidRPr="001F6150">
        <w:rPr>
          <w:rFonts w:ascii="Times New Roman" w:hAnsi="Times New Roman"/>
          <w:sz w:val="28"/>
          <w:szCs w:val="28"/>
        </w:rPr>
        <w:t xml:space="preserve">3.5. Материально-техническое обеспечение подготовки и проведения государственной итоговой аттестации (демонстрационного экзамена по стандартам </w:t>
      </w:r>
      <w:proofErr w:type="spellStart"/>
      <w:r w:rsidRPr="001F6150">
        <w:rPr>
          <w:rFonts w:ascii="Times New Roman" w:hAnsi="Times New Roman"/>
          <w:sz w:val="28"/>
          <w:szCs w:val="28"/>
        </w:rPr>
        <w:t>Ворлдскиллс</w:t>
      </w:r>
      <w:proofErr w:type="spellEnd"/>
      <w:r w:rsidRPr="001F6150">
        <w:rPr>
          <w:rFonts w:ascii="Times New Roman" w:hAnsi="Times New Roman"/>
          <w:sz w:val="28"/>
          <w:szCs w:val="28"/>
        </w:rPr>
        <w:t xml:space="preserve"> Россия)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
        <w:gridCol w:w="2936"/>
        <w:gridCol w:w="5854"/>
      </w:tblGrid>
      <w:tr w:rsidR="000C223D" w:rsidRPr="00F8641F" w:rsidTr="001F6150">
        <w:tc>
          <w:tcPr>
            <w:tcW w:w="780" w:type="dxa"/>
          </w:tcPr>
          <w:p w:rsidR="000C223D" w:rsidRPr="00F8641F" w:rsidRDefault="000C223D" w:rsidP="00531F7C">
            <w:pPr>
              <w:suppressAutoHyphens/>
              <w:spacing w:after="0"/>
              <w:jc w:val="center"/>
              <w:rPr>
                <w:rFonts w:ascii="Times New Roman" w:hAnsi="Times New Roman"/>
                <w:b/>
                <w:sz w:val="24"/>
                <w:szCs w:val="24"/>
              </w:rPr>
            </w:pPr>
            <w:r w:rsidRPr="00F8641F">
              <w:rPr>
                <w:rFonts w:ascii="Times New Roman" w:hAnsi="Times New Roman"/>
                <w:b/>
                <w:sz w:val="24"/>
                <w:szCs w:val="24"/>
              </w:rPr>
              <w:t>№ п/п</w:t>
            </w:r>
          </w:p>
        </w:tc>
        <w:tc>
          <w:tcPr>
            <w:tcW w:w="2936" w:type="dxa"/>
            <w:vAlign w:val="center"/>
          </w:tcPr>
          <w:p w:rsidR="000C223D" w:rsidRPr="00F8641F" w:rsidRDefault="000C223D" w:rsidP="00531F7C">
            <w:pPr>
              <w:suppressAutoHyphens/>
              <w:spacing w:after="0"/>
              <w:jc w:val="center"/>
              <w:rPr>
                <w:rFonts w:ascii="Times New Roman" w:hAnsi="Times New Roman"/>
                <w:b/>
                <w:sz w:val="24"/>
                <w:szCs w:val="24"/>
              </w:rPr>
            </w:pPr>
            <w:r w:rsidRPr="00F8641F">
              <w:rPr>
                <w:rFonts w:ascii="Times New Roman" w:hAnsi="Times New Roman"/>
                <w:b/>
                <w:sz w:val="24"/>
                <w:szCs w:val="24"/>
              </w:rPr>
              <w:t>Наименование</w:t>
            </w:r>
          </w:p>
        </w:tc>
        <w:tc>
          <w:tcPr>
            <w:tcW w:w="5854" w:type="dxa"/>
            <w:vAlign w:val="center"/>
          </w:tcPr>
          <w:p w:rsidR="000C223D" w:rsidRPr="00F8641F" w:rsidRDefault="000C223D" w:rsidP="00531F7C">
            <w:pPr>
              <w:suppressAutoHyphens/>
              <w:spacing w:after="0"/>
              <w:jc w:val="center"/>
              <w:rPr>
                <w:rFonts w:ascii="Times New Roman" w:hAnsi="Times New Roman"/>
                <w:b/>
                <w:sz w:val="24"/>
                <w:szCs w:val="24"/>
              </w:rPr>
            </w:pPr>
            <w:r w:rsidRPr="00F8641F">
              <w:rPr>
                <w:rFonts w:ascii="Times New Roman" w:hAnsi="Times New Roman"/>
                <w:b/>
                <w:sz w:val="24"/>
                <w:szCs w:val="24"/>
              </w:rPr>
              <w:t>Характеристика</w:t>
            </w:r>
          </w:p>
        </w:tc>
      </w:tr>
      <w:tr w:rsidR="000C223D" w:rsidRPr="00F8641F" w:rsidTr="001F6150">
        <w:tc>
          <w:tcPr>
            <w:tcW w:w="780" w:type="dxa"/>
          </w:tcPr>
          <w:p w:rsidR="000C223D" w:rsidRPr="00F8641F" w:rsidRDefault="000C223D" w:rsidP="00531F7C">
            <w:pPr>
              <w:suppressAutoHyphens/>
              <w:spacing w:after="0"/>
              <w:jc w:val="center"/>
              <w:rPr>
                <w:rFonts w:ascii="Times New Roman" w:hAnsi="Times New Roman"/>
                <w:sz w:val="24"/>
                <w:szCs w:val="24"/>
              </w:rPr>
            </w:pPr>
            <w:r w:rsidRPr="00F8641F">
              <w:rPr>
                <w:rFonts w:ascii="Times New Roman" w:hAnsi="Times New Roman"/>
                <w:sz w:val="24"/>
                <w:szCs w:val="24"/>
              </w:rPr>
              <w:t>1</w:t>
            </w:r>
          </w:p>
        </w:tc>
        <w:tc>
          <w:tcPr>
            <w:tcW w:w="2936" w:type="dxa"/>
          </w:tcPr>
          <w:p w:rsidR="000C223D" w:rsidRPr="00F8641F" w:rsidRDefault="000C223D" w:rsidP="00531F7C">
            <w:pPr>
              <w:suppressAutoHyphens/>
              <w:spacing w:after="0"/>
              <w:jc w:val="both"/>
              <w:rPr>
                <w:rFonts w:ascii="Times New Roman" w:hAnsi="Times New Roman"/>
                <w:sz w:val="24"/>
                <w:szCs w:val="24"/>
              </w:rPr>
            </w:pPr>
            <w:r>
              <w:rPr>
                <w:rFonts w:ascii="Times New Roman" w:hAnsi="Times New Roman"/>
                <w:sz w:val="24"/>
                <w:szCs w:val="24"/>
              </w:rPr>
              <w:t>Оборудование</w:t>
            </w:r>
          </w:p>
        </w:tc>
        <w:tc>
          <w:tcPr>
            <w:tcW w:w="5854" w:type="dxa"/>
            <w:vMerge w:val="restart"/>
          </w:tcPr>
          <w:p w:rsidR="000C223D" w:rsidRPr="00A95627" w:rsidRDefault="000C223D" w:rsidP="00531F7C">
            <w:pPr>
              <w:pStyle w:val="Default"/>
              <w:jc w:val="both"/>
              <w:rPr>
                <w:color w:val="auto"/>
              </w:rPr>
            </w:pPr>
            <w:r w:rsidRPr="00A95627">
              <w:rPr>
                <w:color w:val="auto"/>
              </w:rPr>
              <w:t xml:space="preserve">В соответствии с Комплектом оценочной документации 1.1 компетенции №21 </w:t>
            </w:r>
            <w:r w:rsidRPr="00A95627">
              <w:rPr>
                <w:color w:val="auto"/>
                <w:lang w:val="en-US"/>
              </w:rPr>
              <w:t>WSI</w:t>
            </w:r>
            <w:r w:rsidRPr="00A95627">
              <w:rPr>
                <w:color w:val="auto"/>
              </w:rPr>
              <w:t xml:space="preserve"> Сухое строительство и штукатурные работы</w:t>
            </w:r>
          </w:p>
        </w:tc>
      </w:tr>
      <w:tr w:rsidR="000C223D" w:rsidRPr="00F8641F" w:rsidTr="001F6150">
        <w:tc>
          <w:tcPr>
            <w:tcW w:w="780" w:type="dxa"/>
          </w:tcPr>
          <w:p w:rsidR="000C223D" w:rsidRPr="00F8641F" w:rsidRDefault="000C223D" w:rsidP="00531F7C">
            <w:pPr>
              <w:suppressAutoHyphens/>
              <w:spacing w:after="0"/>
              <w:jc w:val="center"/>
              <w:rPr>
                <w:rFonts w:ascii="Times New Roman" w:hAnsi="Times New Roman"/>
                <w:sz w:val="24"/>
                <w:szCs w:val="24"/>
              </w:rPr>
            </w:pPr>
            <w:r w:rsidRPr="00F8641F">
              <w:rPr>
                <w:rFonts w:ascii="Times New Roman" w:hAnsi="Times New Roman"/>
                <w:sz w:val="24"/>
                <w:szCs w:val="24"/>
              </w:rPr>
              <w:t>2</w:t>
            </w:r>
          </w:p>
        </w:tc>
        <w:tc>
          <w:tcPr>
            <w:tcW w:w="2936" w:type="dxa"/>
          </w:tcPr>
          <w:p w:rsidR="000C223D" w:rsidRPr="00F8641F" w:rsidRDefault="000C223D" w:rsidP="00531F7C">
            <w:pPr>
              <w:suppressAutoHyphens/>
              <w:spacing w:after="0"/>
              <w:jc w:val="both"/>
              <w:rPr>
                <w:rFonts w:ascii="Times New Roman" w:hAnsi="Times New Roman"/>
                <w:sz w:val="24"/>
                <w:szCs w:val="24"/>
              </w:rPr>
            </w:pPr>
            <w:r>
              <w:rPr>
                <w:rFonts w:ascii="Times New Roman" w:hAnsi="Times New Roman"/>
                <w:sz w:val="24"/>
                <w:szCs w:val="24"/>
              </w:rPr>
              <w:t>Рабочие места</w:t>
            </w:r>
          </w:p>
        </w:tc>
        <w:tc>
          <w:tcPr>
            <w:tcW w:w="5854" w:type="dxa"/>
            <w:vMerge/>
          </w:tcPr>
          <w:p w:rsidR="000C223D" w:rsidRPr="00F8641F" w:rsidRDefault="000C223D" w:rsidP="00531F7C">
            <w:pPr>
              <w:suppressAutoHyphens/>
              <w:spacing w:after="0"/>
              <w:jc w:val="both"/>
              <w:rPr>
                <w:rFonts w:ascii="Times New Roman" w:hAnsi="Times New Roman"/>
                <w:color w:val="FF0000"/>
                <w:sz w:val="24"/>
                <w:szCs w:val="24"/>
              </w:rPr>
            </w:pPr>
          </w:p>
        </w:tc>
      </w:tr>
      <w:tr w:rsidR="000C223D" w:rsidRPr="00F8641F" w:rsidTr="001F6150">
        <w:tc>
          <w:tcPr>
            <w:tcW w:w="780" w:type="dxa"/>
          </w:tcPr>
          <w:p w:rsidR="000C223D" w:rsidRPr="00F8641F" w:rsidRDefault="000C223D" w:rsidP="00531F7C">
            <w:pPr>
              <w:suppressAutoHyphens/>
              <w:spacing w:after="0"/>
              <w:jc w:val="center"/>
              <w:rPr>
                <w:rFonts w:ascii="Times New Roman" w:hAnsi="Times New Roman"/>
                <w:sz w:val="24"/>
                <w:szCs w:val="24"/>
              </w:rPr>
            </w:pPr>
            <w:r w:rsidRPr="00F8641F">
              <w:rPr>
                <w:rFonts w:ascii="Times New Roman" w:hAnsi="Times New Roman"/>
                <w:sz w:val="24"/>
                <w:szCs w:val="24"/>
              </w:rPr>
              <w:t>3</w:t>
            </w:r>
          </w:p>
        </w:tc>
        <w:tc>
          <w:tcPr>
            <w:tcW w:w="2936" w:type="dxa"/>
          </w:tcPr>
          <w:p w:rsidR="000C223D" w:rsidRPr="00F8641F" w:rsidRDefault="000C223D" w:rsidP="00531F7C">
            <w:pPr>
              <w:suppressAutoHyphens/>
              <w:spacing w:after="0"/>
              <w:jc w:val="both"/>
              <w:rPr>
                <w:rFonts w:ascii="Times New Roman" w:hAnsi="Times New Roman"/>
                <w:sz w:val="24"/>
                <w:szCs w:val="24"/>
              </w:rPr>
            </w:pPr>
            <w:r>
              <w:rPr>
                <w:rFonts w:ascii="Times New Roman" w:hAnsi="Times New Roman"/>
                <w:sz w:val="24"/>
                <w:szCs w:val="24"/>
              </w:rPr>
              <w:t>Материалы</w:t>
            </w:r>
          </w:p>
        </w:tc>
        <w:tc>
          <w:tcPr>
            <w:tcW w:w="5854" w:type="dxa"/>
            <w:vMerge/>
          </w:tcPr>
          <w:p w:rsidR="000C223D" w:rsidRPr="00183E72" w:rsidRDefault="000C223D" w:rsidP="00531F7C">
            <w:pPr>
              <w:suppressAutoHyphens/>
              <w:spacing w:after="0"/>
              <w:jc w:val="both"/>
              <w:rPr>
                <w:rFonts w:ascii="Times New Roman" w:hAnsi="Times New Roman"/>
                <w:color w:val="FF0000"/>
                <w:sz w:val="24"/>
                <w:szCs w:val="24"/>
              </w:rPr>
            </w:pPr>
          </w:p>
        </w:tc>
      </w:tr>
      <w:tr w:rsidR="000C223D" w:rsidRPr="00F8641F" w:rsidTr="001F6150">
        <w:tc>
          <w:tcPr>
            <w:tcW w:w="780" w:type="dxa"/>
          </w:tcPr>
          <w:p w:rsidR="000C223D" w:rsidRPr="00F8641F" w:rsidRDefault="000C223D" w:rsidP="00531F7C">
            <w:pPr>
              <w:suppressAutoHyphens/>
              <w:spacing w:after="0"/>
              <w:jc w:val="center"/>
              <w:rPr>
                <w:rFonts w:ascii="Times New Roman" w:hAnsi="Times New Roman"/>
                <w:sz w:val="24"/>
                <w:szCs w:val="24"/>
              </w:rPr>
            </w:pPr>
            <w:r w:rsidRPr="00F8641F">
              <w:rPr>
                <w:rFonts w:ascii="Times New Roman" w:hAnsi="Times New Roman"/>
                <w:sz w:val="24"/>
                <w:szCs w:val="24"/>
              </w:rPr>
              <w:t>4</w:t>
            </w:r>
          </w:p>
        </w:tc>
        <w:tc>
          <w:tcPr>
            <w:tcW w:w="2936" w:type="dxa"/>
          </w:tcPr>
          <w:p w:rsidR="000C223D" w:rsidRPr="00F8641F" w:rsidRDefault="000C223D" w:rsidP="00531F7C">
            <w:pPr>
              <w:suppressAutoHyphens/>
              <w:spacing w:after="0"/>
              <w:jc w:val="both"/>
              <w:rPr>
                <w:rFonts w:ascii="Times New Roman" w:hAnsi="Times New Roman"/>
                <w:sz w:val="24"/>
                <w:szCs w:val="24"/>
              </w:rPr>
            </w:pPr>
            <w:r>
              <w:rPr>
                <w:rFonts w:ascii="Times New Roman" w:hAnsi="Times New Roman"/>
                <w:sz w:val="24"/>
                <w:szCs w:val="24"/>
              </w:rPr>
              <w:t>Инструменты, приспособления</w:t>
            </w:r>
          </w:p>
        </w:tc>
        <w:tc>
          <w:tcPr>
            <w:tcW w:w="5854" w:type="dxa"/>
            <w:vMerge/>
          </w:tcPr>
          <w:p w:rsidR="000C223D" w:rsidRPr="00F8641F" w:rsidRDefault="000C223D" w:rsidP="00531F7C">
            <w:pPr>
              <w:suppressAutoHyphens/>
              <w:spacing w:after="0"/>
              <w:jc w:val="both"/>
              <w:rPr>
                <w:rFonts w:ascii="Times New Roman" w:hAnsi="Times New Roman"/>
                <w:sz w:val="24"/>
                <w:szCs w:val="24"/>
              </w:rPr>
            </w:pPr>
          </w:p>
        </w:tc>
      </w:tr>
    </w:tbl>
    <w:p w:rsidR="000C223D" w:rsidRPr="00183E72" w:rsidRDefault="000C223D" w:rsidP="001F6150">
      <w:pPr>
        <w:suppressAutoHyphens/>
        <w:spacing w:after="0" w:line="360" w:lineRule="auto"/>
        <w:jc w:val="both"/>
        <w:rPr>
          <w:rFonts w:ascii="Times New Roman" w:hAnsi="Times New Roman"/>
          <w:sz w:val="28"/>
          <w:szCs w:val="28"/>
        </w:rPr>
      </w:pPr>
    </w:p>
    <w:p w:rsidR="000C223D" w:rsidRPr="00B37235" w:rsidRDefault="000C223D" w:rsidP="00B37235">
      <w:pPr>
        <w:suppressAutoHyphens/>
        <w:spacing w:after="0" w:line="360" w:lineRule="auto"/>
        <w:ind w:firstLine="851"/>
        <w:jc w:val="both"/>
        <w:rPr>
          <w:rFonts w:ascii="Times New Roman" w:hAnsi="Times New Roman"/>
          <w:sz w:val="28"/>
          <w:szCs w:val="28"/>
        </w:rPr>
      </w:pPr>
      <w:r>
        <w:rPr>
          <w:rFonts w:ascii="Times New Roman" w:hAnsi="Times New Roman"/>
          <w:sz w:val="28"/>
          <w:szCs w:val="28"/>
        </w:rPr>
        <w:br w:type="page"/>
      </w:r>
      <w:r w:rsidRPr="00B37235">
        <w:rPr>
          <w:rFonts w:ascii="Times New Roman" w:hAnsi="Times New Roman"/>
          <w:sz w:val="28"/>
          <w:szCs w:val="28"/>
        </w:rPr>
        <w:lastRenderedPageBreak/>
        <w:t>4 Форма государственной итоговой аттестации</w:t>
      </w:r>
    </w:p>
    <w:p w:rsidR="000C223D" w:rsidRPr="00B37235" w:rsidRDefault="000C223D" w:rsidP="00B37235">
      <w:pPr>
        <w:suppressAutoHyphens/>
        <w:spacing w:after="0" w:line="360" w:lineRule="auto"/>
        <w:ind w:firstLine="851"/>
        <w:jc w:val="both"/>
        <w:rPr>
          <w:rFonts w:ascii="Times New Roman" w:hAnsi="Times New Roman"/>
          <w:sz w:val="28"/>
          <w:szCs w:val="28"/>
        </w:rPr>
      </w:pPr>
      <w:r w:rsidRPr="00B37235">
        <w:rPr>
          <w:rFonts w:ascii="Times New Roman" w:hAnsi="Times New Roman"/>
          <w:sz w:val="28"/>
          <w:szCs w:val="28"/>
        </w:rPr>
        <w:t>4.1 Защита выпускной квалификационной работы</w:t>
      </w:r>
    </w:p>
    <w:p w:rsidR="000C223D" w:rsidRPr="00B37235" w:rsidRDefault="000C223D" w:rsidP="00B37235">
      <w:pPr>
        <w:autoSpaceDE w:val="0"/>
        <w:autoSpaceDN w:val="0"/>
        <w:adjustRightInd w:val="0"/>
        <w:spacing w:after="0" w:line="360" w:lineRule="auto"/>
        <w:ind w:firstLine="851"/>
        <w:rPr>
          <w:rFonts w:ascii="Times New Roman" w:hAnsi="Times New Roman"/>
          <w:color w:val="000000"/>
          <w:sz w:val="28"/>
          <w:szCs w:val="28"/>
        </w:rPr>
      </w:pPr>
      <w:r w:rsidRPr="00B37235">
        <w:rPr>
          <w:rFonts w:ascii="Times New Roman" w:hAnsi="Times New Roman"/>
          <w:bCs/>
          <w:color w:val="000000"/>
          <w:sz w:val="28"/>
          <w:szCs w:val="28"/>
        </w:rPr>
        <w:t>4.1.1 Требования к теме выпускной квалификационной работы</w:t>
      </w:r>
    </w:p>
    <w:p w:rsidR="000C223D" w:rsidRDefault="000C223D" w:rsidP="00B37235">
      <w:pPr>
        <w:autoSpaceDE w:val="0"/>
        <w:autoSpaceDN w:val="0"/>
        <w:adjustRightInd w:val="0"/>
        <w:spacing w:after="0" w:line="360" w:lineRule="auto"/>
        <w:ind w:firstLine="851"/>
        <w:jc w:val="both"/>
        <w:rPr>
          <w:rFonts w:ascii="Times New Roman" w:hAnsi="Times New Roman"/>
          <w:sz w:val="28"/>
          <w:szCs w:val="28"/>
        </w:rPr>
      </w:pPr>
      <w:r w:rsidRPr="009E18CD">
        <w:rPr>
          <w:rFonts w:ascii="Times New Roman" w:hAnsi="Times New Roman"/>
          <w:sz w:val="28"/>
          <w:szCs w:val="28"/>
        </w:rPr>
        <w:t>Темы ВКР разрабатываются преподавателями выпускающей предметной (цикловой) комиссии совместно со специалистами предприятий или организаций, заинтересованных в разработке данных тем, и рассматриваются на заседании ПЦК.</w:t>
      </w:r>
      <w:r>
        <w:rPr>
          <w:rFonts w:ascii="Times New Roman" w:hAnsi="Times New Roman"/>
          <w:sz w:val="28"/>
          <w:szCs w:val="28"/>
        </w:rPr>
        <w:t xml:space="preserve"> </w:t>
      </w:r>
      <w:r w:rsidRPr="009E18CD">
        <w:rPr>
          <w:rFonts w:ascii="Times New Roman" w:hAnsi="Times New Roman"/>
          <w:sz w:val="28"/>
          <w:szCs w:val="28"/>
        </w:rPr>
        <w:t>Темы ВКР отвеча</w:t>
      </w:r>
      <w:r>
        <w:rPr>
          <w:rFonts w:ascii="Times New Roman" w:hAnsi="Times New Roman"/>
          <w:sz w:val="28"/>
          <w:szCs w:val="28"/>
        </w:rPr>
        <w:t>ют</w:t>
      </w:r>
      <w:r w:rsidRPr="009E18CD">
        <w:rPr>
          <w:rFonts w:ascii="Times New Roman" w:hAnsi="Times New Roman"/>
          <w:sz w:val="28"/>
          <w:szCs w:val="28"/>
        </w:rPr>
        <w:t xml:space="preserve"> современным требованиям развития высокотехнологичных отраслей науки, техники, производства, экономики, культуры и образования, име</w:t>
      </w:r>
      <w:r>
        <w:rPr>
          <w:rFonts w:ascii="Times New Roman" w:hAnsi="Times New Roman"/>
          <w:sz w:val="28"/>
          <w:szCs w:val="28"/>
        </w:rPr>
        <w:t>ют</w:t>
      </w:r>
      <w:r w:rsidRPr="009E18CD">
        <w:rPr>
          <w:rFonts w:ascii="Times New Roman" w:hAnsi="Times New Roman"/>
          <w:sz w:val="28"/>
          <w:szCs w:val="28"/>
        </w:rPr>
        <w:t xml:space="preserve"> практико-ориентированный характер.</w:t>
      </w:r>
    </w:p>
    <w:p w:rsidR="000C223D" w:rsidRDefault="000C223D" w:rsidP="00B37235">
      <w:pPr>
        <w:autoSpaceDE w:val="0"/>
        <w:autoSpaceDN w:val="0"/>
        <w:adjustRightInd w:val="0"/>
        <w:spacing w:after="0" w:line="360" w:lineRule="auto"/>
        <w:ind w:firstLine="851"/>
        <w:jc w:val="both"/>
        <w:rPr>
          <w:rFonts w:ascii="Times New Roman" w:hAnsi="Times New Roman"/>
          <w:sz w:val="28"/>
          <w:szCs w:val="28"/>
        </w:rPr>
      </w:pPr>
      <w:r w:rsidRPr="009E18CD">
        <w:rPr>
          <w:rFonts w:ascii="Times New Roman" w:hAnsi="Times New Roman"/>
          <w:sz w:val="28"/>
          <w:szCs w:val="28"/>
        </w:rPr>
        <w:t>Обучающемуся предоставляется право выбора темы ВКР, в том числе предложения своей тематики с необходимым обоснованием целесообразности ее разработки для практического применения.</w:t>
      </w:r>
    </w:p>
    <w:p w:rsidR="000C223D" w:rsidRPr="009E18CD" w:rsidRDefault="000C223D" w:rsidP="00B37235">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Т</w:t>
      </w:r>
      <w:r w:rsidRPr="009E18CD">
        <w:rPr>
          <w:rFonts w:ascii="Times New Roman" w:hAnsi="Times New Roman"/>
          <w:sz w:val="28"/>
          <w:szCs w:val="28"/>
        </w:rPr>
        <w:t>ематика ВКР должна соответствовать содержанию одного или нескольких профессиональных модулей, входящих в образовательную программу.</w:t>
      </w:r>
    </w:p>
    <w:p w:rsidR="000C223D" w:rsidRDefault="000C223D" w:rsidP="00B37235">
      <w:pPr>
        <w:autoSpaceDE w:val="0"/>
        <w:autoSpaceDN w:val="0"/>
        <w:adjustRightInd w:val="0"/>
        <w:spacing w:after="0" w:line="360" w:lineRule="auto"/>
        <w:ind w:firstLine="851"/>
        <w:jc w:val="both"/>
        <w:rPr>
          <w:rFonts w:ascii="Times New Roman" w:hAnsi="Times New Roman"/>
          <w:sz w:val="28"/>
          <w:szCs w:val="28"/>
        </w:rPr>
      </w:pPr>
      <w:r w:rsidRPr="00C63C62">
        <w:rPr>
          <w:rFonts w:ascii="Times New Roman" w:hAnsi="Times New Roman"/>
          <w:sz w:val="28"/>
          <w:szCs w:val="28"/>
        </w:rPr>
        <w:t xml:space="preserve">Закрепление за </w:t>
      </w:r>
      <w:r>
        <w:rPr>
          <w:rFonts w:ascii="Times New Roman" w:hAnsi="Times New Roman"/>
          <w:sz w:val="28"/>
          <w:szCs w:val="28"/>
        </w:rPr>
        <w:t>обучающимися</w:t>
      </w:r>
      <w:r w:rsidRPr="00C63C62">
        <w:rPr>
          <w:rFonts w:ascii="Times New Roman" w:hAnsi="Times New Roman"/>
          <w:sz w:val="28"/>
          <w:szCs w:val="28"/>
        </w:rPr>
        <w:t xml:space="preserve"> тем </w:t>
      </w:r>
      <w:r>
        <w:rPr>
          <w:rFonts w:ascii="Times New Roman" w:hAnsi="Times New Roman"/>
          <w:sz w:val="28"/>
          <w:szCs w:val="28"/>
        </w:rPr>
        <w:t xml:space="preserve">(с указанием руководителей) </w:t>
      </w:r>
      <w:r w:rsidRPr="00C63C62">
        <w:rPr>
          <w:rFonts w:ascii="Times New Roman" w:hAnsi="Times New Roman"/>
          <w:sz w:val="28"/>
          <w:szCs w:val="28"/>
        </w:rPr>
        <w:t>выпускных квалификационных работ осуществляется приказом</w:t>
      </w:r>
      <w:r>
        <w:rPr>
          <w:rFonts w:ascii="Times New Roman" w:hAnsi="Times New Roman"/>
          <w:sz w:val="28"/>
          <w:szCs w:val="28"/>
        </w:rPr>
        <w:t xml:space="preserve"> </w:t>
      </w:r>
      <w:r w:rsidRPr="002328AC">
        <w:rPr>
          <w:rFonts w:ascii="Times New Roman" w:hAnsi="Times New Roman"/>
          <w:sz w:val="28"/>
          <w:szCs w:val="28"/>
        </w:rPr>
        <w:t>директора ОТИ НИЯУ МИФИ</w:t>
      </w:r>
      <w:r>
        <w:rPr>
          <w:rFonts w:ascii="Times New Roman" w:hAnsi="Times New Roman"/>
          <w:sz w:val="28"/>
          <w:szCs w:val="28"/>
        </w:rPr>
        <w:t>.</w:t>
      </w:r>
    </w:p>
    <w:p w:rsidR="000C223D" w:rsidRDefault="000C223D" w:rsidP="00B37235">
      <w:pPr>
        <w:autoSpaceDE w:val="0"/>
        <w:autoSpaceDN w:val="0"/>
        <w:adjustRightInd w:val="0"/>
        <w:spacing w:after="0" w:line="360" w:lineRule="auto"/>
        <w:ind w:firstLine="851"/>
        <w:jc w:val="both"/>
        <w:rPr>
          <w:rFonts w:ascii="Times New Roman" w:hAnsi="Times New Roman"/>
          <w:sz w:val="28"/>
          <w:szCs w:val="28"/>
        </w:rPr>
      </w:pPr>
      <w:r w:rsidRPr="0095473A">
        <w:rPr>
          <w:rFonts w:ascii="Times New Roman" w:hAnsi="Times New Roman"/>
          <w:sz w:val="28"/>
          <w:szCs w:val="28"/>
        </w:rPr>
        <w:t xml:space="preserve">Задания на выпускную квалификационную работу рассматриваются ПЦК, подписываются руководителем работы и </w:t>
      </w:r>
      <w:r w:rsidRPr="00C27984">
        <w:rPr>
          <w:rFonts w:ascii="Times New Roman" w:hAnsi="Times New Roman"/>
          <w:sz w:val="28"/>
          <w:szCs w:val="28"/>
        </w:rPr>
        <w:t>утверждаются руководителем колледжа</w:t>
      </w:r>
      <w:r w:rsidRPr="0095473A">
        <w:rPr>
          <w:rFonts w:ascii="Times New Roman" w:hAnsi="Times New Roman"/>
          <w:sz w:val="28"/>
          <w:szCs w:val="28"/>
        </w:rPr>
        <w:t>.</w:t>
      </w:r>
    </w:p>
    <w:p w:rsidR="000C223D" w:rsidRPr="0095473A" w:rsidRDefault="000C223D" w:rsidP="00B37235">
      <w:pPr>
        <w:autoSpaceDE w:val="0"/>
        <w:autoSpaceDN w:val="0"/>
        <w:adjustRightInd w:val="0"/>
        <w:spacing w:after="0" w:line="360" w:lineRule="auto"/>
        <w:ind w:firstLine="851"/>
        <w:jc w:val="both"/>
        <w:rPr>
          <w:rFonts w:ascii="Times New Roman" w:hAnsi="Times New Roman"/>
          <w:sz w:val="28"/>
          <w:szCs w:val="28"/>
        </w:rPr>
      </w:pPr>
      <w:r w:rsidRPr="0095473A">
        <w:rPr>
          <w:rFonts w:ascii="Times New Roman" w:hAnsi="Times New Roman"/>
          <w:sz w:val="28"/>
          <w:szCs w:val="28"/>
        </w:rPr>
        <w:t xml:space="preserve">Задания на выпускную квалификационную работу даются обучающимся </w:t>
      </w:r>
      <w:r w:rsidRPr="002328AC">
        <w:rPr>
          <w:rFonts w:ascii="Times New Roman" w:hAnsi="Times New Roman"/>
          <w:sz w:val="28"/>
          <w:szCs w:val="28"/>
        </w:rPr>
        <w:t>не позднее чем за две недели</w:t>
      </w:r>
      <w:r w:rsidRPr="0095473A">
        <w:rPr>
          <w:rFonts w:ascii="Times New Roman" w:hAnsi="Times New Roman"/>
          <w:sz w:val="28"/>
          <w:szCs w:val="28"/>
        </w:rPr>
        <w:t xml:space="preserve"> до начала преддипломной практики, сопровождаются консультацией, в ходе которой разъясняются назначение и задачи, структура и объём работы, принципы разработки и оформления, примерное распределение времени на выполнение отдельных частей выпускной квалификационной работы</w:t>
      </w:r>
      <w:r>
        <w:rPr>
          <w:rFonts w:ascii="Times New Roman" w:hAnsi="Times New Roman"/>
          <w:sz w:val="28"/>
          <w:szCs w:val="28"/>
        </w:rPr>
        <w:t>.</w:t>
      </w:r>
    </w:p>
    <w:p w:rsidR="000C223D" w:rsidRPr="00B37235" w:rsidRDefault="000C223D" w:rsidP="00B37235">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bCs/>
          <w:sz w:val="28"/>
          <w:szCs w:val="28"/>
        </w:rPr>
        <w:br w:type="page"/>
      </w:r>
      <w:r w:rsidRPr="00B37235">
        <w:rPr>
          <w:rFonts w:ascii="Times New Roman" w:hAnsi="Times New Roman"/>
          <w:bCs/>
          <w:sz w:val="28"/>
          <w:szCs w:val="28"/>
        </w:rPr>
        <w:lastRenderedPageBreak/>
        <w:t>4.1.2 Требования к структуре и объему выпускной квалификационной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0"/>
      </w:tblGrid>
      <w:tr w:rsidR="000C223D" w:rsidRPr="00F8641F" w:rsidTr="00F8641F">
        <w:tc>
          <w:tcPr>
            <w:tcW w:w="3190" w:type="dxa"/>
          </w:tcPr>
          <w:p w:rsidR="000C223D" w:rsidRPr="00F8641F" w:rsidRDefault="000C223D" w:rsidP="00F8641F">
            <w:pPr>
              <w:pStyle w:val="Default"/>
              <w:jc w:val="center"/>
            </w:pPr>
            <w:r w:rsidRPr="00F8641F">
              <w:rPr>
                <w:b/>
                <w:bCs/>
              </w:rPr>
              <w:t>Составляющая дипломного проекта</w:t>
            </w:r>
          </w:p>
        </w:tc>
        <w:tc>
          <w:tcPr>
            <w:tcW w:w="3190" w:type="dxa"/>
          </w:tcPr>
          <w:p w:rsidR="000C223D" w:rsidRPr="00991B38" w:rsidRDefault="000C223D" w:rsidP="00F8641F">
            <w:pPr>
              <w:pStyle w:val="Default"/>
              <w:jc w:val="center"/>
            </w:pPr>
            <w:r w:rsidRPr="00F8641F">
              <w:rPr>
                <w:b/>
                <w:bCs/>
              </w:rPr>
              <w:t>Краткая характеристика</w:t>
            </w:r>
          </w:p>
        </w:tc>
        <w:tc>
          <w:tcPr>
            <w:tcW w:w="3190" w:type="dxa"/>
          </w:tcPr>
          <w:p w:rsidR="000C223D" w:rsidRPr="00F8641F" w:rsidRDefault="000C223D" w:rsidP="00F8641F">
            <w:pPr>
              <w:pStyle w:val="Default"/>
              <w:jc w:val="center"/>
              <w:rPr>
                <w:b/>
                <w:bCs/>
              </w:rPr>
            </w:pPr>
            <w:r w:rsidRPr="00F8641F">
              <w:rPr>
                <w:b/>
                <w:bCs/>
              </w:rPr>
              <w:t>Минимальный объем,</w:t>
            </w:r>
          </w:p>
          <w:p w:rsidR="000C223D" w:rsidRPr="00991B38" w:rsidRDefault="000C223D" w:rsidP="00F8641F">
            <w:pPr>
              <w:pStyle w:val="Default"/>
              <w:jc w:val="center"/>
            </w:pPr>
            <w:r w:rsidRPr="00F8641F">
              <w:rPr>
                <w:b/>
                <w:bCs/>
              </w:rPr>
              <w:t>страниц</w:t>
            </w:r>
          </w:p>
        </w:tc>
      </w:tr>
      <w:tr w:rsidR="000C223D" w:rsidRPr="00F8641F" w:rsidTr="00F8641F">
        <w:tc>
          <w:tcPr>
            <w:tcW w:w="3190" w:type="dxa"/>
          </w:tcPr>
          <w:p w:rsidR="000C223D" w:rsidRPr="00F8641F" w:rsidRDefault="000C223D" w:rsidP="00F8641F">
            <w:pPr>
              <w:pStyle w:val="Default"/>
              <w:jc w:val="center"/>
              <w:rPr>
                <w:b/>
                <w:bCs/>
              </w:rPr>
            </w:pPr>
            <w:r w:rsidRPr="00F8641F">
              <w:rPr>
                <w:b/>
                <w:bCs/>
              </w:rPr>
              <w:t>1</w:t>
            </w:r>
          </w:p>
        </w:tc>
        <w:tc>
          <w:tcPr>
            <w:tcW w:w="3190" w:type="dxa"/>
          </w:tcPr>
          <w:p w:rsidR="000C223D" w:rsidRPr="00F8641F" w:rsidRDefault="000C223D" w:rsidP="00F8641F">
            <w:pPr>
              <w:pStyle w:val="Default"/>
              <w:jc w:val="center"/>
              <w:rPr>
                <w:b/>
                <w:bCs/>
              </w:rPr>
            </w:pPr>
            <w:r w:rsidRPr="00F8641F">
              <w:rPr>
                <w:b/>
                <w:bCs/>
              </w:rPr>
              <w:t>2</w:t>
            </w:r>
          </w:p>
        </w:tc>
        <w:tc>
          <w:tcPr>
            <w:tcW w:w="3190" w:type="dxa"/>
          </w:tcPr>
          <w:p w:rsidR="000C223D" w:rsidRPr="00F8641F" w:rsidRDefault="000C223D" w:rsidP="00F8641F">
            <w:pPr>
              <w:pStyle w:val="Default"/>
              <w:jc w:val="center"/>
              <w:rPr>
                <w:b/>
                <w:bCs/>
              </w:rPr>
            </w:pPr>
            <w:r w:rsidRPr="00F8641F">
              <w:rPr>
                <w:b/>
                <w:bCs/>
              </w:rPr>
              <w:t>3</w:t>
            </w:r>
          </w:p>
        </w:tc>
      </w:tr>
      <w:tr w:rsidR="000C223D" w:rsidRPr="00F8641F" w:rsidTr="00F8641F">
        <w:tc>
          <w:tcPr>
            <w:tcW w:w="3190" w:type="dxa"/>
          </w:tcPr>
          <w:p w:rsidR="000C223D" w:rsidRPr="00F8641F" w:rsidRDefault="000C223D" w:rsidP="00F8641F">
            <w:pPr>
              <w:autoSpaceDE w:val="0"/>
              <w:autoSpaceDN w:val="0"/>
              <w:adjustRightInd w:val="0"/>
              <w:spacing w:after="0" w:line="240" w:lineRule="auto"/>
              <w:jc w:val="both"/>
              <w:rPr>
                <w:rFonts w:ascii="Times New Roman" w:hAnsi="Times New Roman"/>
                <w:b/>
                <w:sz w:val="24"/>
                <w:szCs w:val="24"/>
              </w:rPr>
            </w:pPr>
            <w:r w:rsidRPr="00F8641F">
              <w:rPr>
                <w:rFonts w:ascii="Times New Roman" w:hAnsi="Times New Roman"/>
                <w:b/>
                <w:sz w:val="24"/>
                <w:szCs w:val="24"/>
              </w:rPr>
              <w:t>Графическая часть</w:t>
            </w:r>
          </w:p>
        </w:tc>
        <w:tc>
          <w:tcPr>
            <w:tcW w:w="3190" w:type="dxa"/>
          </w:tcPr>
          <w:p w:rsidR="000C223D" w:rsidRPr="00F8641F" w:rsidRDefault="000C223D" w:rsidP="00F8641F">
            <w:pPr>
              <w:autoSpaceDE w:val="0"/>
              <w:autoSpaceDN w:val="0"/>
              <w:adjustRightInd w:val="0"/>
              <w:spacing w:after="0" w:line="240" w:lineRule="auto"/>
              <w:jc w:val="both"/>
              <w:rPr>
                <w:rFonts w:ascii="Times New Roman" w:hAnsi="Times New Roman"/>
                <w:sz w:val="24"/>
                <w:szCs w:val="24"/>
              </w:rPr>
            </w:pPr>
          </w:p>
        </w:tc>
        <w:tc>
          <w:tcPr>
            <w:tcW w:w="3190" w:type="dxa"/>
          </w:tcPr>
          <w:p w:rsidR="000C223D" w:rsidRPr="002328AC" w:rsidRDefault="000C223D" w:rsidP="002328AC">
            <w:pPr>
              <w:autoSpaceDE w:val="0"/>
              <w:autoSpaceDN w:val="0"/>
              <w:adjustRightInd w:val="0"/>
              <w:spacing w:after="0" w:line="240" w:lineRule="auto"/>
              <w:jc w:val="center"/>
              <w:rPr>
                <w:rFonts w:ascii="Times New Roman" w:hAnsi="Times New Roman"/>
                <w:sz w:val="24"/>
                <w:szCs w:val="24"/>
              </w:rPr>
            </w:pPr>
            <w:r w:rsidRPr="002328AC">
              <w:rPr>
                <w:rFonts w:ascii="Times New Roman" w:hAnsi="Times New Roman"/>
                <w:sz w:val="24"/>
                <w:szCs w:val="24"/>
              </w:rPr>
              <w:t>5 листов формата А1</w:t>
            </w:r>
          </w:p>
        </w:tc>
      </w:tr>
      <w:tr w:rsidR="000C223D" w:rsidRPr="00F8641F" w:rsidTr="00F8641F">
        <w:tc>
          <w:tcPr>
            <w:tcW w:w="3190" w:type="dxa"/>
          </w:tcPr>
          <w:p w:rsidR="000C223D" w:rsidRPr="00F8641F" w:rsidRDefault="000C223D" w:rsidP="00F8641F">
            <w:pPr>
              <w:autoSpaceDE w:val="0"/>
              <w:autoSpaceDN w:val="0"/>
              <w:adjustRightInd w:val="0"/>
              <w:spacing w:after="0" w:line="240" w:lineRule="auto"/>
              <w:jc w:val="both"/>
              <w:rPr>
                <w:rFonts w:ascii="Times New Roman" w:hAnsi="Times New Roman"/>
                <w:sz w:val="24"/>
                <w:szCs w:val="24"/>
              </w:rPr>
            </w:pPr>
            <w:r w:rsidRPr="00991B38">
              <w:rPr>
                <w:rFonts w:ascii="Times New Roman" w:hAnsi="Times New Roman"/>
                <w:color w:val="000000"/>
                <w:sz w:val="24"/>
                <w:szCs w:val="24"/>
              </w:rPr>
              <w:t>Архитектурно-конструктивная часть</w:t>
            </w:r>
          </w:p>
        </w:tc>
        <w:tc>
          <w:tcPr>
            <w:tcW w:w="3190" w:type="dxa"/>
          </w:tcPr>
          <w:p w:rsidR="000C223D" w:rsidRPr="00991B38" w:rsidRDefault="000C223D" w:rsidP="00F8641F">
            <w:pPr>
              <w:autoSpaceDE w:val="0"/>
              <w:autoSpaceDN w:val="0"/>
              <w:adjustRightInd w:val="0"/>
              <w:spacing w:after="0" w:line="240" w:lineRule="auto"/>
              <w:rPr>
                <w:rFonts w:ascii="Times New Roman" w:hAnsi="Times New Roman"/>
                <w:color w:val="000000"/>
                <w:sz w:val="24"/>
                <w:szCs w:val="24"/>
              </w:rPr>
            </w:pPr>
            <w:r w:rsidRPr="00991B38">
              <w:rPr>
                <w:rFonts w:ascii="Times New Roman" w:hAnsi="Times New Roman"/>
                <w:color w:val="000000"/>
                <w:sz w:val="24"/>
                <w:szCs w:val="24"/>
              </w:rPr>
              <w:t xml:space="preserve">Лист№1 </w:t>
            </w:r>
          </w:p>
          <w:p w:rsidR="000C223D" w:rsidRPr="00991B38" w:rsidRDefault="000C223D" w:rsidP="00F8641F">
            <w:pPr>
              <w:autoSpaceDE w:val="0"/>
              <w:autoSpaceDN w:val="0"/>
              <w:adjustRightInd w:val="0"/>
              <w:spacing w:after="0" w:line="240" w:lineRule="auto"/>
              <w:rPr>
                <w:rFonts w:ascii="Times New Roman" w:hAnsi="Times New Roman"/>
                <w:color w:val="000000"/>
                <w:sz w:val="24"/>
                <w:szCs w:val="24"/>
              </w:rPr>
            </w:pPr>
            <w:r w:rsidRPr="00991B38">
              <w:rPr>
                <w:rFonts w:ascii="Times New Roman" w:hAnsi="Times New Roman"/>
                <w:color w:val="000000"/>
                <w:sz w:val="24"/>
                <w:szCs w:val="24"/>
              </w:rPr>
              <w:t xml:space="preserve">Фасады (главный, торцовый), план, план конструкций (совмещённых фундамента, перекрытия, кровли) </w:t>
            </w:r>
          </w:p>
          <w:p w:rsidR="000C223D" w:rsidRPr="00991B38" w:rsidRDefault="000C223D" w:rsidP="00F8641F">
            <w:pPr>
              <w:autoSpaceDE w:val="0"/>
              <w:autoSpaceDN w:val="0"/>
              <w:adjustRightInd w:val="0"/>
              <w:spacing w:after="0" w:line="240" w:lineRule="auto"/>
              <w:rPr>
                <w:rFonts w:ascii="Times New Roman" w:hAnsi="Times New Roman"/>
                <w:color w:val="000000"/>
                <w:sz w:val="24"/>
                <w:szCs w:val="24"/>
              </w:rPr>
            </w:pPr>
            <w:r w:rsidRPr="00991B38">
              <w:rPr>
                <w:rFonts w:ascii="Times New Roman" w:hAnsi="Times New Roman"/>
                <w:color w:val="000000"/>
                <w:sz w:val="24"/>
                <w:szCs w:val="24"/>
              </w:rPr>
              <w:t xml:space="preserve">Лист№2 </w:t>
            </w:r>
          </w:p>
          <w:p w:rsidR="000C223D" w:rsidRPr="00F8641F" w:rsidRDefault="000C223D" w:rsidP="00F8641F">
            <w:pPr>
              <w:autoSpaceDE w:val="0"/>
              <w:autoSpaceDN w:val="0"/>
              <w:adjustRightInd w:val="0"/>
              <w:spacing w:after="0" w:line="240" w:lineRule="auto"/>
              <w:jc w:val="both"/>
              <w:rPr>
                <w:rFonts w:ascii="Times New Roman" w:hAnsi="Times New Roman"/>
                <w:sz w:val="24"/>
                <w:szCs w:val="24"/>
              </w:rPr>
            </w:pPr>
            <w:r w:rsidRPr="00991B38">
              <w:rPr>
                <w:rFonts w:ascii="Times New Roman" w:hAnsi="Times New Roman"/>
                <w:color w:val="000000"/>
                <w:sz w:val="24"/>
                <w:szCs w:val="24"/>
              </w:rPr>
              <w:t>Разрез, конструктивные узлы (2-3</w:t>
            </w:r>
            <w:r w:rsidRPr="00F8641F">
              <w:rPr>
                <w:rFonts w:ascii="Times New Roman" w:hAnsi="Times New Roman"/>
                <w:color w:val="000000"/>
                <w:sz w:val="24"/>
                <w:szCs w:val="24"/>
              </w:rPr>
              <w:t>)</w:t>
            </w:r>
          </w:p>
        </w:tc>
        <w:tc>
          <w:tcPr>
            <w:tcW w:w="3190" w:type="dxa"/>
          </w:tcPr>
          <w:p w:rsidR="000C223D" w:rsidRDefault="000C223D" w:rsidP="002328AC">
            <w:pPr>
              <w:autoSpaceDE w:val="0"/>
              <w:autoSpaceDN w:val="0"/>
              <w:adjustRightInd w:val="0"/>
              <w:spacing w:after="0" w:line="240" w:lineRule="auto"/>
              <w:jc w:val="center"/>
              <w:rPr>
                <w:rFonts w:ascii="Times New Roman" w:hAnsi="Times New Roman"/>
                <w:sz w:val="24"/>
                <w:szCs w:val="24"/>
              </w:rPr>
            </w:pPr>
            <w:r w:rsidRPr="002328AC">
              <w:rPr>
                <w:rFonts w:ascii="Times New Roman" w:hAnsi="Times New Roman"/>
                <w:sz w:val="24"/>
                <w:szCs w:val="24"/>
              </w:rPr>
              <w:t>2 листа</w:t>
            </w:r>
          </w:p>
          <w:p w:rsidR="000C223D" w:rsidRPr="002328AC" w:rsidRDefault="000C223D" w:rsidP="002328AC">
            <w:pPr>
              <w:autoSpaceDE w:val="0"/>
              <w:autoSpaceDN w:val="0"/>
              <w:adjustRightInd w:val="0"/>
              <w:spacing w:after="0" w:line="240" w:lineRule="auto"/>
              <w:jc w:val="center"/>
              <w:rPr>
                <w:rFonts w:ascii="Times New Roman" w:hAnsi="Times New Roman"/>
                <w:sz w:val="24"/>
                <w:szCs w:val="24"/>
              </w:rPr>
            </w:pPr>
            <w:r w:rsidRPr="002328AC">
              <w:rPr>
                <w:rFonts w:ascii="Times New Roman" w:hAnsi="Times New Roman"/>
                <w:sz w:val="24"/>
                <w:szCs w:val="24"/>
              </w:rPr>
              <w:t>формата А1</w:t>
            </w:r>
          </w:p>
        </w:tc>
      </w:tr>
      <w:tr w:rsidR="000C223D" w:rsidRPr="00F8641F" w:rsidTr="00F8641F">
        <w:tc>
          <w:tcPr>
            <w:tcW w:w="3190" w:type="dxa"/>
          </w:tcPr>
          <w:p w:rsidR="000C223D" w:rsidRPr="00F8641F" w:rsidRDefault="000C223D" w:rsidP="00F8641F">
            <w:pPr>
              <w:autoSpaceDE w:val="0"/>
              <w:autoSpaceDN w:val="0"/>
              <w:adjustRightInd w:val="0"/>
              <w:spacing w:after="0" w:line="240" w:lineRule="auto"/>
              <w:jc w:val="both"/>
              <w:rPr>
                <w:rFonts w:ascii="Times New Roman" w:hAnsi="Times New Roman"/>
                <w:sz w:val="24"/>
                <w:szCs w:val="24"/>
              </w:rPr>
            </w:pPr>
            <w:r w:rsidRPr="00991B38">
              <w:rPr>
                <w:rFonts w:ascii="Times New Roman" w:hAnsi="Times New Roman"/>
                <w:color w:val="000000"/>
                <w:sz w:val="24"/>
                <w:szCs w:val="24"/>
              </w:rPr>
              <w:t>Расчётно-конструктивная часть</w:t>
            </w:r>
            <w:r>
              <w:rPr>
                <w:rFonts w:ascii="Times New Roman" w:hAnsi="Times New Roman"/>
                <w:color w:val="000000"/>
                <w:sz w:val="24"/>
                <w:szCs w:val="24"/>
              </w:rPr>
              <w:t xml:space="preserve"> (теплотехнические расчеты ограждающих конструкций)</w:t>
            </w:r>
          </w:p>
        </w:tc>
        <w:tc>
          <w:tcPr>
            <w:tcW w:w="3190" w:type="dxa"/>
          </w:tcPr>
          <w:p w:rsidR="000C223D" w:rsidRPr="00991B38" w:rsidRDefault="000C223D" w:rsidP="00F8641F">
            <w:pPr>
              <w:autoSpaceDE w:val="0"/>
              <w:autoSpaceDN w:val="0"/>
              <w:adjustRightInd w:val="0"/>
              <w:spacing w:after="0" w:line="240" w:lineRule="auto"/>
              <w:rPr>
                <w:rFonts w:ascii="Times New Roman" w:hAnsi="Times New Roman"/>
                <w:color w:val="000000"/>
                <w:sz w:val="24"/>
                <w:szCs w:val="24"/>
              </w:rPr>
            </w:pPr>
            <w:r w:rsidRPr="00991B38">
              <w:rPr>
                <w:rFonts w:ascii="Times New Roman" w:hAnsi="Times New Roman"/>
                <w:color w:val="000000"/>
                <w:sz w:val="24"/>
                <w:szCs w:val="24"/>
              </w:rPr>
              <w:t xml:space="preserve">Лист№3 </w:t>
            </w:r>
          </w:p>
          <w:p w:rsidR="000C223D" w:rsidRPr="00F8641F" w:rsidRDefault="000C223D" w:rsidP="00F8641F">
            <w:pPr>
              <w:autoSpaceDE w:val="0"/>
              <w:autoSpaceDN w:val="0"/>
              <w:adjustRightInd w:val="0"/>
              <w:spacing w:after="0" w:line="240" w:lineRule="auto"/>
              <w:jc w:val="both"/>
              <w:rPr>
                <w:rFonts w:ascii="Times New Roman" w:hAnsi="Times New Roman"/>
                <w:sz w:val="24"/>
                <w:szCs w:val="24"/>
              </w:rPr>
            </w:pPr>
            <w:r w:rsidRPr="00991B38">
              <w:rPr>
                <w:rFonts w:ascii="Times New Roman" w:hAnsi="Times New Roman"/>
                <w:color w:val="000000"/>
                <w:sz w:val="24"/>
                <w:szCs w:val="24"/>
              </w:rPr>
              <w:t>Рабочие и конструктивные чертежи, спецификация арматурных изделий</w:t>
            </w:r>
          </w:p>
        </w:tc>
        <w:tc>
          <w:tcPr>
            <w:tcW w:w="3190" w:type="dxa"/>
          </w:tcPr>
          <w:p w:rsidR="000C223D" w:rsidRPr="002328AC" w:rsidRDefault="000C223D" w:rsidP="00F8641F">
            <w:pPr>
              <w:autoSpaceDE w:val="0"/>
              <w:autoSpaceDN w:val="0"/>
              <w:adjustRightInd w:val="0"/>
              <w:spacing w:after="0" w:line="240" w:lineRule="auto"/>
              <w:jc w:val="center"/>
              <w:rPr>
                <w:rFonts w:ascii="Times New Roman" w:hAnsi="Times New Roman"/>
                <w:sz w:val="24"/>
                <w:szCs w:val="24"/>
              </w:rPr>
            </w:pPr>
            <w:r w:rsidRPr="002328AC">
              <w:rPr>
                <w:rFonts w:ascii="Times New Roman" w:hAnsi="Times New Roman"/>
                <w:sz w:val="24"/>
                <w:szCs w:val="24"/>
              </w:rPr>
              <w:t>1 лист</w:t>
            </w:r>
          </w:p>
          <w:p w:rsidR="000C223D" w:rsidRPr="00F8641F" w:rsidRDefault="000C223D" w:rsidP="002328AC">
            <w:pPr>
              <w:autoSpaceDE w:val="0"/>
              <w:autoSpaceDN w:val="0"/>
              <w:adjustRightInd w:val="0"/>
              <w:spacing w:after="0" w:line="240" w:lineRule="auto"/>
              <w:jc w:val="center"/>
              <w:rPr>
                <w:rFonts w:ascii="Times New Roman" w:hAnsi="Times New Roman"/>
                <w:color w:val="FF0000"/>
                <w:sz w:val="24"/>
                <w:szCs w:val="24"/>
              </w:rPr>
            </w:pPr>
            <w:r w:rsidRPr="002328AC">
              <w:rPr>
                <w:rFonts w:ascii="Times New Roman" w:hAnsi="Times New Roman"/>
                <w:sz w:val="24"/>
                <w:szCs w:val="24"/>
              </w:rPr>
              <w:t>формата А1</w:t>
            </w:r>
          </w:p>
        </w:tc>
      </w:tr>
      <w:tr w:rsidR="000C223D" w:rsidRPr="00F8641F" w:rsidTr="00F8641F">
        <w:tc>
          <w:tcPr>
            <w:tcW w:w="3190" w:type="dxa"/>
          </w:tcPr>
          <w:p w:rsidR="000C223D" w:rsidRPr="00F8641F" w:rsidRDefault="000C223D" w:rsidP="00F8641F">
            <w:pPr>
              <w:autoSpaceDE w:val="0"/>
              <w:autoSpaceDN w:val="0"/>
              <w:adjustRightInd w:val="0"/>
              <w:spacing w:after="0" w:line="240" w:lineRule="auto"/>
              <w:jc w:val="both"/>
              <w:rPr>
                <w:rFonts w:ascii="Times New Roman" w:hAnsi="Times New Roman"/>
                <w:sz w:val="24"/>
                <w:szCs w:val="24"/>
              </w:rPr>
            </w:pPr>
            <w:r w:rsidRPr="00991B38">
              <w:rPr>
                <w:rFonts w:ascii="Times New Roman" w:hAnsi="Times New Roman"/>
                <w:color w:val="000000"/>
                <w:sz w:val="24"/>
                <w:szCs w:val="24"/>
              </w:rPr>
              <w:t>Организационно- технологическая часть</w:t>
            </w:r>
          </w:p>
        </w:tc>
        <w:tc>
          <w:tcPr>
            <w:tcW w:w="3190" w:type="dxa"/>
          </w:tcPr>
          <w:p w:rsidR="000C223D" w:rsidRDefault="000C223D" w:rsidP="00F8641F">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Лист№4</w:t>
            </w:r>
          </w:p>
          <w:p w:rsidR="000C223D" w:rsidRPr="00991B38" w:rsidRDefault="000C223D" w:rsidP="007F6732">
            <w:pPr>
              <w:autoSpaceDE w:val="0"/>
              <w:autoSpaceDN w:val="0"/>
              <w:adjustRightInd w:val="0"/>
              <w:spacing w:after="0" w:line="240" w:lineRule="auto"/>
              <w:jc w:val="both"/>
              <w:rPr>
                <w:rFonts w:ascii="Times New Roman" w:hAnsi="Times New Roman"/>
                <w:color w:val="000000"/>
                <w:sz w:val="24"/>
                <w:szCs w:val="24"/>
              </w:rPr>
            </w:pPr>
            <w:r w:rsidRPr="00991B38">
              <w:rPr>
                <w:rFonts w:ascii="Times New Roman" w:hAnsi="Times New Roman"/>
                <w:color w:val="000000"/>
                <w:sz w:val="24"/>
                <w:szCs w:val="24"/>
              </w:rPr>
              <w:t xml:space="preserve">Технологическая карта на заданный вид работ </w:t>
            </w:r>
          </w:p>
          <w:p w:rsidR="000C223D" w:rsidRPr="00991B38" w:rsidRDefault="000C223D" w:rsidP="007F6732">
            <w:pPr>
              <w:autoSpaceDE w:val="0"/>
              <w:autoSpaceDN w:val="0"/>
              <w:adjustRightInd w:val="0"/>
              <w:spacing w:after="0" w:line="240" w:lineRule="auto"/>
              <w:jc w:val="both"/>
              <w:rPr>
                <w:rFonts w:ascii="Times New Roman" w:hAnsi="Times New Roman"/>
                <w:color w:val="000000"/>
                <w:sz w:val="24"/>
                <w:szCs w:val="24"/>
              </w:rPr>
            </w:pPr>
            <w:r w:rsidRPr="00991B38">
              <w:rPr>
                <w:rFonts w:ascii="Times New Roman" w:hAnsi="Times New Roman"/>
                <w:color w:val="000000"/>
                <w:sz w:val="24"/>
                <w:szCs w:val="24"/>
              </w:rPr>
              <w:t xml:space="preserve">Лист№5 </w:t>
            </w:r>
          </w:p>
          <w:p w:rsidR="000C223D" w:rsidRPr="00991B38" w:rsidRDefault="000C223D" w:rsidP="007F6732">
            <w:pPr>
              <w:autoSpaceDE w:val="0"/>
              <w:autoSpaceDN w:val="0"/>
              <w:adjustRightInd w:val="0"/>
              <w:spacing w:after="0" w:line="240" w:lineRule="auto"/>
              <w:jc w:val="both"/>
              <w:rPr>
                <w:rFonts w:ascii="Times New Roman" w:hAnsi="Times New Roman"/>
                <w:color w:val="000000"/>
                <w:sz w:val="24"/>
                <w:szCs w:val="24"/>
              </w:rPr>
            </w:pPr>
            <w:r w:rsidRPr="00991B38">
              <w:rPr>
                <w:rFonts w:ascii="Times New Roman" w:hAnsi="Times New Roman"/>
                <w:color w:val="000000"/>
                <w:sz w:val="24"/>
                <w:szCs w:val="24"/>
              </w:rPr>
              <w:t xml:space="preserve">Календарный план на заданный цикл работ </w:t>
            </w:r>
          </w:p>
          <w:p w:rsidR="000C223D" w:rsidRPr="00991B38" w:rsidRDefault="000C223D" w:rsidP="007F6732">
            <w:pPr>
              <w:autoSpaceDE w:val="0"/>
              <w:autoSpaceDN w:val="0"/>
              <w:adjustRightInd w:val="0"/>
              <w:spacing w:after="0" w:line="240" w:lineRule="auto"/>
              <w:jc w:val="both"/>
              <w:rPr>
                <w:rFonts w:ascii="Times New Roman" w:hAnsi="Times New Roman"/>
                <w:color w:val="000000"/>
                <w:sz w:val="24"/>
                <w:szCs w:val="24"/>
              </w:rPr>
            </w:pPr>
            <w:r w:rsidRPr="00991B38">
              <w:rPr>
                <w:rFonts w:ascii="Times New Roman" w:hAnsi="Times New Roman"/>
                <w:color w:val="000000"/>
                <w:sz w:val="24"/>
                <w:szCs w:val="24"/>
              </w:rPr>
              <w:t xml:space="preserve">Лист№6 </w:t>
            </w:r>
          </w:p>
          <w:p w:rsidR="000C223D" w:rsidRPr="00F8641F" w:rsidRDefault="000C223D" w:rsidP="007F6732">
            <w:pPr>
              <w:autoSpaceDE w:val="0"/>
              <w:autoSpaceDN w:val="0"/>
              <w:adjustRightInd w:val="0"/>
              <w:spacing w:after="0" w:line="240" w:lineRule="auto"/>
              <w:jc w:val="both"/>
              <w:rPr>
                <w:rFonts w:ascii="Times New Roman" w:hAnsi="Times New Roman"/>
                <w:sz w:val="24"/>
                <w:szCs w:val="24"/>
              </w:rPr>
            </w:pPr>
            <w:r w:rsidRPr="00991B38">
              <w:rPr>
                <w:rFonts w:ascii="Times New Roman" w:hAnsi="Times New Roman"/>
                <w:color w:val="000000"/>
                <w:sz w:val="24"/>
                <w:szCs w:val="24"/>
              </w:rPr>
              <w:t>Объектный строительный генеральный план на период возведения надземной части</w:t>
            </w:r>
          </w:p>
        </w:tc>
        <w:tc>
          <w:tcPr>
            <w:tcW w:w="3190" w:type="dxa"/>
          </w:tcPr>
          <w:p w:rsidR="000C223D" w:rsidRPr="002328AC" w:rsidRDefault="000C223D" w:rsidP="00F8641F">
            <w:pPr>
              <w:autoSpaceDE w:val="0"/>
              <w:autoSpaceDN w:val="0"/>
              <w:adjustRightInd w:val="0"/>
              <w:spacing w:after="0" w:line="240" w:lineRule="auto"/>
              <w:jc w:val="center"/>
              <w:rPr>
                <w:rFonts w:ascii="Times New Roman" w:hAnsi="Times New Roman"/>
                <w:sz w:val="24"/>
                <w:szCs w:val="24"/>
              </w:rPr>
            </w:pPr>
            <w:r w:rsidRPr="002328AC">
              <w:rPr>
                <w:rFonts w:ascii="Times New Roman" w:hAnsi="Times New Roman"/>
                <w:sz w:val="24"/>
                <w:szCs w:val="24"/>
              </w:rPr>
              <w:t>3 листа</w:t>
            </w:r>
          </w:p>
          <w:p w:rsidR="000C223D" w:rsidRPr="00F8641F" w:rsidRDefault="000C223D" w:rsidP="002328AC">
            <w:pPr>
              <w:autoSpaceDE w:val="0"/>
              <w:autoSpaceDN w:val="0"/>
              <w:adjustRightInd w:val="0"/>
              <w:spacing w:after="0" w:line="240" w:lineRule="auto"/>
              <w:jc w:val="center"/>
              <w:rPr>
                <w:rFonts w:ascii="Times New Roman" w:hAnsi="Times New Roman"/>
                <w:color w:val="FF0000"/>
                <w:sz w:val="24"/>
                <w:szCs w:val="24"/>
              </w:rPr>
            </w:pPr>
            <w:r w:rsidRPr="002328AC">
              <w:rPr>
                <w:rFonts w:ascii="Times New Roman" w:hAnsi="Times New Roman"/>
                <w:sz w:val="24"/>
                <w:szCs w:val="24"/>
              </w:rPr>
              <w:t>формата А1</w:t>
            </w:r>
          </w:p>
        </w:tc>
      </w:tr>
      <w:tr w:rsidR="000C223D" w:rsidRPr="00F8641F" w:rsidTr="00F8641F">
        <w:tc>
          <w:tcPr>
            <w:tcW w:w="3190" w:type="dxa"/>
          </w:tcPr>
          <w:p w:rsidR="000C223D" w:rsidRPr="00F8641F" w:rsidRDefault="000C223D" w:rsidP="00F8641F">
            <w:pPr>
              <w:autoSpaceDE w:val="0"/>
              <w:autoSpaceDN w:val="0"/>
              <w:adjustRightInd w:val="0"/>
              <w:spacing w:after="0" w:line="240" w:lineRule="auto"/>
              <w:jc w:val="both"/>
              <w:rPr>
                <w:rFonts w:ascii="Times New Roman" w:hAnsi="Times New Roman"/>
                <w:b/>
                <w:sz w:val="24"/>
                <w:szCs w:val="24"/>
              </w:rPr>
            </w:pPr>
            <w:r w:rsidRPr="00F8641F">
              <w:rPr>
                <w:rFonts w:ascii="Times New Roman" w:hAnsi="Times New Roman"/>
                <w:b/>
                <w:sz w:val="24"/>
                <w:szCs w:val="24"/>
              </w:rPr>
              <w:t>Пояснительная записка</w:t>
            </w:r>
          </w:p>
        </w:tc>
        <w:tc>
          <w:tcPr>
            <w:tcW w:w="3190" w:type="dxa"/>
          </w:tcPr>
          <w:p w:rsidR="000C223D" w:rsidRPr="00F8641F" w:rsidRDefault="000C223D" w:rsidP="00F8641F">
            <w:pPr>
              <w:autoSpaceDE w:val="0"/>
              <w:autoSpaceDN w:val="0"/>
              <w:adjustRightInd w:val="0"/>
              <w:spacing w:after="0" w:line="240" w:lineRule="auto"/>
              <w:jc w:val="both"/>
              <w:rPr>
                <w:rFonts w:ascii="Times New Roman" w:hAnsi="Times New Roman"/>
                <w:sz w:val="24"/>
                <w:szCs w:val="24"/>
              </w:rPr>
            </w:pPr>
          </w:p>
        </w:tc>
        <w:tc>
          <w:tcPr>
            <w:tcW w:w="3190" w:type="dxa"/>
          </w:tcPr>
          <w:p w:rsidR="000C223D" w:rsidRPr="00F8641F" w:rsidRDefault="000C223D" w:rsidP="00F8641F">
            <w:pPr>
              <w:autoSpaceDE w:val="0"/>
              <w:autoSpaceDN w:val="0"/>
              <w:adjustRightInd w:val="0"/>
              <w:spacing w:after="0" w:line="240" w:lineRule="auto"/>
              <w:jc w:val="center"/>
              <w:rPr>
                <w:rFonts w:ascii="Times New Roman" w:hAnsi="Times New Roman"/>
                <w:sz w:val="24"/>
                <w:szCs w:val="24"/>
              </w:rPr>
            </w:pPr>
          </w:p>
        </w:tc>
      </w:tr>
      <w:tr w:rsidR="000C223D" w:rsidRPr="00F8641F" w:rsidTr="00F8641F">
        <w:tc>
          <w:tcPr>
            <w:tcW w:w="3190" w:type="dxa"/>
          </w:tcPr>
          <w:p w:rsidR="000C223D" w:rsidRPr="00B80E9D" w:rsidRDefault="000C223D" w:rsidP="00F8641F">
            <w:pPr>
              <w:autoSpaceDE w:val="0"/>
              <w:autoSpaceDN w:val="0"/>
              <w:adjustRightInd w:val="0"/>
              <w:spacing w:after="0" w:line="240" w:lineRule="auto"/>
              <w:jc w:val="both"/>
              <w:rPr>
                <w:rFonts w:ascii="Times New Roman" w:hAnsi="Times New Roman"/>
                <w:sz w:val="24"/>
                <w:szCs w:val="24"/>
              </w:rPr>
            </w:pPr>
            <w:r w:rsidRPr="00B80E9D">
              <w:rPr>
                <w:rFonts w:ascii="Times New Roman" w:hAnsi="Times New Roman"/>
                <w:color w:val="000000"/>
                <w:sz w:val="23"/>
                <w:szCs w:val="23"/>
              </w:rPr>
              <w:t>Титульный лист</w:t>
            </w:r>
          </w:p>
        </w:tc>
        <w:tc>
          <w:tcPr>
            <w:tcW w:w="3190" w:type="dxa"/>
          </w:tcPr>
          <w:p w:rsidR="000C223D" w:rsidRPr="00B80E9D" w:rsidRDefault="000C223D" w:rsidP="009811A6">
            <w:pPr>
              <w:autoSpaceDE w:val="0"/>
              <w:autoSpaceDN w:val="0"/>
              <w:adjustRightInd w:val="0"/>
              <w:spacing w:after="0" w:line="240" w:lineRule="auto"/>
              <w:jc w:val="both"/>
              <w:rPr>
                <w:rFonts w:ascii="Times New Roman" w:hAnsi="Times New Roman"/>
                <w:sz w:val="24"/>
                <w:szCs w:val="24"/>
              </w:rPr>
            </w:pPr>
            <w:r w:rsidRPr="00B80E9D">
              <w:rPr>
                <w:rFonts w:ascii="Times New Roman" w:hAnsi="Times New Roman"/>
                <w:color w:val="000000"/>
                <w:sz w:val="23"/>
                <w:szCs w:val="23"/>
              </w:rPr>
              <w:t>Оформляется согласно методических указаний по выполнению и защите выпускной квалификационной работы</w:t>
            </w:r>
          </w:p>
        </w:tc>
        <w:tc>
          <w:tcPr>
            <w:tcW w:w="3190" w:type="dxa"/>
          </w:tcPr>
          <w:p w:rsidR="000C223D" w:rsidRPr="00B80E9D" w:rsidRDefault="000C223D" w:rsidP="00F8641F">
            <w:pPr>
              <w:autoSpaceDE w:val="0"/>
              <w:autoSpaceDN w:val="0"/>
              <w:adjustRightInd w:val="0"/>
              <w:spacing w:after="0" w:line="240" w:lineRule="auto"/>
              <w:jc w:val="center"/>
              <w:rPr>
                <w:rFonts w:ascii="Times New Roman" w:hAnsi="Times New Roman"/>
                <w:color w:val="000000"/>
                <w:sz w:val="23"/>
                <w:szCs w:val="23"/>
              </w:rPr>
            </w:pPr>
            <w:r w:rsidRPr="00B80E9D">
              <w:rPr>
                <w:rFonts w:ascii="Times New Roman" w:hAnsi="Times New Roman"/>
                <w:color w:val="000000"/>
                <w:sz w:val="23"/>
                <w:szCs w:val="23"/>
              </w:rPr>
              <w:t>1 лист</w:t>
            </w:r>
          </w:p>
          <w:p w:rsidR="000C223D" w:rsidRPr="00B80E9D" w:rsidRDefault="000C223D" w:rsidP="00F8641F">
            <w:pPr>
              <w:autoSpaceDE w:val="0"/>
              <w:autoSpaceDN w:val="0"/>
              <w:adjustRightInd w:val="0"/>
              <w:spacing w:after="0" w:line="240" w:lineRule="auto"/>
              <w:jc w:val="center"/>
              <w:rPr>
                <w:rFonts w:ascii="Times New Roman" w:hAnsi="Times New Roman"/>
                <w:sz w:val="24"/>
                <w:szCs w:val="24"/>
              </w:rPr>
            </w:pPr>
            <w:r w:rsidRPr="00B80E9D">
              <w:rPr>
                <w:rFonts w:ascii="Times New Roman" w:hAnsi="Times New Roman"/>
                <w:color w:val="000000"/>
                <w:sz w:val="23"/>
                <w:szCs w:val="23"/>
              </w:rPr>
              <w:t>формата А4</w:t>
            </w:r>
          </w:p>
        </w:tc>
      </w:tr>
      <w:tr w:rsidR="000C223D" w:rsidRPr="00F8641F" w:rsidTr="00F8641F">
        <w:tc>
          <w:tcPr>
            <w:tcW w:w="3190" w:type="dxa"/>
          </w:tcPr>
          <w:p w:rsidR="000C223D" w:rsidRPr="00B80E9D" w:rsidRDefault="000C223D" w:rsidP="00F8641F">
            <w:pPr>
              <w:autoSpaceDE w:val="0"/>
              <w:autoSpaceDN w:val="0"/>
              <w:adjustRightInd w:val="0"/>
              <w:spacing w:after="0" w:line="240" w:lineRule="auto"/>
              <w:jc w:val="both"/>
              <w:rPr>
                <w:rFonts w:ascii="Times New Roman" w:hAnsi="Times New Roman"/>
                <w:sz w:val="24"/>
                <w:szCs w:val="24"/>
              </w:rPr>
            </w:pPr>
            <w:r w:rsidRPr="00B80E9D">
              <w:rPr>
                <w:rFonts w:ascii="Times New Roman" w:hAnsi="Times New Roman"/>
                <w:color w:val="000000"/>
                <w:sz w:val="23"/>
                <w:szCs w:val="23"/>
              </w:rPr>
              <w:t>Задание на ВКР</w:t>
            </w:r>
          </w:p>
        </w:tc>
        <w:tc>
          <w:tcPr>
            <w:tcW w:w="3190" w:type="dxa"/>
          </w:tcPr>
          <w:p w:rsidR="000C223D" w:rsidRPr="00B80E9D" w:rsidRDefault="000C223D" w:rsidP="00F8641F">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3"/>
                <w:szCs w:val="23"/>
              </w:rPr>
              <w:t>Согласно утвержденному образцу</w:t>
            </w:r>
          </w:p>
        </w:tc>
        <w:tc>
          <w:tcPr>
            <w:tcW w:w="3190" w:type="dxa"/>
          </w:tcPr>
          <w:p w:rsidR="000C223D" w:rsidRPr="00B80E9D" w:rsidRDefault="000C223D" w:rsidP="00F8641F">
            <w:pPr>
              <w:autoSpaceDE w:val="0"/>
              <w:autoSpaceDN w:val="0"/>
              <w:adjustRightInd w:val="0"/>
              <w:spacing w:after="0" w:line="240" w:lineRule="auto"/>
              <w:jc w:val="center"/>
              <w:rPr>
                <w:rFonts w:ascii="Times New Roman" w:hAnsi="Times New Roman"/>
                <w:color w:val="000000"/>
                <w:sz w:val="23"/>
                <w:szCs w:val="23"/>
              </w:rPr>
            </w:pPr>
            <w:r w:rsidRPr="00B80E9D">
              <w:rPr>
                <w:rFonts w:ascii="Times New Roman" w:hAnsi="Times New Roman"/>
                <w:color w:val="000000"/>
                <w:sz w:val="23"/>
                <w:szCs w:val="23"/>
              </w:rPr>
              <w:t>2 – 3 листа</w:t>
            </w:r>
          </w:p>
          <w:p w:rsidR="000C223D" w:rsidRPr="00B80E9D" w:rsidRDefault="000C223D" w:rsidP="00F8641F">
            <w:pPr>
              <w:autoSpaceDE w:val="0"/>
              <w:autoSpaceDN w:val="0"/>
              <w:adjustRightInd w:val="0"/>
              <w:spacing w:after="0" w:line="240" w:lineRule="auto"/>
              <w:jc w:val="center"/>
              <w:rPr>
                <w:rFonts w:ascii="Times New Roman" w:hAnsi="Times New Roman"/>
                <w:sz w:val="24"/>
                <w:szCs w:val="24"/>
              </w:rPr>
            </w:pPr>
            <w:r w:rsidRPr="00B80E9D">
              <w:rPr>
                <w:rFonts w:ascii="Times New Roman" w:hAnsi="Times New Roman"/>
                <w:color w:val="000000"/>
                <w:sz w:val="23"/>
                <w:szCs w:val="23"/>
              </w:rPr>
              <w:t>формата А4</w:t>
            </w:r>
          </w:p>
        </w:tc>
      </w:tr>
      <w:tr w:rsidR="000C223D" w:rsidRPr="00F8641F" w:rsidTr="00F8641F">
        <w:tc>
          <w:tcPr>
            <w:tcW w:w="3190" w:type="dxa"/>
          </w:tcPr>
          <w:p w:rsidR="000C223D" w:rsidRPr="00B80E9D" w:rsidRDefault="000C223D" w:rsidP="00F8641F">
            <w:pPr>
              <w:autoSpaceDE w:val="0"/>
              <w:autoSpaceDN w:val="0"/>
              <w:adjustRightInd w:val="0"/>
              <w:spacing w:after="0" w:line="240" w:lineRule="auto"/>
              <w:jc w:val="both"/>
              <w:rPr>
                <w:rFonts w:ascii="Times New Roman" w:hAnsi="Times New Roman"/>
                <w:color w:val="000000"/>
                <w:sz w:val="23"/>
                <w:szCs w:val="23"/>
              </w:rPr>
            </w:pPr>
            <w:r>
              <w:rPr>
                <w:rFonts w:ascii="Times New Roman" w:hAnsi="Times New Roman"/>
                <w:color w:val="000000"/>
                <w:sz w:val="23"/>
                <w:szCs w:val="23"/>
              </w:rPr>
              <w:t>Календарный график работы</w:t>
            </w:r>
          </w:p>
        </w:tc>
        <w:tc>
          <w:tcPr>
            <w:tcW w:w="3190" w:type="dxa"/>
          </w:tcPr>
          <w:p w:rsidR="000C223D" w:rsidRDefault="000C223D" w:rsidP="00F8641F">
            <w:pPr>
              <w:autoSpaceDE w:val="0"/>
              <w:autoSpaceDN w:val="0"/>
              <w:adjustRightInd w:val="0"/>
              <w:spacing w:after="0" w:line="240" w:lineRule="auto"/>
              <w:jc w:val="both"/>
              <w:rPr>
                <w:rFonts w:ascii="Times New Roman" w:hAnsi="Times New Roman"/>
                <w:color w:val="000000"/>
                <w:sz w:val="23"/>
                <w:szCs w:val="23"/>
              </w:rPr>
            </w:pPr>
            <w:r>
              <w:rPr>
                <w:rFonts w:ascii="Times New Roman" w:hAnsi="Times New Roman"/>
                <w:color w:val="000000"/>
                <w:sz w:val="23"/>
                <w:szCs w:val="23"/>
              </w:rPr>
              <w:t>Согласно утвержденному образцу</w:t>
            </w:r>
          </w:p>
        </w:tc>
        <w:tc>
          <w:tcPr>
            <w:tcW w:w="3190" w:type="dxa"/>
          </w:tcPr>
          <w:p w:rsidR="000C223D" w:rsidRPr="00B80E9D" w:rsidRDefault="000C223D" w:rsidP="007F6732">
            <w:pPr>
              <w:autoSpaceDE w:val="0"/>
              <w:autoSpaceDN w:val="0"/>
              <w:adjustRightInd w:val="0"/>
              <w:spacing w:after="0" w:line="240" w:lineRule="auto"/>
              <w:jc w:val="center"/>
              <w:rPr>
                <w:rFonts w:ascii="Times New Roman" w:hAnsi="Times New Roman"/>
                <w:color w:val="000000"/>
                <w:sz w:val="23"/>
                <w:szCs w:val="23"/>
              </w:rPr>
            </w:pPr>
            <w:r w:rsidRPr="00B80E9D">
              <w:rPr>
                <w:rFonts w:ascii="Times New Roman" w:hAnsi="Times New Roman"/>
                <w:color w:val="000000"/>
                <w:sz w:val="23"/>
                <w:szCs w:val="23"/>
              </w:rPr>
              <w:t>1 лист</w:t>
            </w:r>
          </w:p>
          <w:p w:rsidR="000C223D" w:rsidRPr="00B80E9D" w:rsidRDefault="000C223D" w:rsidP="007F6732">
            <w:pPr>
              <w:autoSpaceDE w:val="0"/>
              <w:autoSpaceDN w:val="0"/>
              <w:adjustRightInd w:val="0"/>
              <w:spacing w:after="0" w:line="240" w:lineRule="auto"/>
              <w:jc w:val="center"/>
              <w:rPr>
                <w:rFonts w:ascii="Times New Roman" w:hAnsi="Times New Roman"/>
                <w:color w:val="000000"/>
                <w:sz w:val="23"/>
                <w:szCs w:val="23"/>
              </w:rPr>
            </w:pPr>
            <w:r w:rsidRPr="00B80E9D">
              <w:rPr>
                <w:rFonts w:ascii="Times New Roman" w:hAnsi="Times New Roman"/>
                <w:color w:val="000000"/>
                <w:sz w:val="23"/>
                <w:szCs w:val="23"/>
              </w:rPr>
              <w:t>формата А4</w:t>
            </w:r>
          </w:p>
        </w:tc>
      </w:tr>
      <w:tr w:rsidR="000C223D" w:rsidRPr="00F8641F" w:rsidTr="00F8641F">
        <w:tc>
          <w:tcPr>
            <w:tcW w:w="3190" w:type="dxa"/>
          </w:tcPr>
          <w:p w:rsidR="000C223D" w:rsidRPr="00B80E9D" w:rsidRDefault="000C223D" w:rsidP="00F8641F">
            <w:pPr>
              <w:autoSpaceDE w:val="0"/>
              <w:autoSpaceDN w:val="0"/>
              <w:adjustRightInd w:val="0"/>
              <w:spacing w:after="0" w:line="240" w:lineRule="auto"/>
              <w:jc w:val="both"/>
              <w:rPr>
                <w:rFonts w:ascii="Times New Roman" w:hAnsi="Times New Roman"/>
                <w:sz w:val="24"/>
                <w:szCs w:val="24"/>
              </w:rPr>
            </w:pPr>
            <w:r w:rsidRPr="00B80E9D">
              <w:rPr>
                <w:rFonts w:ascii="Times New Roman" w:hAnsi="Times New Roman"/>
                <w:sz w:val="24"/>
                <w:szCs w:val="24"/>
              </w:rPr>
              <w:t>Аннотация</w:t>
            </w:r>
          </w:p>
        </w:tc>
        <w:tc>
          <w:tcPr>
            <w:tcW w:w="3190" w:type="dxa"/>
          </w:tcPr>
          <w:p w:rsidR="000C223D" w:rsidRPr="00B80E9D" w:rsidRDefault="000C223D" w:rsidP="009811A6">
            <w:pPr>
              <w:autoSpaceDE w:val="0"/>
              <w:autoSpaceDN w:val="0"/>
              <w:adjustRightInd w:val="0"/>
              <w:spacing w:after="0" w:line="240" w:lineRule="auto"/>
              <w:jc w:val="both"/>
              <w:rPr>
                <w:rFonts w:ascii="Times New Roman" w:hAnsi="Times New Roman"/>
                <w:sz w:val="24"/>
                <w:szCs w:val="24"/>
              </w:rPr>
            </w:pPr>
            <w:r w:rsidRPr="00B80E9D">
              <w:rPr>
                <w:rFonts w:ascii="Times New Roman" w:hAnsi="Times New Roman"/>
                <w:color w:val="000000"/>
                <w:sz w:val="23"/>
                <w:szCs w:val="23"/>
              </w:rPr>
              <w:t>Оформляется согласно методических указаний по выполнению и защите выпускной квалификационной работы</w:t>
            </w:r>
          </w:p>
        </w:tc>
        <w:tc>
          <w:tcPr>
            <w:tcW w:w="3190" w:type="dxa"/>
          </w:tcPr>
          <w:p w:rsidR="000C223D" w:rsidRPr="00B80E9D" w:rsidRDefault="000C223D" w:rsidP="00F8641F">
            <w:pPr>
              <w:autoSpaceDE w:val="0"/>
              <w:autoSpaceDN w:val="0"/>
              <w:adjustRightInd w:val="0"/>
              <w:spacing w:after="0" w:line="240" w:lineRule="auto"/>
              <w:jc w:val="center"/>
              <w:rPr>
                <w:rFonts w:ascii="Times New Roman" w:hAnsi="Times New Roman"/>
                <w:sz w:val="24"/>
                <w:szCs w:val="24"/>
              </w:rPr>
            </w:pPr>
            <w:r w:rsidRPr="00B80E9D">
              <w:rPr>
                <w:rFonts w:ascii="Times New Roman" w:hAnsi="Times New Roman"/>
                <w:sz w:val="24"/>
                <w:szCs w:val="24"/>
              </w:rPr>
              <w:t>не более 1 листа</w:t>
            </w:r>
          </w:p>
          <w:p w:rsidR="000C223D" w:rsidRPr="00B80E9D" w:rsidRDefault="000C223D" w:rsidP="00F8641F">
            <w:pPr>
              <w:autoSpaceDE w:val="0"/>
              <w:autoSpaceDN w:val="0"/>
              <w:adjustRightInd w:val="0"/>
              <w:spacing w:after="0" w:line="240" w:lineRule="auto"/>
              <w:jc w:val="center"/>
              <w:rPr>
                <w:rFonts w:ascii="Times New Roman" w:hAnsi="Times New Roman"/>
                <w:sz w:val="24"/>
                <w:szCs w:val="24"/>
              </w:rPr>
            </w:pPr>
            <w:r w:rsidRPr="00B80E9D">
              <w:rPr>
                <w:rFonts w:ascii="Times New Roman" w:hAnsi="Times New Roman"/>
                <w:sz w:val="24"/>
                <w:szCs w:val="24"/>
              </w:rPr>
              <w:t>формата А4</w:t>
            </w:r>
          </w:p>
        </w:tc>
      </w:tr>
      <w:tr w:rsidR="000C223D" w:rsidRPr="00F8641F" w:rsidTr="00F8641F">
        <w:tc>
          <w:tcPr>
            <w:tcW w:w="3190" w:type="dxa"/>
          </w:tcPr>
          <w:p w:rsidR="000C223D" w:rsidRPr="00B80E9D" w:rsidRDefault="000C223D" w:rsidP="00F8641F">
            <w:pPr>
              <w:autoSpaceDE w:val="0"/>
              <w:autoSpaceDN w:val="0"/>
              <w:adjustRightInd w:val="0"/>
              <w:spacing w:after="0" w:line="240" w:lineRule="auto"/>
              <w:jc w:val="both"/>
              <w:rPr>
                <w:rFonts w:ascii="Times New Roman" w:hAnsi="Times New Roman"/>
                <w:sz w:val="24"/>
                <w:szCs w:val="24"/>
              </w:rPr>
            </w:pPr>
            <w:r w:rsidRPr="00B80E9D">
              <w:rPr>
                <w:rFonts w:ascii="Times New Roman" w:hAnsi="Times New Roman"/>
                <w:color w:val="000000"/>
                <w:sz w:val="23"/>
                <w:szCs w:val="23"/>
              </w:rPr>
              <w:t>Содержание</w:t>
            </w:r>
          </w:p>
        </w:tc>
        <w:tc>
          <w:tcPr>
            <w:tcW w:w="3190" w:type="dxa"/>
          </w:tcPr>
          <w:p w:rsidR="000C223D" w:rsidRPr="007F6732" w:rsidRDefault="000C223D" w:rsidP="007F6732">
            <w:pPr>
              <w:autoSpaceDE w:val="0"/>
              <w:autoSpaceDN w:val="0"/>
              <w:adjustRightInd w:val="0"/>
              <w:spacing w:after="0" w:line="240" w:lineRule="auto"/>
              <w:jc w:val="both"/>
              <w:rPr>
                <w:rFonts w:ascii="Times New Roman" w:hAnsi="Times New Roman"/>
                <w:sz w:val="24"/>
                <w:szCs w:val="24"/>
              </w:rPr>
            </w:pPr>
            <w:r w:rsidRPr="007F6732">
              <w:rPr>
                <w:rFonts w:ascii="Times New Roman" w:hAnsi="Times New Roman"/>
                <w:sz w:val="24"/>
                <w:szCs w:val="24"/>
              </w:rPr>
              <w:t>Включает введение, наименование всех разделов, подразделов, пунктов (если они имеют наименование), заключение, список использованных</w:t>
            </w:r>
          </w:p>
        </w:tc>
        <w:tc>
          <w:tcPr>
            <w:tcW w:w="3190" w:type="dxa"/>
          </w:tcPr>
          <w:p w:rsidR="000C223D" w:rsidRPr="00B80E9D" w:rsidRDefault="000C223D" w:rsidP="00F8641F">
            <w:pPr>
              <w:autoSpaceDE w:val="0"/>
              <w:autoSpaceDN w:val="0"/>
              <w:adjustRightInd w:val="0"/>
              <w:spacing w:after="0" w:line="240" w:lineRule="auto"/>
              <w:jc w:val="center"/>
              <w:rPr>
                <w:rFonts w:ascii="Times New Roman" w:hAnsi="Times New Roman"/>
                <w:color w:val="000000"/>
                <w:sz w:val="23"/>
                <w:szCs w:val="23"/>
              </w:rPr>
            </w:pPr>
            <w:r w:rsidRPr="00B80E9D">
              <w:rPr>
                <w:rFonts w:ascii="Times New Roman" w:hAnsi="Times New Roman"/>
                <w:color w:val="000000"/>
                <w:sz w:val="23"/>
                <w:szCs w:val="23"/>
              </w:rPr>
              <w:t>1 – 2 листа</w:t>
            </w:r>
          </w:p>
          <w:p w:rsidR="000C223D" w:rsidRPr="00B80E9D" w:rsidRDefault="000C223D" w:rsidP="00F8641F">
            <w:pPr>
              <w:autoSpaceDE w:val="0"/>
              <w:autoSpaceDN w:val="0"/>
              <w:adjustRightInd w:val="0"/>
              <w:spacing w:after="0" w:line="240" w:lineRule="auto"/>
              <w:jc w:val="center"/>
              <w:rPr>
                <w:rFonts w:ascii="Times New Roman" w:hAnsi="Times New Roman"/>
                <w:sz w:val="24"/>
                <w:szCs w:val="24"/>
              </w:rPr>
            </w:pPr>
            <w:r w:rsidRPr="00B80E9D">
              <w:rPr>
                <w:rFonts w:ascii="Times New Roman" w:hAnsi="Times New Roman"/>
                <w:color w:val="000000"/>
                <w:sz w:val="23"/>
                <w:szCs w:val="23"/>
              </w:rPr>
              <w:t>формата А4</w:t>
            </w:r>
          </w:p>
        </w:tc>
      </w:tr>
      <w:tr w:rsidR="000C223D" w:rsidRPr="00F8641F" w:rsidTr="00F8641F">
        <w:tc>
          <w:tcPr>
            <w:tcW w:w="3190" w:type="dxa"/>
          </w:tcPr>
          <w:p w:rsidR="000C223D" w:rsidRPr="007F6732" w:rsidRDefault="000C223D" w:rsidP="007F6732">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1</w:t>
            </w:r>
          </w:p>
        </w:tc>
        <w:tc>
          <w:tcPr>
            <w:tcW w:w="3190" w:type="dxa"/>
          </w:tcPr>
          <w:p w:rsidR="000C223D" w:rsidRPr="007F6732" w:rsidRDefault="000C223D" w:rsidP="007F6732">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3190" w:type="dxa"/>
          </w:tcPr>
          <w:p w:rsidR="000C223D" w:rsidRPr="007F6732" w:rsidRDefault="000C223D" w:rsidP="007F6732">
            <w:pPr>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3</w:t>
            </w:r>
          </w:p>
        </w:tc>
      </w:tr>
      <w:tr w:rsidR="000C223D" w:rsidRPr="00F8641F" w:rsidTr="00F8641F">
        <w:tc>
          <w:tcPr>
            <w:tcW w:w="3190" w:type="dxa"/>
          </w:tcPr>
          <w:p w:rsidR="000C223D" w:rsidRPr="00B80E9D" w:rsidRDefault="000C223D" w:rsidP="00F8641F">
            <w:pPr>
              <w:autoSpaceDE w:val="0"/>
              <w:autoSpaceDN w:val="0"/>
              <w:adjustRightInd w:val="0"/>
              <w:spacing w:after="0" w:line="240" w:lineRule="auto"/>
              <w:jc w:val="both"/>
              <w:rPr>
                <w:rFonts w:ascii="Times New Roman" w:hAnsi="Times New Roman"/>
                <w:color w:val="000000"/>
                <w:sz w:val="23"/>
                <w:szCs w:val="23"/>
              </w:rPr>
            </w:pPr>
          </w:p>
        </w:tc>
        <w:tc>
          <w:tcPr>
            <w:tcW w:w="3190" w:type="dxa"/>
          </w:tcPr>
          <w:p w:rsidR="000C223D" w:rsidRPr="007F6732" w:rsidRDefault="000C223D" w:rsidP="00F8641F">
            <w:pPr>
              <w:autoSpaceDE w:val="0"/>
              <w:autoSpaceDN w:val="0"/>
              <w:adjustRightInd w:val="0"/>
              <w:spacing w:after="0" w:line="240" w:lineRule="auto"/>
              <w:jc w:val="both"/>
              <w:rPr>
                <w:rFonts w:ascii="Times New Roman" w:hAnsi="Times New Roman"/>
                <w:sz w:val="24"/>
                <w:szCs w:val="24"/>
              </w:rPr>
            </w:pPr>
            <w:r w:rsidRPr="007F6732">
              <w:rPr>
                <w:rFonts w:ascii="Times New Roman" w:hAnsi="Times New Roman"/>
                <w:sz w:val="24"/>
                <w:szCs w:val="24"/>
              </w:rPr>
              <w:t>источников и наименование приложений с указанием номеров страниц, с которых начинаются эти</w:t>
            </w:r>
            <w:r>
              <w:rPr>
                <w:rFonts w:ascii="Times New Roman" w:hAnsi="Times New Roman"/>
                <w:sz w:val="24"/>
                <w:szCs w:val="24"/>
              </w:rPr>
              <w:t xml:space="preserve"> элементы пояснительной записки</w:t>
            </w:r>
          </w:p>
        </w:tc>
        <w:tc>
          <w:tcPr>
            <w:tcW w:w="3190" w:type="dxa"/>
          </w:tcPr>
          <w:p w:rsidR="000C223D" w:rsidRPr="00B80E9D" w:rsidRDefault="000C223D" w:rsidP="00F8641F">
            <w:pPr>
              <w:autoSpaceDE w:val="0"/>
              <w:autoSpaceDN w:val="0"/>
              <w:adjustRightInd w:val="0"/>
              <w:spacing w:after="0" w:line="240" w:lineRule="auto"/>
              <w:jc w:val="center"/>
              <w:rPr>
                <w:rFonts w:ascii="Times New Roman" w:hAnsi="Times New Roman"/>
                <w:color w:val="000000"/>
                <w:sz w:val="23"/>
                <w:szCs w:val="23"/>
              </w:rPr>
            </w:pPr>
          </w:p>
        </w:tc>
      </w:tr>
      <w:tr w:rsidR="000C223D" w:rsidRPr="00F8641F" w:rsidTr="00F8641F">
        <w:tc>
          <w:tcPr>
            <w:tcW w:w="3190" w:type="dxa"/>
          </w:tcPr>
          <w:p w:rsidR="000C223D" w:rsidRPr="00B80E9D" w:rsidRDefault="000C223D" w:rsidP="00F8641F">
            <w:pPr>
              <w:autoSpaceDE w:val="0"/>
              <w:autoSpaceDN w:val="0"/>
              <w:adjustRightInd w:val="0"/>
              <w:spacing w:after="0" w:line="240" w:lineRule="auto"/>
              <w:jc w:val="both"/>
              <w:rPr>
                <w:rFonts w:ascii="Times New Roman" w:hAnsi="Times New Roman"/>
                <w:sz w:val="24"/>
                <w:szCs w:val="24"/>
              </w:rPr>
            </w:pPr>
            <w:r w:rsidRPr="00B80E9D">
              <w:rPr>
                <w:rFonts w:ascii="Times New Roman" w:hAnsi="Times New Roman"/>
                <w:color w:val="000000"/>
                <w:sz w:val="23"/>
                <w:szCs w:val="23"/>
              </w:rPr>
              <w:t>Введение</w:t>
            </w:r>
          </w:p>
        </w:tc>
        <w:tc>
          <w:tcPr>
            <w:tcW w:w="3190" w:type="dxa"/>
          </w:tcPr>
          <w:p w:rsidR="000C223D" w:rsidRPr="007F6732" w:rsidRDefault="000C223D" w:rsidP="00F8641F">
            <w:pPr>
              <w:autoSpaceDE w:val="0"/>
              <w:autoSpaceDN w:val="0"/>
              <w:adjustRightInd w:val="0"/>
              <w:spacing w:after="0" w:line="240" w:lineRule="auto"/>
              <w:jc w:val="both"/>
              <w:rPr>
                <w:rFonts w:ascii="Times New Roman" w:hAnsi="Times New Roman"/>
                <w:sz w:val="24"/>
                <w:szCs w:val="24"/>
              </w:rPr>
            </w:pPr>
            <w:r w:rsidRPr="007F6732">
              <w:rPr>
                <w:rFonts w:ascii="Times New Roman" w:hAnsi="Times New Roman"/>
                <w:sz w:val="24"/>
                <w:szCs w:val="24"/>
              </w:rPr>
              <w:t>Содержит оценку современного состояния решаемой научно-технической проблемы, основание и исходные данные для разработки темы, обоснование необходимости проведения работы, сведения о планируемом научно-техническом уровне разработки, о выводах из них, сведения о метрологическом обеспечении работы.</w:t>
            </w:r>
          </w:p>
        </w:tc>
        <w:tc>
          <w:tcPr>
            <w:tcW w:w="3190" w:type="dxa"/>
          </w:tcPr>
          <w:p w:rsidR="000C223D" w:rsidRPr="002328AC" w:rsidRDefault="000C223D" w:rsidP="00F8641F">
            <w:pPr>
              <w:autoSpaceDE w:val="0"/>
              <w:autoSpaceDN w:val="0"/>
              <w:adjustRightInd w:val="0"/>
              <w:spacing w:after="0" w:line="240" w:lineRule="auto"/>
              <w:jc w:val="center"/>
              <w:rPr>
                <w:rFonts w:ascii="Times New Roman" w:hAnsi="Times New Roman"/>
                <w:sz w:val="23"/>
                <w:szCs w:val="23"/>
              </w:rPr>
            </w:pPr>
            <w:r w:rsidRPr="002328AC">
              <w:rPr>
                <w:rFonts w:ascii="Times New Roman" w:hAnsi="Times New Roman"/>
                <w:sz w:val="23"/>
                <w:szCs w:val="23"/>
              </w:rPr>
              <w:t>3 – 5 листов</w:t>
            </w:r>
          </w:p>
          <w:p w:rsidR="000C223D" w:rsidRPr="00B80E9D" w:rsidRDefault="000C223D" w:rsidP="00F8641F">
            <w:pPr>
              <w:autoSpaceDE w:val="0"/>
              <w:autoSpaceDN w:val="0"/>
              <w:adjustRightInd w:val="0"/>
              <w:spacing w:after="0" w:line="240" w:lineRule="auto"/>
              <w:jc w:val="center"/>
              <w:rPr>
                <w:rFonts w:ascii="Times New Roman" w:hAnsi="Times New Roman"/>
                <w:sz w:val="24"/>
                <w:szCs w:val="24"/>
              </w:rPr>
            </w:pPr>
            <w:r w:rsidRPr="00B80E9D">
              <w:rPr>
                <w:rFonts w:ascii="Times New Roman" w:hAnsi="Times New Roman"/>
                <w:color w:val="000000"/>
                <w:sz w:val="23"/>
                <w:szCs w:val="23"/>
              </w:rPr>
              <w:t>формата А4</w:t>
            </w:r>
          </w:p>
        </w:tc>
      </w:tr>
      <w:tr w:rsidR="000C223D" w:rsidRPr="00F8641F" w:rsidTr="00F8641F">
        <w:tc>
          <w:tcPr>
            <w:tcW w:w="3190" w:type="dxa"/>
          </w:tcPr>
          <w:p w:rsidR="000C223D" w:rsidRPr="001A5695" w:rsidRDefault="000C223D" w:rsidP="00F8641F">
            <w:pPr>
              <w:autoSpaceDE w:val="0"/>
              <w:autoSpaceDN w:val="0"/>
              <w:adjustRightInd w:val="0"/>
              <w:spacing w:after="0" w:line="240" w:lineRule="auto"/>
              <w:jc w:val="both"/>
              <w:rPr>
                <w:rFonts w:ascii="Times New Roman" w:hAnsi="Times New Roman"/>
                <w:sz w:val="24"/>
                <w:szCs w:val="24"/>
              </w:rPr>
            </w:pPr>
            <w:r w:rsidRPr="001A5695">
              <w:rPr>
                <w:rFonts w:ascii="Times New Roman" w:hAnsi="Times New Roman"/>
                <w:sz w:val="24"/>
                <w:szCs w:val="24"/>
              </w:rPr>
              <w:t>Пояснительная записка ВКР</w:t>
            </w:r>
          </w:p>
        </w:tc>
        <w:tc>
          <w:tcPr>
            <w:tcW w:w="3190" w:type="dxa"/>
          </w:tcPr>
          <w:p w:rsidR="000C223D" w:rsidRDefault="000C223D" w:rsidP="00F8641F">
            <w:pPr>
              <w:autoSpaceDE w:val="0"/>
              <w:autoSpaceDN w:val="0"/>
              <w:adjustRightInd w:val="0"/>
              <w:spacing w:after="0" w:line="240" w:lineRule="auto"/>
              <w:jc w:val="both"/>
              <w:rPr>
                <w:rFonts w:ascii="Times New Roman" w:hAnsi="Times New Roman"/>
                <w:sz w:val="24"/>
                <w:szCs w:val="24"/>
              </w:rPr>
            </w:pPr>
            <w:r w:rsidRPr="001A5695">
              <w:rPr>
                <w:rFonts w:ascii="Times New Roman" w:hAnsi="Times New Roman"/>
                <w:sz w:val="24"/>
                <w:szCs w:val="24"/>
              </w:rPr>
              <w:t>Содержит описания тем разделов, расчеты, выводы, технико-экономические показатели.</w:t>
            </w:r>
          </w:p>
          <w:p w:rsidR="000C223D" w:rsidRDefault="000C223D" w:rsidP="001A5695">
            <w:pPr>
              <w:autoSpaceDE w:val="0"/>
              <w:autoSpaceDN w:val="0"/>
              <w:adjustRightInd w:val="0"/>
              <w:spacing w:after="0" w:line="240" w:lineRule="auto"/>
              <w:jc w:val="both"/>
              <w:rPr>
                <w:rFonts w:ascii="Times New Roman" w:hAnsi="Times New Roman"/>
                <w:sz w:val="24"/>
                <w:szCs w:val="24"/>
              </w:rPr>
            </w:pPr>
            <w:r w:rsidRPr="001A5695">
              <w:rPr>
                <w:rFonts w:ascii="Times New Roman" w:hAnsi="Times New Roman"/>
                <w:sz w:val="24"/>
                <w:szCs w:val="24"/>
              </w:rPr>
              <w:t>Пояснительная записка к проекту составляется в соответствии с нормами ГОСТ</w:t>
            </w:r>
            <w:r>
              <w:rPr>
                <w:rFonts w:ascii="Times New Roman" w:hAnsi="Times New Roman"/>
                <w:sz w:val="24"/>
                <w:szCs w:val="24"/>
              </w:rPr>
              <w:t xml:space="preserve"> Р</w:t>
            </w:r>
            <w:r w:rsidRPr="001A5695">
              <w:rPr>
                <w:rFonts w:ascii="Times New Roman" w:hAnsi="Times New Roman"/>
                <w:sz w:val="24"/>
                <w:szCs w:val="24"/>
              </w:rPr>
              <w:t xml:space="preserve"> 2.105-</w:t>
            </w:r>
            <w:r>
              <w:rPr>
                <w:rFonts w:ascii="Times New Roman" w:hAnsi="Times New Roman"/>
                <w:sz w:val="24"/>
                <w:szCs w:val="24"/>
              </w:rPr>
              <w:t>2019 ЕСКД</w:t>
            </w:r>
            <w:r w:rsidRPr="001A5695">
              <w:rPr>
                <w:rFonts w:ascii="Times New Roman" w:hAnsi="Times New Roman"/>
                <w:sz w:val="24"/>
                <w:szCs w:val="24"/>
              </w:rPr>
              <w:t xml:space="preserve"> «Общие требования к текстовым документам».</w:t>
            </w:r>
          </w:p>
          <w:p w:rsidR="000C223D" w:rsidRPr="001A5695" w:rsidRDefault="000C223D" w:rsidP="001A5695">
            <w:pPr>
              <w:autoSpaceDE w:val="0"/>
              <w:autoSpaceDN w:val="0"/>
              <w:adjustRightInd w:val="0"/>
              <w:spacing w:after="0" w:line="240" w:lineRule="auto"/>
              <w:jc w:val="both"/>
              <w:rPr>
                <w:rFonts w:ascii="Times New Roman" w:hAnsi="Times New Roman"/>
                <w:sz w:val="24"/>
                <w:szCs w:val="24"/>
              </w:rPr>
            </w:pPr>
            <w:r w:rsidRPr="001A5695">
              <w:rPr>
                <w:rFonts w:ascii="Times New Roman" w:hAnsi="Times New Roman"/>
                <w:sz w:val="24"/>
                <w:szCs w:val="24"/>
              </w:rPr>
              <w:t>Разделы ПЗ отражают основное содержание работы и составляются в соответствии требований руководителя по выданному заданию на ВКР</w:t>
            </w:r>
          </w:p>
        </w:tc>
        <w:tc>
          <w:tcPr>
            <w:tcW w:w="3190" w:type="dxa"/>
          </w:tcPr>
          <w:p w:rsidR="000C223D" w:rsidRDefault="000C223D" w:rsidP="00F8641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50-70 листов</w:t>
            </w:r>
          </w:p>
          <w:p w:rsidR="000C223D" w:rsidRPr="001A5695" w:rsidRDefault="000C223D" w:rsidP="00F8641F">
            <w:pPr>
              <w:autoSpaceDE w:val="0"/>
              <w:autoSpaceDN w:val="0"/>
              <w:adjustRightInd w:val="0"/>
              <w:spacing w:after="0" w:line="240" w:lineRule="auto"/>
              <w:jc w:val="center"/>
              <w:rPr>
                <w:rFonts w:ascii="Times New Roman" w:hAnsi="Times New Roman"/>
                <w:sz w:val="24"/>
                <w:szCs w:val="24"/>
              </w:rPr>
            </w:pPr>
            <w:r w:rsidRPr="001A5695">
              <w:rPr>
                <w:rFonts w:ascii="Times New Roman" w:hAnsi="Times New Roman"/>
                <w:sz w:val="24"/>
                <w:szCs w:val="24"/>
              </w:rPr>
              <w:t>формата А4</w:t>
            </w:r>
          </w:p>
        </w:tc>
      </w:tr>
      <w:tr w:rsidR="000C223D" w:rsidRPr="00F8641F" w:rsidTr="00F8641F">
        <w:tc>
          <w:tcPr>
            <w:tcW w:w="3190" w:type="dxa"/>
          </w:tcPr>
          <w:p w:rsidR="000C223D" w:rsidRPr="001A5695" w:rsidRDefault="000C223D" w:rsidP="001A569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Заключение</w:t>
            </w:r>
          </w:p>
        </w:tc>
        <w:tc>
          <w:tcPr>
            <w:tcW w:w="3190" w:type="dxa"/>
          </w:tcPr>
          <w:p w:rsidR="000C223D" w:rsidRPr="001A5695" w:rsidRDefault="000C223D" w:rsidP="001A5695">
            <w:pPr>
              <w:autoSpaceDE w:val="0"/>
              <w:autoSpaceDN w:val="0"/>
              <w:adjustRightInd w:val="0"/>
              <w:spacing w:after="0" w:line="240" w:lineRule="auto"/>
              <w:jc w:val="both"/>
              <w:rPr>
                <w:rFonts w:ascii="Times New Roman" w:hAnsi="Times New Roman"/>
                <w:sz w:val="24"/>
                <w:szCs w:val="24"/>
              </w:rPr>
            </w:pPr>
            <w:r w:rsidRPr="001A5695">
              <w:rPr>
                <w:rFonts w:ascii="Times New Roman" w:hAnsi="Times New Roman"/>
                <w:sz w:val="24"/>
                <w:szCs w:val="24"/>
              </w:rPr>
              <w:t>Заключение должно содержать: краткие выводы по результатам выполнения дипломного проекта: оценка полноты решений поставленных задач; дана оценка технико-экономическим показателям</w:t>
            </w:r>
          </w:p>
        </w:tc>
        <w:tc>
          <w:tcPr>
            <w:tcW w:w="3190" w:type="dxa"/>
          </w:tcPr>
          <w:p w:rsidR="000C223D" w:rsidRDefault="000C223D" w:rsidP="00F8641F">
            <w:pPr>
              <w:autoSpaceDE w:val="0"/>
              <w:autoSpaceDN w:val="0"/>
              <w:adjustRightInd w:val="0"/>
              <w:spacing w:after="0" w:line="240" w:lineRule="auto"/>
              <w:jc w:val="center"/>
              <w:rPr>
                <w:rFonts w:ascii="Times New Roman" w:hAnsi="Times New Roman"/>
                <w:sz w:val="24"/>
                <w:szCs w:val="24"/>
              </w:rPr>
            </w:pPr>
            <w:r w:rsidRPr="001A5695">
              <w:rPr>
                <w:rFonts w:ascii="Times New Roman" w:hAnsi="Times New Roman"/>
                <w:sz w:val="24"/>
                <w:szCs w:val="24"/>
              </w:rPr>
              <w:t>1</w:t>
            </w:r>
            <w:r>
              <w:rPr>
                <w:rFonts w:ascii="Times New Roman" w:hAnsi="Times New Roman"/>
                <w:sz w:val="24"/>
                <w:szCs w:val="24"/>
              </w:rPr>
              <w:t xml:space="preserve"> – 2</w:t>
            </w:r>
            <w:r w:rsidRPr="001A5695">
              <w:rPr>
                <w:rFonts w:ascii="Times New Roman" w:hAnsi="Times New Roman"/>
                <w:sz w:val="24"/>
                <w:szCs w:val="24"/>
              </w:rPr>
              <w:t xml:space="preserve"> лист</w:t>
            </w:r>
            <w:r>
              <w:rPr>
                <w:rFonts w:ascii="Times New Roman" w:hAnsi="Times New Roman"/>
                <w:sz w:val="24"/>
                <w:szCs w:val="24"/>
              </w:rPr>
              <w:t>а</w:t>
            </w:r>
          </w:p>
          <w:p w:rsidR="000C223D" w:rsidRPr="001A5695" w:rsidRDefault="000C223D" w:rsidP="00F8641F">
            <w:pPr>
              <w:autoSpaceDE w:val="0"/>
              <w:autoSpaceDN w:val="0"/>
              <w:adjustRightInd w:val="0"/>
              <w:spacing w:after="0" w:line="240" w:lineRule="auto"/>
              <w:jc w:val="center"/>
              <w:rPr>
                <w:rFonts w:ascii="Times New Roman" w:hAnsi="Times New Roman"/>
                <w:sz w:val="24"/>
                <w:szCs w:val="24"/>
              </w:rPr>
            </w:pPr>
            <w:r w:rsidRPr="001A5695">
              <w:rPr>
                <w:rFonts w:ascii="Times New Roman" w:hAnsi="Times New Roman"/>
                <w:sz w:val="24"/>
                <w:szCs w:val="24"/>
              </w:rPr>
              <w:t>формата А4</w:t>
            </w:r>
          </w:p>
        </w:tc>
      </w:tr>
      <w:tr w:rsidR="000C223D" w:rsidRPr="00F8641F" w:rsidTr="00F8641F">
        <w:tc>
          <w:tcPr>
            <w:tcW w:w="3190" w:type="dxa"/>
          </w:tcPr>
          <w:p w:rsidR="000C223D" w:rsidRPr="001A5695" w:rsidRDefault="000C223D" w:rsidP="00506179">
            <w:pPr>
              <w:spacing w:after="0" w:line="240" w:lineRule="auto"/>
              <w:rPr>
                <w:rFonts w:ascii="Times New Roman" w:hAnsi="Times New Roman"/>
                <w:sz w:val="24"/>
                <w:szCs w:val="24"/>
              </w:rPr>
            </w:pPr>
            <w:r w:rsidRPr="001A5695">
              <w:rPr>
                <w:rFonts w:ascii="Times New Roman" w:hAnsi="Times New Roman"/>
                <w:sz w:val="24"/>
                <w:szCs w:val="24"/>
              </w:rPr>
              <w:t xml:space="preserve">Информационные источники </w:t>
            </w:r>
          </w:p>
        </w:tc>
        <w:tc>
          <w:tcPr>
            <w:tcW w:w="3190" w:type="dxa"/>
          </w:tcPr>
          <w:p w:rsidR="000C223D" w:rsidRDefault="000C223D" w:rsidP="00BE103B">
            <w:pPr>
              <w:autoSpaceDE w:val="0"/>
              <w:autoSpaceDN w:val="0"/>
              <w:adjustRightInd w:val="0"/>
              <w:spacing w:after="0" w:line="240" w:lineRule="auto"/>
              <w:jc w:val="both"/>
              <w:rPr>
                <w:rFonts w:ascii="Times New Roman" w:hAnsi="Times New Roman"/>
                <w:color w:val="000000"/>
                <w:sz w:val="23"/>
                <w:szCs w:val="23"/>
              </w:rPr>
            </w:pPr>
            <w:r w:rsidRPr="001A5695">
              <w:rPr>
                <w:rFonts w:ascii="Times New Roman" w:hAnsi="Times New Roman"/>
                <w:sz w:val="24"/>
                <w:szCs w:val="24"/>
              </w:rPr>
              <w:t>Список должен содержать сведения об источниках, использованных при составлении пояснительной записки</w:t>
            </w:r>
            <w:r>
              <w:rPr>
                <w:rFonts w:ascii="Times New Roman" w:hAnsi="Times New Roman"/>
                <w:color w:val="000000"/>
                <w:sz w:val="23"/>
                <w:szCs w:val="23"/>
              </w:rPr>
              <w:t>.</w:t>
            </w:r>
          </w:p>
          <w:p w:rsidR="000C223D" w:rsidRPr="001A5695" w:rsidRDefault="000C223D" w:rsidP="00506179">
            <w:pPr>
              <w:spacing w:after="0" w:line="240" w:lineRule="auto"/>
              <w:rPr>
                <w:rFonts w:ascii="Times New Roman" w:hAnsi="Times New Roman"/>
                <w:sz w:val="24"/>
                <w:szCs w:val="24"/>
              </w:rPr>
            </w:pPr>
            <w:r w:rsidRPr="00B80E9D">
              <w:rPr>
                <w:rFonts w:ascii="Times New Roman" w:hAnsi="Times New Roman"/>
                <w:color w:val="000000"/>
                <w:sz w:val="23"/>
                <w:szCs w:val="23"/>
              </w:rPr>
              <w:t>Оформляется согласно</w:t>
            </w:r>
          </w:p>
        </w:tc>
        <w:tc>
          <w:tcPr>
            <w:tcW w:w="3190" w:type="dxa"/>
          </w:tcPr>
          <w:p w:rsidR="000C223D" w:rsidRPr="002328AC" w:rsidRDefault="000C223D" w:rsidP="00506179">
            <w:pPr>
              <w:autoSpaceDE w:val="0"/>
              <w:autoSpaceDN w:val="0"/>
              <w:adjustRightInd w:val="0"/>
              <w:spacing w:after="0" w:line="240" w:lineRule="auto"/>
              <w:jc w:val="center"/>
              <w:rPr>
                <w:rFonts w:ascii="Times New Roman" w:hAnsi="Times New Roman"/>
                <w:sz w:val="23"/>
                <w:szCs w:val="23"/>
              </w:rPr>
            </w:pPr>
            <w:r w:rsidRPr="002328AC">
              <w:rPr>
                <w:rFonts w:ascii="Times New Roman" w:hAnsi="Times New Roman"/>
                <w:sz w:val="23"/>
                <w:szCs w:val="23"/>
              </w:rPr>
              <w:t>2 – 3 листа</w:t>
            </w:r>
          </w:p>
          <w:p w:rsidR="000C223D" w:rsidRPr="00F8641F" w:rsidRDefault="000C223D" w:rsidP="00506179">
            <w:pPr>
              <w:autoSpaceDE w:val="0"/>
              <w:autoSpaceDN w:val="0"/>
              <w:adjustRightInd w:val="0"/>
              <w:spacing w:after="0" w:line="240" w:lineRule="auto"/>
              <w:jc w:val="center"/>
              <w:rPr>
                <w:rFonts w:ascii="Times New Roman" w:hAnsi="Times New Roman"/>
                <w:color w:val="000000"/>
                <w:sz w:val="23"/>
                <w:szCs w:val="23"/>
              </w:rPr>
            </w:pPr>
            <w:r w:rsidRPr="002328AC">
              <w:rPr>
                <w:rFonts w:ascii="Times New Roman" w:hAnsi="Times New Roman"/>
                <w:sz w:val="23"/>
                <w:szCs w:val="23"/>
              </w:rPr>
              <w:t>формата А4</w:t>
            </w:r>
          </w:p>
        </w:tc>
      </w:tr>
      <w:tr w:rsidR="000C223D" w:rsidRPr="00F8641F" w:rsidTr="00F8641F">
        <w:tc>
          <w:tcPr>
            <w:tcW w:w="3190" w:type="dxa"/>
          </w:tcPr>
          <w:p w:rsidR="000C223D" w:rsidRPr="00F8641F" w:rsidRDefault="000C223D" w:rsidP="00F8641F">
            <w:pPr>
              <w:autoSpaceDE w:val="0"/>
              <w:autoSpaceDN w:val="0"/>
              <w:adjustRightInd w:val="0"/>
              <w:spacing w:after="0" w:line="240" w:lineRule="auto"/>
              <w:jc w:val="center"/>
              <w:rPr>
                <w:rFonts w:ascii="Times New Roman" w:hAnsi="Times New Roman"/>
                <w:b/>
                <w:sz w:val="23"/>
                <w:szCs w:val="23"/>
              </w:rPr>
            </w:pPr>
            <w:r w:rsidRPr="00F8641F">
              <w:rPr>
                <w:rFonts w:ascii="Times New Roman" w:hAnsi="Times New Roman"/>
                <w:b/>
                <w:sz w:val="23"/>
                <w:szCs w:val="23"/>
              </w:rPr>
              <w:lastRenderedPageBreak/>
              <w:t>1</w:t>
            </w:r>
          </w:p>
        </w:tc>
        <w:tc>
          <w:tcPr>
            <w:tcW w:w="3190" w:type="dxa"/>
          </w:tcPr>
          <w:p w:rsidR="000C223D" w:rsidRPr="00F8641F" w:rsidRDefault="000C223D" w:rsidP="00F8641F">
            <w:pPr>
              <w:autoSpaceDE w:val="0"/>
              <w:autoSpaceDN w:val="0"/>
              <w:adjustRightInd w:val="0"/>
              <w:spacing w:after="0" w:line="240" w:lineRule="auto"/>
              <w:jc w:val="center"/>
              <w:rPr>
                <w:rFonts w:ascii="Times New Roman" w:hAnsi="Times New Roman"/>
                <w:b/>
                <w:sz w:val="23"/>
                <w:szCs w:val="23"/>
              </w:rPr>
            </w:pPr>
            <w:r w:rsidRPr="00F8641F">
              <w:rPr>
                <w:rFonts w:ascii="Times New Roman" w:hAnsi="Times New Roman"/>
                <w:b/>
                <w:sz w:val="23"/>
                <w:szCs w:val="23"/>
              </w:rPr>
              <w:t>2</w:t>
            </w:r>
          </w:p>
        </w:tc>
        <w:tc>
          <w:tcPr>
            <w:tcW w:w="3190" w:type="dxa"/>
          </w:tcPr>
          <w:p w:rsidR="000C223D" w:rsidRPr="00F8641F" w:rsidRDefault="000C223D" w:rsidP="00F8641F">
            <w:pPr>
              <w:autoSpaceDE w:val="0"/>
              <w:autoSpaceDN w:val="0"/>
              <w:adjustRightInd w:val="0"/>
              <w:spacing w:after="0" w:line="240" w:lineRule="auto"/>
              <w:jc w:val="center"/>
              <w:rPr>
                <w:rFonts w:ascii="Times New Roman" w:hAnsi="Times New Roman"/>
                <w:b/>
                <w:sz w:val="23"/>
                <w:szCs w:val="23"/>
              </w:rPr>
            </w:pPr>
            <w:r w:rsidRPr="00F8641F">
              <w:rPr>
                <w:rFonts w:ascii="Times New Roman" w:hAnsi="Times New Roman"/>
                <w:b/>
                <w:sz w:val="23"/>
                <w:szCs w:val="23"/>
              </w:rPr>
              <w:t>3</w:t>
            </w:r>
          </w:p>
        </w:tc>
      </w:tr>
      <w:tr w:rsidR="000C223D" w:rsidRPr="00F8641F" w:rsidTr="00F8641F">
        <w:tc>
          <w:tcPr>
            <w:tcW w:w="3190" w:type="dxa"/>
          </w:tcPr>
          <w:p w:rsidR="000C223D" w:rsidRPr="00F8641F" w:rsidRDefault="000C223D" w:rsidP="00A62D64">
            <w:pPr>
              <w:autoSpaceDE w:val="0"/>
              <w:autoSpaceDN w:val="0"/>
              <w:adjustRightInd w:val="0"/>
              <w:spacing w:after="0" w:line="240" w:lineRule="auto"/>
              <w:jc w:val="both"/>
              <w:rPr>
                <w:rFonts w:ascii="Times New Roman" w:hAnsi="Times New Roman"/>
                <w:b/>
                <w:sz w:val="23"/>
                <w:szCs w:val="23"/>
              </w:rPr>
            </w:pPr>
          </w:p>
        </w:tc>
        <w:tc>
          <w:tcPr>
            <w:tcW w:w="3190" w:type="dxa"/>
          </w:tcPr>
          <w:p w:rsidR="000C223D" w:rsidRPr="00F8641F" w:rsidRDefault="000C223D" w:rsidP="00A62D64">
            <w:pPr>
              <w:autoSpaceDE w:val="0"/>
              <w:autoSpaceDN w:val="0"/>
              <w:adjustRightInd w:val="0"/>
              <w:spacing w:after="0" w:line="240" w:lineRule="auto"/>
              <w:jc w:val="both"/>
              <w:rPr>
                <w:rFonts w:ascii="Times New Roman" w:hAnsi="Times New Roman"/>
                <w:b/>
                <w:sz w:val="23"/>
                <w:szCs w:val="23"/>
              </w:rPr>
            </w:pPr>
            <w:r w:rsidRPr="00B80E9D">
              <w:rPr>
                <w:rFonts w:ascii="Times New Roman" w:hAnsi="Times New Roman"/>
                <w:color w:val="000000"/>
                <w:sz w:val="23"/>
                <w:szCs w:val="23"/>
              </w:rPr>
              <w:t>методических указаний по выполнению и защите выпускной квалификационной работы</w:t>
            </w:r>
          </w:p>
        </w:tc>
        <w:tc>
          <w:tcPr>
            <w:tcW w:w="3190" w:type="dxa"/>
          </w:tcPr>
          <w:p w:rsidR="000C223D" w:rsidRPr="00F8641F" w:rsidRDefault="000C223D" w:rsidP="00F8641F">
            <w:pPr>
              <w:autoSpaceDE w:val="0"/>
              <w:autoSpaceDN w:val="0"/>
              <w:adjustRightInd w:val="0"/>
              <w:spacing w:after="0" w:line="240" w:lineRule="auto"/>
              <w:jc w:val="center"/>
              <w:rPr>
                <w:rFonts w:ascii="Times New Roman" w:hAnsi="Times New Roman"/>
                <w:b/>
                <w:sz w:val="23"/>
                <w:szCs w:val="23"/>
              </w:rPr>
            </w:pPr>
          </w:p>
        </w:tc>
      </w:tr>
      <w:tr w:rsidR="000C223D" w:rsidRPr="00F8641F" w:rsidTr="00F8641F">
        <w:tc>
          <w:tcPr>
            <w:tcW w:w="3190" w:type="dxa"/>
          </w:tcPr>
          <w:p w:rsidR="000C223D" w:rsidRPr="00506179" w:rsidRDefault="000C223D" w:rsidP="00506179">
            <w:pPr>
              <w:spacing w:after="0" w:line="240" w:lineRule="auto"/>
              <w:jc w:val="both"/>
              <w:rPr>
                <w:rFonts w:ascii="Times New Roman" w:hAnsi="Times New Roman"/>
                <w:sz w:val="24"/>
                <w:szCs w:val="24"/>
              </w:rPr>
            </w:pPr>
            <w:r w:rsidRPr="00506179">
              <w:rPr>
                <w:rFonts w:ascii="Times New Roman" w:hAnsi="Times New Roman"/>
                <w:sz w:val="24"/>
                <w:szCs w:val="24"/>
              </w:rPr>
              <w:t>Приложение</w:t>
            </w:r>
          </w:p>
        </w:tc>
        <w:tc>
          <w:tcPr>
            <w:tcW w:w="3190" w:type="dxa"/>
          </w:tcPr>
          <w:p w:rsidR="000C223D" w:rsidRPr="00506179" w:rsidRDefault="000C223D" w:rsidP="00506179">
            <w:pPr>
              <w:spacing w:after="0" w:line="240" w:lineRule="auto"/>
              <w:jc w:val="both"/>
              <w:rPr>
                <w:rFonts w:ascii="Times New Roman" w:hAnsi="Times New Roman"/>
                <w:sz w:val="24"/>
                <w:szCs w:val="24"/>
              </w:rPr>
            </w:pPr>
            <w:r w:rsidRPr="00506179">
              <w:rPr>
                <w:rFonts w:ascii="Times New Roman" w:hAnsi="Times New Roman"/>
                <w:sz w:val="24"/>
                <w:szCs w:val="24"/>
              </w:rPr>
              <w:t>Приложение оформляют как продолжение данного документа на последующих его листах или выпускают в виде самостоятельного документа.</w:t>
            </w:r>
          </w:p>
          <w:p w:rsidR="000C223D" w:rsidRPr="00506179" w:rsidRDefault="000C223D" w:rsidP="00506179">
            <w:pPr>
              <w:spacing w:after="0" w:line="240" w:lineRule="auto"/>
              <w:jc w:val="both"/>
              <w:rPr>
                <w:rFonts w:ascii="Times New Roman" w:hAnsi="Times New Roman"/>
                <w:sz w:val="24"/>
                <w:szCs w:val="24"/>
              </w:rPr>
            </w:pPr>
            <w:r w:rsidRPr="00506179">
              <w:rPr>
                <w:rFonts w:ascii="Times New Roman" w:hAnsi="Times New Roman"/>
                <w:sz w:val="24"/>
                <w:szCs w:val="24"/>
              </w:rPr>
              <w:t>Графическая часть прикладывается к пояснительной записке. Выполняется по ГОСТ 21.101-2020</w:t>
            </w:r>
          </w:p>
        </w:tc>
        <w:tc>
          <w:tcPr>
            <w:tcW w:w="3190" w:type="dxa"/>
          </w:tcPr>
          <w:p w:rsidR="000C223D" w:rsidRPr="00F8641F" w:rsidRDefault="000C223D" w:rsidP="001A5695">
            <w:pPr>
              <w:autoSpaceDE w:val="0"/>
              <w:autoSpaceDN w:val="0"/>
              <w:adjustRightInd w:val="0"/>
              <w:spacing w:after="0" w:line="240" w:lineRule="auto"/>
              <w:jc w:val="center"/>
              <w:rPr>
                <w:rFonts w:ascii="Times New Roman" w:hAnsi="Times New Roman"/>
                <w:b/>
                <w:sz w:val="23"/>
                <w:szCs w:val="23"/>
              </w:rPr>
            </w:pPr>
          </w:p>
        </w:tc>
      </w:tr>
      <w:tr w:rsidR="000C223D" w:rsidRPr="00F8641F" w:rsidTr="00F8641F">
        <w:tc>
          <w:tcPr>
            <w:tcW w:w="3190" w:type="dxa"/>
          </w:tcPr>
          <w:p w:rsidR="000C223D" w:rsidRPr="00506179" w:rsidRDefault="000C223D" w:rsidP="00F8641F">
            <w:pPr>
              <w:autoSpaceDE w:val="0"/>
              <w:autoSpaceDN w:val="0"/>
              <w:adjustRightInd w:val="0"/>
              <w:spacing w:after="0" w:line="240" w:lineRule="auto"/>
              <w:jc w:val="both"/>
              <w:rPr>
                <w:rFonts w:ascii="Times New Roman" w:hAnsi="Times New Roman"/>
                <w:color w:val="000000"/>
                <w:sz w:val="24"/>
                <w:szCs w:val="24"/>
              </w:rPr>
            </w:pPr>
            <w:r w:rsidRPr="00506179">
              <w:rPr>
                <w:rFonts w:ascii="Times New Roman" w:hAnsi="Times New Roman"/>
                <w:color w:val="000000"/>
                <w:sz w:val="24"/>
                <w:szCs w:val="24"/>
              </w:rPr>
              <w:t>Отзыв руководителя</w:t>
            </w:r>
          </w:p>
        </w:tc>
        <w:tc>
          <w:tcPr>
            <w:tcW w:w="3190" w:type="dxa"/>
          </w:tcPr>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В отзыве руководителя дипломно</w:t>
            </w:r>
            <w:r>
              <w:rPr>
                <w:rFonts w:ascii="Times New Roman" w:hAnsi="Times New Roman"/>
                <w:sz w:val="24"/>
                <w:szCs w:val="24"/>
              </w:rPr>
              <w:t>го</w:t>
            </w:r>
            <w:r w:rsidRPr="00506179">
              <w:rPr>
                <w:rFonts w:ascii="Times New Roman" w:hAnsi="Times New Roman"/>
                <w:sz w:val="24"/>
                <w:szCs w:val="24"/>
              </w:rPr>
              <w:t xml:space="preserve"> проекта должны быть отмечены:</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актуальность темы дипломного проекта;</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степень выполнения поставленной задачи;</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степень самостоятельности и инициативности студента;</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умение студента пользоваться специальной литературой;</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способности студента к инженерной или исследовательской работе;</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возможность использования полученных результатов на практике;</w:t>
            </w:r>
          </w:p>
          <w:p w:rsidR="000C223D" w:rsidRPr="00506179" w:rsidRDefault="000C223D" w:rsidP="00506179">
            <w:pPr>
              <w:autoSpaceDE w:val="0"/>
              <w:autoSpaceDN w:val="0"/>
              <w:adjustRightInd w:val="0"/>
              <w:spacing w:after="0" w:line="240" w:lineRule="auto"/>
              <w:rPr>
                <w:rFonts w:ascii="Times New Roman" w:hAnsi="Times New Roman"/>
                <w:color w:val="000000"/>
                <w:sz w:val="24"/>
                <w:szCs w:val="24"/>
              </w:rPr>
            </w:pPr>
            <w:r w:rsidRPr="00506179">
              <w:rPr>
                <w:rFonts w:ascii="Times New Roman" w:hAnsi="Times New Roman"/>
                <w:sz w:val="24"/>
                <w:szCs w:val="24"/>
              </w:rPr>
              <w:t>- возможности присвоения выпускнику соответствующей квалификации.</w:t>
            </w:r>
          </w:p>
        </w:tc>
        <w:tc>
          <w:tcPr>
            <w:tcW w:w="3190" w:type="dxa"/>
          </w:tcPr>
          <w:p w:rsidR="000C223D" w:rsidRDefault="000C223D" w:rsidP="00F8641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 листа</w:t>
            </w:r>
          </w:p>
          <w:p w:rsidR="000C223D" w:rsidRPr="00506179" w:rsidRDefault="000C223D" w:rsidP="00F8641F">
            <w:pPr>
              <w:autoSpaceDE w:val="0"/>
              <w:autoSpaceDN w:val="0"/>
              <w:adjustRightInd w:val="0"/>
              <w:spacing w:after="0" w:line="240" w:lineRule="auto"/>
              <w:jc w:val="center"/>
              <w:rPr>
                <w:rFonts w:ascii="Times New Roman" w:hAnsi="Times New Roman"/>
                <w:color w:val="FF0000"/>
                <w:sz w:val="24"/>
                <w:szCs w:val="24"/>
              </w:rPr>
            </w:pPr>
            <w:r w:rsidRPr="00506179">
              <w:rPr>
                <w:rFonts w:ascii="Times New Roman" w:hAnsi="Times New Roman"/>
                <w:sz w:val="24"/>
                <w:szCs w:val="24"/>
              </w:rPr>
              <w:t>формата А4</w:t>
            </w:r>
          </w:p>
        </w:tc>
      </w:tr>
      <w:tr w:rsidR="000C223D" w:rsidRPr="00F8641F" w:rsidTr="00F8641F">
        <w:tc>
          <w:tcPr>
            <w:tcW w:w="3190" w:type="dxa"/>
          </w:tcPr>
          <w:p w:rsidR="000C223D" w:rsidRPr="00506179" w:rsidRDefault="000C223D" w:rsidP="00F8641F">
            <w:pPr>
              <w:autoSpaceDE w:val="0"/>
              <w:autoSpaceDN w:val="0"/>
              <w:adjustRightInd w:val="0"/>
              <w:spacing w:after="0" w:line="240" w:lineRule="auto"/>
              <w:jc w:val="both"/>
              <w:rPr>
                <w:rFonts w:ascii="Times New Roman" w:hAnsi="Times New Roman"/>
                <w:color w:val="000000"/>
                <w:sz w:val="24"/>
                <w:szCs w:val="24"/>
              </w:rPr>
            </w:pPr>
            <w:r w:rsidRPr="00506179">
              <w:rPr>
                <w:rFonts w:ascii="Times New Roman" w:hAnsi="Times New Roman"/>
                <w:color w:val="000000"/>
                <w:sz w:val="24"/>
                <w:szCs w:val="24"/>
              </w:rPr>
              <w:t>Рецензия</w:t>
            </w:r>
          </w:p>
        </w:tc>
        <w:tc>
          <w:tcPr>
            <w:tcW w:w="3190" w:type="dxa"/>
          </w:tcPr>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В рецензии должны быть отмечены:</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актуальность темы дипломного проекта;</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степень соответствия дипломного проекта;</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логичность построения пояснительной записки;</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полнота описания методики расчета или проведенных исследований, оценка достоверности полученных данных;</w:t>
            </w:r>
          </w:p>
          <w:p w:rsidR="000C223D" w:rsidRPr="00506179" w:rsidRDefault="000C223D" w:rsidP="00506179">
            <w:pPr>
              <w:autoSpaceDE w:val="0"/>
              <w:autoSpaceDN w:val="0"/>
              <w:adjustRightInd w:val="0"/>
              <w:spacing w:after="0" w:line="240" w:lineRule="auto"/>
              <w:rPr>
                <w:rFonts w:ascii="Times New Roman" w:hAnsi="Times New Roman"/>
                <w:color w:val="000000"/>
                <w:sz w:val="24"/>
                <w:szCs w:val="24"/>
              </w:rPr>
            </w:pPr>
            <w:r w:rsidRPr="00506179">
              <w:rPr>
                <w:rFonts w:ascii="Times New Roman" w:hAnsi="Times New Roman"/>
                <w:sz w:val="24"/>
                <w:szCs w:val="24"/>
              </w:rPr>
              <w:t>- наличие</w:t>
            </w:r>
          </w:p>
        </w:tc>
        <w:tc>
          <w:tcPr>
            <w:tcW w:w="3190" w:type="dxa"/>
          </w:tcPr>
          <w:p w:rsidR="000C223D" w:rsidRDefault="000C223D" w:rsidP="00506179">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 листа</w:t>
            </w:r>
          </w:p>
          <w:p w:rsidR="000C223D" w:rsidRPr="00F8641F" w:rsidRDefault="000C223D" w:rsidP="00506179">
            <w:pPr>
              <w:autoSpaceDE w:val="0"/>
              <w:autoSpaceDN w:val="0"/>
              <w:adjustRightInd w:val="0"/>
              <w:spacing w:after="0" w:line="240" w:lineRule="auto"/>
              <w:jc w:val="center"/>
              <w:rPr>
                <w:rFonts w:ascii="Times New Roman" w:hAnsi="Times New Roman"/>
                <w:color w:val="FF0000"/>
                <w:sz w:val="23"/>
                <w:szCs w:val="23"/>
              </w:rPr>
            </w:pPr>
            <w:r w:rsidRPr="00506179">
              <w:rPr>
                <w:rFonts w:ascii="Times New Roman" w:hAnsi="Times New Roman"/>
                <w:sz w:val="24"/>
                <w:szCs w:val="24"/>
              </w:rPr>
              <w:t>формата А4</w:t>
            </w:r>
          </w:p>
        </w:tc>
      </w:tr>
      <w:tr w:rsidR="000C223D" w:rsidRPr="00F8641F" w:rsidTr="00F8641F">
        <w:tc>
          <w:tcPr>
            <w:tcW w:w="3190" w:type="dxa"/>
          </w:tcPr>
          <w:p w:rsidR="000C223D" w:rsidRPr="00506179" w:rsidRDefault="000C223D" w:rsidP="00506179">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lastRenderedPageBreak/>
              <w:t>1</w:t>
            </w:r>
          </w:p>
        </w:tc>
        <w:tc>
          <w:tcPr>
            <w:tcW w:w="3190" w:type="dxa"/>
          </w:tcPr>
          <w:p w:rsidR="000C223D" w:rsidRPr="00506179" w:rsidRDefault="000C223D" w:rsidP="00506179">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3190" w:type="dxa"/>
          </w:tcPr>
          <w:p w:rsidR="000C223D" w:rsidRPr="00506179" w:rsidRDefault="000C223D" w:rsidP="00506179">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0C223D" w:rsidRPr="00F8641F" w:rsidTr="00F8641F">
        <w:tc>
          <w:tcPr>
            <w:tcW w:w="3190" w:type="dxa"/>
          </w:tcPr>
          <w:p w:rsidR="000C223D" w:rsidRPr="00506179" w:rsidRDefault="000C223D" w:rsidP="00F8641F">
            <w:pPr>
              <w:autoSpaceDE w:val="0"/>
              <w:autoSpaceDN w:val="0"/>
              <w:adjustRightInd w:val="0"/>
              <w:spacing w:after="0" w:line="240" w:lineRule="auto"/>
              <w:jc w:val="both"/>
              <w:rPr>
                <w:rFonts w:ascii="Times New Roman" w:hAnsi="Times New Roman"/>
                <w:color w:val="000000"/>
                <w:sz w:val="24"/>
                <w:szCs w:val="24"/>
              </w:rPr>
            </w:pPr>
          </w:p>
        </w:tc>
        <w:tc>
          <w:tcPr>
            <w:tcW w:w="3190" w:type="dxa"/>
          </w:tcPr>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аргументированных выводов результатов дипломного проекта;</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недостатки и слабые стороны дипломного проекта;</w:t>
            </w:r>
          </w:p>
          <w:p w:rsidR="000C223D"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замечания по оформлению пояснительной записки и стилю изложения материала;</w:t>
            </w:r>
          </w:p>
          <w:p w:rsidR="000C223D" w:rsidRPr="00506179" w:rsidRDefault="000C223D" w:rsidP="00506179">
            <w:pPr>
              <w:autoSpaceDE w:val="0"/>
              <w:autoSpaceDN w:val="0"/>
              <w:adjustRightInd w:val="0"/>
              <w:spacing w:after="0" w:line="240" w:lineRule="auto"/>
              <w:rPr>
                <w:rFonts w:ascii="Times New Roman" w:hAnsi="Times New Roman"/>
                <w:sz w:val="24"/>
                <w:szCs w:val="24"/>
              </w:rPr>
            </w:pPr>
            <w:r w:rsidRPr="00506179">
              <w:rPr>
                <w:rFonts w:ascii="Times New Roman" w:hAnsi="Times New Roman"/>
                <w:sz w:val="24"/>
                <w:szCs w:val="24"/>
              </w:rPr>
              <w:t>- замечания к графической части ВКР.</w:t>
            </w:r>
          </w:p>
        </w:tc>
        <w:tc>
          <w:tcPr>
            <w:tcW w:w="3190" w:type="dxa"/>
          </w:tcPr>
          <w:p w:rsidR="000C223D" w:rsidRPr="00F8641F" w:rsidRDefault="000C223D" w:rsidP="00F8641F">
            <w:pPr>
              <w:autoSpaceDE w:val="0"/>
              <w:autoSpaceDN w:val="0"/>
              <w:adjustRightInd w:val="0"/>
              <w:spacing w:after="0" w:line="240" w:lineRule="auto"/>
              <w:jc w:val="center"/>
              <w:rPr>
                <w:rFonts w:ascii="Times New Roman" w:hAnsi="Times New Roman"/>
                <w:color w:val="FF0000"/>
                <w:sz w:val="23"/>
                <w:szCs w:val="23"/>
              </w:rPr>
            </w:pPr>
          </w:p>
        </w:tc>
      </w:tr>
    </w:tbl>
    <w:p w:rsidR="000C223D" w:rsidRPr="004F592F" w:rsidRDefault="000C223D" w:rsidP="00B37235">
      <w:pPr>
        <w:autoSpaceDE w:val="0"/>
        <w:autoSpaceDN w:val="0"/>
        <w:adjustRightInd w:val="0"/>
        <w:spacing w:before="120" w:after="0" w:line="360" w:lineRule="auto"/>
        <w:ind w:firstLine="851"/>
        <w:jc w:val="both"/>
        <w:rPr>
          <w:rFonts w:ascii="Times New Roman" w:hAnsi="Times New Roman"/>
          <w:sz w:val="28"/>
          <w:szCs w:val="28"/>
        </w:rPr>
      </w:pPr>
      <w:r w:rsidRPr="004F592F">
        <w:rPr>
          <w:rFonts w:ascii="Times New Roman" w:hAnsi="Times New Roman"/>
          <w:sz w:val="28"/>
          <w:szCs w:val="28"/>
        </w:rPr>
        <w:t xml:space="preserve">Требования к структуре выпускной квалификационной работы представлены в </w:t>
      </w:r>
      <w:hyperlink r:id="rId11" w:history="1">
        <w:r w:rsidRPr="004F592F">
          <w:rPr>
            <w:rStyle w:val="ac"/>
            <w:rFonts w:ascii="Times New Roman" w:hAnsi="Times New Roman"/>
            <w:color w:val="auto"/>
            <w:sz w:val="28"/>
            <w:szCs w:val="28"/>
            <w:u w:val="none"/>
            <w:shd w:val="clear" w:color="auto" w:fill="FFFFFF"/>
          </w:rPr>
          <w:t>Положении о выпускных квалификационных работах по программам СПО в ОТИ НИЯУ МИФИ</w:t>
        </w:r>
      </w:hyperlink>
      <w:r w:rsidRPr="004F592F">
        <w:rPr>
          <w:rFonts w:ascii="Times New Roman" w:hAnsi="Times New Roman"/>
          <w:sz w:val="28"/>
          <w:szCs w:val="28"/>
        </w:rPr>
        <w:t xml:space="preserve"> и Методических рекомендациях по подготовке и защите выпускных квалификационных работ.</w:t>
      </w:r>
    </w:p>
    <w:p w:rsidR="000C223D" w:rsidRPr="00B37235" w:rsidRDefault="000C223D" w:rsidP="00B37235">
      <w:pPr>
        <w:autoSpaceDE w:val="0"/>
        <w:autoSpaceDN w:val="0"/>
        <w:adjustRightInd w:val="0"/>
        <w:spacing w:before="120" w:after="0" w:line="360" w:lineRule="auto"/>
        <w:ind w:firstLine="851"/>
        <w:jc w:val="both"/>
        <w:rPr>
          <w:rFonts w:ascii="Times New Roman" w:hAnsi="Times New Roman"/>
          <w:sz w:val="28"/>
          <w:szCs w:val="28"/>
        </w:rPr>
      </w:pPr>
      <w:r w:rsidRPr="00B37235">
        <w:rPr>
          <w:rFonts w:ascii="Times New Roman" w:hAnsi="Times New Roman"/>
          <w:sz w:val="28"/>
          <w:szCs w:val="28"/>
        </w:rPr>
        <w:t>4.1.3 Требования к оформлению выпускной квалификационной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0C223D" w:rsidRPr="00E312DF" w:rsidTr="00E312DF">
        <w:tc>
          <w:tcPr>
            <w:tcW w:w="9570" w:type="dxa"/>
            <w:gridSpan w:val="2"/>
          </w:tcPr>
          <w:p w:rsidR="000C223D" w:rsidRPr="00E312DF" w:rsidRDefault="000C223D" w:rsidP="00E312DF">
            <w:pPr>
              <w:autoSpaceDE w:val="0"/>
              <w:autoSpaceDN w:val="0"/>
              <w:adjustRightInd w:val="0"/>
              <w:spacing w:after="0" w:line="240" w:lineRule="auto"/>
              <w:jc w:val="center"/>
              <w:rPr>
                <w:rFonts w:ascii="Times New Roman" w:hAnsi="Times New Roman"/>
                <w:b/>
                <w:sz w:val="24"/>
                <w:szCs w:val="24"/>
              </w:rPr>
            </w:pPr>
            <w:r w:rsidRPr="00E312DF">
              <w:rPr>
                <w:rFonts w:ascii="Times New Roman" w:hAnsi="Times New Roman"/>
                <w:b/>
                <w:sz w:val="24"/>
                <w:szCs w:val="24"/>
              </w:rPr>
              <w:t>Пояснительная записка</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Формат листа бумаги</w:t>
            </w:r>
          </w:p>
        </w:tc>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А4</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Шрифт</w:t>
            </w:r>
          </w:p>
        </w:tc>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lang w:val="en-US"/>
              </w:rPr>
            </w:pPr>
            <w:r w:rsidRPr="00E312DF">
              <w:rPr>
                <w:rFonts w:ascii="Times New Roman" w:hAnsi="Times New Roman"/>
                <w:sz w:val="24"/>
                <w:szCs w:val="24"/>
                <w:lang w:val="en-US"/>
              </w:rPr>
              <w:t>Times New Roman</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Размер шрифта</w:t>
            </w:r>
          </w:p>
        </w:tc>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lang w:val="en-US"/>
              </w:rPr>
            </w:pPr>
            <w:r w:rsidRPr="00E312DF">
              <w:rPr>
                <w:rFonts w:ascii="Times New Roman" w:hAnsi="Times New Roman"/>
                <w:sz w:val="24"/>
                <w:szCs w:val="24"/>
                <w:lang w:val="en-US"/>
              </w:rPr>
              <w:t>14</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Межстрочный интервал</w:t>
            </w:r>
          </w:p>
        </w:tc>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lang w:val="en-US"/>
              </w:rPr>
              <w:t>1,5</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Размеры полей</w:t>
            </w:r>
          </w:p>
        </w:tc>
        <w:tc>
          <w:tcPr>
            <w:tcW w:w="4785" w:type="dxa"/>
          </w:tcPr>
          <w:p w:rsidR="000C223D" w:rsidRPr="00FF6F77" w:rsidRDefault="000C223D" w:rsidP="004D00BB">
            <w:pPr>
              <w:autoSpaceDE w:val="0"/>
              <w:autoSpaceDN w:val="0"/>
              <w:adjustRightInd w:val="0"/>
              <w:spacing w:after="0" w:line="240" w:lineRule="auto"/>
              <w:jc w:val="both"/>
              <w:rPr>
                <w:rFonts w:ascii="Times New Roman" w:hAnsi="Times New Roman"/>
                <w:sz w:val="24"/>
                <w:szCs w:val="24"/>
              </w:rPr>
            </w:pPr>
            <w:r w:rsidRPr="00FF6F77">
              <w:rPr>
                <w:rFonts w:ascii="Times New Roman" w:hAnsi="Times New Roman"/>
                <w:sz w:val="24"/>
                <w:szCs w:val="24"/>
              </w:rPr>
              <w:t>Левое – 2,5 см; правое – 1 см; верхнее – 1,5 см; нижнее – 3,5 см.</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Вид печати</w:t>
            </w:r>
          </w:p>
        </w:tc>
        <w:tc>
          <w:tcPr>
            <w:tcW w:w="4785" w:type="dxa"/>
          </w:tcPr>
          <w:p w:rsidR="000C223D" w:rsidRPr="00E312DF" w:rsidRDefault="000C223D" w:rsidP="004D00BB">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На одной стороне листа белой бумаги формата А4 (210</w:t>
            </w:r>
            <w:r>
              <w:rPr>
                <w:rFonts w:ascii="Times New Roman" w:hAnsi="Times New Roman"/>
                <w:sz w:val="24"/>
                <w:szCs w:val="24"/>
              </w:rPr>
              <w:t>×</w:t>
            </w:r>
            <w:r w:rsidRPr="00E312DF">
              <w:rPr>
                <w:rFonts w:ascii="Times New Roman" w:hAnsi="Times New Roman"/>
                <w:sz w:val="24"/>
                <w:szCs w:val="24"/>
              </w:rPr>
              <w:t>297)</w:t>
            </w:r>
          </w:p>
        </w:tc>
      </w:tr>
      <w:tr w:rsidR="000C223D" w:rsidRPr="00E312DF" w:rsidTr="00E312DF">
        <w:tc>
          <w:tcPr>
            <w:tcW w:w="9570" w:type="dxa"/>
            <w:gridSpan w:val="2"/>
          </w:tcPr>
          <w:p w:rsidR="000C223D" w:rsidRPr="00E312DF" w:rsidRDefault="000C223D" w:rsidP="00E312DF">
            <w:pPr>
              <w:autoSpaceDE w:val="0"/>
              <w:autoSpaceDN w:val="0"/>
              <w:adjustRightInd w:val="0"/>
              <w:spacing w:after="0" w:line="240" w:lineRule="auto"/>
              <w:jc w:val="center"/>
              <w:rPr>
                <w:rFonts w:ascii="Times New Roman" w:hAnsi="Times New Roman"/>
                <w:b/>
                <w:sz w:val="24"/>
                <w:szCs w:val="24"/>
              </w:rPr>
            </w:pPr>
            <w:r w:rsidRPr="00E312DF">
              <w:rPr>
                <w:rFonts w:ascii="Times New Roman" w:hAnsi="Times New Roman"/>
                <w:b/>
                <w:sz w:val="24"/>
                <w:szCs w:val="24"/>
              </w:rPr>
              <w:t>Графическая часть</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Формат листа бумаги</w:t>
            </w:r>
          </w:p>
        </w:tc>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А1</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Масштаб</w:t>
            </w:r>
          </w:p>
        </w:tc>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М 1:200, М 1:100, М 1:50, М 1:20, М 1:10</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Шрифт чертежный</w:t>
            </w:r>
          </w:p>
        </w:tc>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Типа Б</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Размер шрифта</w:t>
            </w:r>
          </w:p>
        </w:tc>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3,5; 5</w:t>
            </w:r>
          </w:p>
        </w:tc>
      </w:tr>
      <w:tr w:rsidR="000C223D" w:rsidRPr="00E312DF" w:rsidTr="00E312DF">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Линии</w:t>
            </w:r>
          </w:p>
        </w:tc>
        <w:tc>
          <w:tcPr>
            <w:tcW w:w="4785" w:type="dxa"/>
          </w:tcPr>
          <w:p w:rsidR="000C223D" w:rsidRPr="00E312DF" w:rsidRDefault="000C223D" w:rsidP="00E312DF">
            <w:pPr>
              <w:autoSpaceDE w:val="0"/>
              <w:autoSpaceDN w:val="0"/>
              <w:adjustRightInd w:val="0"/>
              <w:spacing w:after="0" w:line="240" w:lineRule="auto"/>
              <w:jc w:val="both"/>
              <w:rPr>
                <w:rFonts w:ascii="Times New Roman" w:hAnsi="Times New Roman"/>
                <w:sz w:val="24"/>
                <w:szCs w:val="24"/>
              </w:rPr>
            </w:pPr>
            <w:r w:rsidRPr="00E312DF">
              <w:rPr>
                <w:rFonts w:ascii="Times New Roman" w:hAnsi="Times New Roman"/>
                <w:sz w:val="24"/>
                <w:szCs w:val="24"/>
              </w:rPr>
              <w:t>ГОСТ 2.303-68, ГОСТ 21.302-2013</w:t>
            </w:r>
          </w:p>
        </w:tc>
      </w:tr>
    </w:tbl>
    <w:p w:rsidR="000C223D" w:rsidRDefault="000C223D" w:rsidP="00A33412">
      <w:pPr>
        <w:autoSpaceDE w:val="0"/>
        <w:autoSpaceDN w:val="0"/>
        <w:adjustRightInd w:val="0"/>
        <w:spacing w:before="120" w:after="0" w:line="360" w:lineRule="auto"/>
        <w:ind w:firstLine="851"/>
        <w:jc w:val="both"/>
        <w:rPr>
          <w:rFonts w:ascii="Times New Roman" w:hAnsi="Times New Roman"/>
          <w:sz w:val="28"/>
          <w:szCs w:val="28"/>
        </w:rPr>
      </w:pPr>
      <w:r>
        <w:rPr>
          <w:rFonts w:ascii="Times New Roman" w:hAnsi="Times New Roman"/>
          <w:sz w:val="28"/>
          <w:szCs w:val="28"/>
        </w:rPr>
        <w:t>4.1.4 Требования к процедуре защиты выпускной квалификационной работы</w:t>
      </w:r>
    </w:p>
    <w:p w:rsidR="000C223D" w:rsidRDefault="000C223D" w:rsidP="00D35965">
      <w:pPr>
        <w:autoSpaceDE w:val="0"/>
        <w:autoSpaceDN w:val="0"/>
        <w:adjustRightInd w:val="0"/>
        <w:spacing w:before="120" w:after="120" w:line="360" w:lineRule="auto"/>
        <w:ind w:firstLine="851"/>
        <w:jc w:val="both"/>
        <w:rPr>
          <w:rFonts w:ascii="Times New Roman" w:hAnsi="Times New Roman"/>
          <w:sz w:val="28"/>
          <w:szCs w:val="28"/>
        </w:rPr>
      </w:pPr>
      <w:r w:rsidRPr="00D35965">
        <w:rPr>
          <w:rFonts w:ascii="Times New Roman" w:hAnsi="Times New Roman"/>
          <w:sz w:val="28"/>
          <w:szCs w:val="28"/>
        </w:rPr>
        <w:t>К защите дипломного проекта допускаются лица, завершившие полный курс обучения по основной профессиональной образовательной программе по специальности 08.02.01 Строительство и эксплуатация зданий и сооружений и успешно прошедшие все предшествующие аттестационные испытания, предусмотренные учебным планом</w:t>
      </w:r>
      <w:r>
        <w:rPr>
          <w:rFonts w:ascii="Times New Roman" w:hAnsi="Times New Roman"/>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0C223D" w:rsidRPr="00BC1BD4" w:rsidTr="00BC1BD4">
        <w:tc>
          <w:tcPr>
            <w:tcW w:w="4785" w:type="dxa"/>
          </w:tcPr>
          <w:p w:rsidR="000C223D" w:rsidRPr="00BC1BD4" w:rsidRDefault="000C223D" w:rsidP="00BC1BD4">
            <w:pPr>
              <w:autoSpaceDE w:val="0"/>
              <w:autoSpaceDN w:val="0"/>
              <w:adjustRightInd w:val="0"/>
              <w:spacing w:after="0" w:line="240" w:lineRule="auto"/>
              <w:jc w:val="center"/>
              <w:rPr>
                <w:rFonts w:ascii="Times New Roman" w:hAnsi="Times New Roman"/>
                <w:b/>
                <w:sz w:val="24"/>
                <w:szCs w:val="24"/>
              </w:rPr>
            </w:pPr>
            <w:r w:rsidRPr="00BC1BD4">
              <w:rPr>
                <w:rFonts w:ascii="Times New Roman" w:hAnsi="Times New Roman"/>
                <w:b/>
                <w:sz w:val="24"/>
                <w:szCs w:val="24"/>
              </w:rPr>
              <w:lastRenderedPageBreak/>
              <w:t>Этапы защиты</w:t>
            </w:r>
          </w:p>
        </w:tc>
        <w:tc>
          <w:tcPr>
            <w:tcW w:w="4785" w:type="dxa"/>
          </w:tcPr>
          <w:p w:rsidR="000C223D" w:rsidRPr="00BC1BD4" w:rsidRDefault="000C223D" w:rsidP="00BC1BD4">
            <w:pPr>
              <w:autoSpaceDE w:val="0"/>
              <w:autoSpaceDN w:val="0"/>
              <w:adjustRightInd w:val="0"/>
              <w:spacing w:after="0" w:line="240" w:lineRule="auto"/>
              <w:jc w:val="center"/>
              <w:rPr>
                <w:rFonts w:ascii="Times New Roman" w:hAnsi="Times New Roman"/>
                <w:b/>
                <w:sz w:val="24"/>
                <w:szCs w:val="24"/>
              </w:rPr>
            </w:pPr>
            <w:r w:rsidRPr="00BC1BD4">
              <w:rPr>
                <w:rFonts w:ascii="Times New Roman" w:hAnsi="Times New Roman"/>
                <w:b/>
                <w:sz w:val="24"/>
                <w:szCs w:val="24"/>
              </w:rPr>
              <w:t>Содержание</w:t>
            </w:r>
          </w:p>
        </w:tc>
      </w:tr>
      <w:tr w:rsidR="000C223D" w:rsidRPr="00BC1BD4" w:rsidTr="00BC1BD4">
        <w:tc>
          <w:tcPr>
            <w:tcW w:w="4785" w:type="dxa"/>
          </w:tcPr>
          <w:p w:rsidR="000C223D" w:rsidRPr="00BC1BD4" w:rsidRDefault="000C223D" w:rsidP="00BC1BD4">
            <w:pPr>
              <w:autoSpaceDE w:val="0"/>
              <w:autoSpaceDN w:val="0"/>
              <w:adjustRightInd w:val="0"/>
              <w:spacing w:after="0" w:line="240" w:lineRule="auto"/>
              <w:jc w:val="center"/>
              <w:rPr>
                <w:rFonts w:ascii="Times New Roman" w:hAnsi="Times New Roman"/>
                <w:b/>
                <w:sz w:val="24"/>
                <w:szCs w:val="24"/>
              </w:rPr>
            </w:pPr>
            <w:r w:rsidRPr="00BC1BD4">
              <w:rPr>
                <w:rFonts w:ascii="Times New Roman" w:hAnsi="Times New Roman"/>
                <w:b/>
                <w:sz w:val="24"/>
                <w:szCs w:val="24"/>
              </w:rPr>
              <w:t>1</w:t>
            </w:r>
          </w:p>
        </w:tc>
        <w:tc>
          <w:tcPr>
            <w:tcW w:w="4785" w:type="dxa"/>
          </w:tcPr>
          <w:p w:rsidR="000C223D" w:rsidRPr="00BC1BD4" w:rsidRDefault="000C223D" w:rsidP="00BC1BD4">
            <w:pPr>
              <w:autoSpaceDE w:val="0"/>
              <w:autoSpaceDN w:val="0"/>
              <w:adjustRightInd w:val="0"/>
              <w:spacing w:after="0" w:line="240" w:lineRule="auto"/>
              <w:jc w:val="center"/>
              <w:rPr>
                <w:rFonts w:ascii="Times New Roman" w:hAnsi="Times New Roman"/>
                <w:b/>
                <w:sz w:val="24"/>
                <w:szCs w:val="24"/>
              </w:rPr>
            </w:pPr>
            <w:r w:rsidRPr="00BC1BD4">
              <w:rPr>
                <w:rFonts w:ascii="Times New Roman" w:hAnsi="Times New Roman"/>
                <w:b/>
                <w:sz w:val="24"/>
                <w:szCs w:val="24"/>
              </w:rPr>
              <w:t>2</w:t>
            </w:r>
          </w:p>
        </w:tc>
      </w:tr>
      <w:tr w:rsidR="000C223D" w:rsidRPr="00BC1BD4" w:rsidTr="00BC1BD4">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Доклад дипломника по теме ВКР (7 – 10 минут)</w:t>
            </w:r>
          </w:p>
        </w:tc>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Представление дипломником результатов своей работы: обоснование актуальности выбранной темы, формулировка цели работы, основное содержание работы</w:t>
            </w:r>
          </w:p>
        </w:tc>
      </w:tr>
      <w:tr w:rsidR="000C223D" w:rsidRPr="00BC1BD4" w:rsidTr="00BC1BD4">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Ответы дипломника на вопросы</w:t>
            </w:r>
          </w:p>
        </w:tc>
        <w:tc>
          <w:tcPr>
            <w:tcW w:w="4785" w:type="dxa"/>
          </w:tcPr>
          <w:p w:rsidR="000C223D" w:rsidRDefault="000C223D" w:rsidP="00BC1BD4">
            <w:pPr>
              <w:autoSpaceDE w:val="0"/>
              <w:autoSpaceDN w:val="0"/>
              <w:adjustRightInd w:val="0"/>
              <w:spacing w:after="0" w:line="240" w:lineRule="auto"/>
              <w:jc w:val="both"/>
              <w:rPr>
                <w:rFonts w:ascii="Times New Roman" w:hAnsi="Times New Roman"/>
                <w:sz w:val="24"/>
                <w:szCs w:val="24"/>
              </w:rPr>
            </w:pPr>
            <w:r w:rsidRPr="00A56349">
              <w:rPr>
                <w:rFonts w:ascii="Times New Roman" w:hAnsi="Times New Roman"/>
                <w:sz w:val="24"/>
                <w:szCs w:val="24"/>
              </w:rPr>
              <w:t>Ответы студента на вопросы членов ГЭК, как непосредственно связанные с рассматриваемыми вопросами работы, так и имеющие отношение к обозначенному проблемному полю исследования.</w:t>
            </w:r>
          </w:p>
          <w:p w:rsidR="000C223D" w:rsidRPr="00A56349" w:rsidRDefault="000C223D" w:rsidP="00BC1BD4">
            <w:pPr>
              <w:autoSpaceDE w:val="0"/>
              <w:autoSpaceDN w:val="0"/>
              <w:adjustRightInd w:val="0"/>
              <w:spacing w:after="0" w:line="240" w:lineRule="auto"/>
              <w:jc w:val="both"/>
              <w:rPr>
                <w:rFonts w:ascii="Times New Roman" w:hAnsi="Times New Roman"/>
                <w:sz w:val="24"/>
                <w:szCs w:val="24"/>
              </w:rPr>
            </w:pPr>
            <w:r w:rsidRPr="00A56349">
              <w:rPr>
                <w:rFonts w:ascii="Times New Roman" w:hAnsi="Times New Roman"/>
                <w:sz w:val="24"/>
                <w:szCs w:val="24"/>
              </w:rPr>
              <w:t>При ответах на вопросы студент имеет право пользоваться своей работой</w:t>
            </w:r>
            <w:r>
              <w:rPr>
                <w:rFonts w:ascii="Times New Roman" w:hAnsi="Times New Roman"/>
                <w:sz w:val="24"/>
                <w:szCs w:val="24"/>
              </w:rPr>
              <w:t>.</w:t>
            </w:r>
          </w:p>
        </w:tc>
      </w:tr>
      <w:tr w:rsidR="000C223D" w:rsidRPr="00BC1BD4" w:rsidTr="00BC1BD4">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Представление отзывов руководителя и рецензента</w:t>
            </w:r>
          </w:p>
        </w:tc>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Зачитывание отзыва руководителя дипломного проекта и рецензии</w:t>
            </w:r>
          </w:p>
        </w:tc>
      </w:tr>
      <w:tr w:rsidR="000C223D" w:rsidRPr="00BC1BD4" w:rsidTr="00BC1BD4">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Ответы дипломника на замечания рецензента</w:t>
            </w:r>
          </w:p>
        </w:tc>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Заключительное слово дипломника, в котором он отвечает на замечания рецензента, соглашаясь с ними или давая обоснованные возражения</w:t>
            </w:r>
          </w:p>
        </w:tc>
      </w:tr>
      <w:tr w:rsidR="000C223D" w:rsidRPr="00BC1BD4" w:rsidTr="00BC1BD4">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Принятие решения ГЭК по результатам защиты ВКР</w:t>
            </w:r>
          </w:p>
        </w:tc>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Решения ГЭК об оценке ВКР принимаются на закрытом заседании открытым голосованием простым большинством голосов членов комиссии, участвовавших в заседании. При равном числе голосов голос председателя является решающим</w:t>
            </w:r>
          </w:p>
        </w:tc>
      </w:tr>
      <w:tr w:rsidR="000C223D" w:rsidRPr="00BC1BD4" w:rsidTr="00BC1BD4">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Документальное оформление результатов защиты ВКР</w:t>
            </w:r>
          </w:p>
        </w:tc>
        <w:tc>
          <w:tcPr>
            <w:tcW w:w="4785" w:type="dxa"/>
          </w:tcPr>
          <w:p w:rsidR="000C223D" w:rsidRPr="00BC1BD4" w:rsidRDefault="000C223D" w:rsidP="00BC1BD4">
            <w:pPr>
              <w:autoSpaceDE w:val="0"/>
              <w:autoSpaceDN w:val="0"/>
              <w:adjustRightInd w:val="0"/>
              <w:spacing w:after="0" w:line="240" w:lineRule="auto"/>
              <w:jc w:val="both"/>
              <w:rPr>
                <w:rFonts w:ascii="Times New Roman" w:hAnsi="Times New Roman"/>
                <w:sz w:val="24"/>
                <w:szCs w:val="24"/>
              </w:rPr>
            </w:pPr>
            <w:r w:rsidRPr="00BC1BD4">
              <w:rPr>
                <w:rFonts w:ascii="Times New Roman" w:hAnsi="Times New Roman"/>
                <w:sz w:val="24"/>
                <w:szCs w:val="24"/>
              </w:rPr>
              <w:t>Фиксирование решений ГЭК в протоколах</w:t>
            </w:r>
          </w:p>
        </w:tc>
      </w:tr>
    </w:tbl>
    <w:p w:rsidR="000C223D" w:rsidRDefault="000C223D" w:rsidP="00026EF3">
      <w:pPr>
        <w:autoSpaceDE w:val="0"/>
        <w:autoSpaceDN w:val="0"/>
        <w:adjustRightInd w:val="0"/>
        <w:spacing w:before="240" w:after="0" w:line="360" w:lineRule="auto"/>
        <w:ind w:firstLine="851"/>
        <w:jc w:val="both"/>
        <w:rPr>
          <w:rFonts w:ascii="Times New Roman" w:hAnsi="Times New Roman"/>
          <w:sz w:val="28"/>
          <w:szCs w:val="28"/>
        </w:rPr>
      </w:pPr>
      <w:r>
        <w:rPr>
          <w:rFonts w:ascii="Times New Roman" w:hAnsi="Times New Roman"/>
          <w:sz w:val="28"/>
          <w:szCs w:val="28"/>
        </w:rPr>
        <w:t xml:space="preserve">4.2 Государственный экзамен (демонстрационный экзамен по стандартам </w:t>
      </w:r>
      <w:proofErr w:type="spellStart"/>
      <w:r>
        <w:rPr>
          <w:rFonts w:ascii="Times New Roman" w:hAnsi="Times New Roman"/>
          <w:sz w:val="28"/>
          <w:szCs w:val="28"/>
        </w:rPr>
        <w:t>Ворлдскиллс</w:t>
      </w:r>
      <w:proofErr w:type="spellEnd"/>
      <w:r>
        <w:rPr>
          <w:rFonts w:ascii="Times New Roman" w:hAnsi="Times New Roman"/>
          <w:sz w:val="28"/>
          <w:szCs w:val="28"/>
        </w:rPr>
        <w:t xml:space="preserve"> Россия)</w:t>
      </w:r>
    </w:p>
    <w:p w:rsidR="000C223D" w:rsidRDefault="000C223D" w:rsidP="00B0591A">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4.2.1 Требования к содержанию государственного экзамена</w:t>
      </w:r>
    </w:p>
    <w:p w:rsidR="000C223D" w:rsidRPr="00FD2A70" w:rsidRDefault="000C223D" w:rsidP="00B0591A">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При проведении демонстрационного</w:t>
      </w:r>
      <w:r w:rsidRPr="00FD2A70">
        <w:rPr>
          <w:rFonts w:ascii="Times New Roman" w:hAnsi="Times New Roman"/>
          <w:sz w:val="28"/>
          <w:szCs w:val="28"/>
        </w:rPr>
        <w:t xml:space="preserve"> экзамена</w:t>
      </w:r>
      <w:r>
        <w:rPr>
          <w:rFonts w:ascii="Times New Roman" w:hAnsi="Times New Roman"/>
          <w:sz w:val="28"/>
          <w:szCs w:val="28"/>
        </w:rPr>
        <w:t xml:space="preserve"> по</w:t>
      </w:r>
      <w:r w:rsidRPr="00FD2A70">
        <w:rPr>
          <w:rFonts w:ascii="Times New Roman" w:hAnsi="Times New Roman"/>
          <w:sz w:val="28"/>
          <w:szCs w:val="28"/>
        </w:rPr>
        <w:t xml:space="preserve"> стандартам </w:t>
      </w:r>
      <w:proofErr w:type="spellStart"/>
      <w:r w:rsidRPr="00FD2A70">
        <w:rPr>
          <w:rFonts w:ascii="Times New Roman" w:hAnsi="Times New Roman"/>
          <w:sz w:val="28"/>
          <w:szCs w:val="28"/>
        </w:rPr>
        <w:t>Ворлдскиллс</w:t>
      </w:r>
      <w:proofErr w:type="spellEnd"/>
      <w:r w:rsidRPr="00FD2A70">
        <w:rPr>
          <w:rFonts w:ascii="Times New Roman" w:hAnsi="Times New Roman"/>
          <w:sz w:val="28"/>
          <w:szCs w:val="28"/>
        </w:rPr>
        <w:t xml:space="preserve"> Россия используются комплекты оценочной документации (далее – КОД). КОД разрабатывается на основе Технического описания компетенции </w:t>
      </w:r>
      <w:proofErr w:type="spellStart"/>
      <w:r w:rsidRPr="00FD2A70">
        <w:rPr>
          <w:rFonts w:ascii="Times New Roman" w:hAnsi="Times New Roman"/>
          <w:sz w:val="28"/>
          <w:szCs w:val="28"/>
        </w:rPr>
        <w:t>Воролдскиллс</w:t>
      </w:r>
      <w:proofErr w:type="spellEnd"/>
      <w:r w:rsidRPr="00FD2A70">
        <w:rPr>
          <w:rFonts w:ascii="Times New Roman" w:hAnsi="Times New Roman"/>
          <w:sz w:val="28"/>
          <w:szCs w:val="28"/>
        </w:rPr>
        <w:t xml:space="preserve"> Россия и представляет собой набор требований к выполнению заданий определенного уровня, оборудованию, оснащению и застройки площадки проведения демонстрационного экзамена, а также требований к составу экспертных групп, участвующих в оценке заданий.</w:t>
      </w:r>
    </w:p>
    <w:p w:rsidR="000C223D" w:rsidRDefault="000C223D" w:rsidP="00B0591A">
      <w:pPr>
        <w:autoSpaceDE w:val="0"/>
        <w:autoSpaceDN w:val="0"/>
        <w:adjustRightInd w:val="0"/>
        <w:spacing w:after="0" w:line="360" w:lineRule="auto"/>
        <w:ind w:firstLine="851"/>
        <w:jc w:val="both"/>
        <w:rPr>
          <w:rFonts w:ascii="Times New Roman" w:hAnsi="Times New Roman"/>
          <w:sz w:val="28"/>
          <w:szCs w:val="28"/>
        </w:rPr>
      </w:pPr>
      <w:r w:rsidRPr="00FD2A70">
        <w:rPr>
          <w:rFonts w:ascii="Times New Roman" w:hAnsi="Times New Roman"/>
          <w:sz w:val="28"/>
          <w:szCs w:val="28"/>
        </w:rPr>
        <w:t>Задания представляют собой комплекс задач и работ для демонстрации участниками знаний, умений и навыков в соответствии с требованиями, содержащимися в КОД в рамках процед</w:t>
      </w:r>
      <w:r>
        <w:rPr>
          <w:rFonts w:ascii="Times New Roman" w:hAnsi="Times New Roman"/>
          <w:sz w:val="28"/>
          <w:szCs w:val="28"/>
        </w:rPr>
        <w:t>уры демонстрационного экзамена.</w:t>
      </w:r>
    </w:p>
    <w:p w:rsidR="000C223D" w:rsidRPr="00FD2A70" w:rsidRDefault="000C223D" w:rsidP="00B0591A">
      <w:pPr>
        <w:autoSpaceDE w:val="0"/>
        <w:autoSpaceDN w:val="0"/>
        <w:adjustRightInd w:val="0"/>
        <w:spacing w:after="0" w:line="360" w:lineRule="auto"/>
        <w:ind w:firstLine="851"/>
        <w:jc w:val="both"/>
        <w:rPr>
          <w:rFonts w:ascii="Times New Roman" w:hAnsi="Times New Roman"/>
          <w:sz w:val="28"/>
          <w:szCs w:val="28"/>
        </w:rPr>
      </w:pPr>
      <w:r w:rsidRPr="00FD2A70">
        <w:rPr>
          <w:rFonts w:ascii="Times New Roman" w:hAnsi="Times New Roman"/>
          <w:sz w:val="28"/>
          <w:szCs w:val="28"/>
        </w:rPr>
        <w:lastRenderedPageBreak/>
        <w:t>КОД и задания разрабатываются на основе актуального опубликованного Технического описания по компетенции.</w:t>
      </w:r>
    </w:p>
    <w:p w:rsidR="000C223D" w:rsidRPr="00FD2A70" w:rsidRDefault="000C223D" w:rsidP="00B0591A">
      <w:pPr>
        <w:autoSpaceDE w:val="0"/>
        <w:autoSpaceDN w:val="0"/>
        <w:adjustRightInd w:val="0"/>
        <w:spacing w:after="0" w:line="360" w:lineRule="auto"/>
        <w:ind w:firstLine="851"/>
        <w:jc w:val="both"/>
        <w:rPr>
          <w:rFonts w:ascii="Times New Roman" w:hAnsi="Times New Roman"/>
          <w:sz w:val="28"/>
          <w:szCs w:val="28"/>
        </w:rPr>
      </w:pPr>
      <w:r w:rsidRPr="00FD2A70">
        <w:rPr>
          <w:rFonts w:ascii="Times New Roman" w:hAnsi="Times New Roman"/>
          <w:sz w:val="28"/>
          <w:szCs w:val="28"/>
        </w:rPr>
        <w:t>Используемые на демонстр</w:t>
      </w:r>
      <w:r>
        <w:rPr>
          <w:rFonts w:ascii="Times New Roman" w:hAnsi="Times New Roman"/>
          <w:sz w:val="28"/>
          <w:szCs w:val="28"/>
        </w:rPr>
        <w:t>ационном экзамене КОД содержит:</w:t>
      </w:r>
    </w:p>
    <w:p w:rsidR="000C223D" w:rsidRPr="00FD2A70"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Pr>
          <w:rFonts w:ascii="Times New Roman" w:hAnsi="Times New Roman"/>
          <w:sz w:val="28"/>
          <w:szCs w:val="28"/>
        </w:rPr>
        <w:t>паспорт КОД;</w:t>
      </w:r>
    </w:p>
    <w:p w:rsidR="000C223D" w:rsidRPr="00FD2A70"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FD2A70">
        <w:rPr>
          <w:rFonts w:ascii="Times New Roman" w:hAnsi="Times New Roman"/>
          <w:sz w:val="28"/>
          <w:szCs w:val="28"/>
        </w:rPr>
        <w:t>инструкция по охране труд</w:t>
      </w:r>
      <w:r>
        <w:rPr>
          <w:rFonts w:ascii="Times New Roman" w:hAnsi="Times New Roman"/>
          <w:sz w:val="28"/>
          <w:szCs w:val="28"/>
        </w:rPr>
        <w:t>а и техники безопасности;</w:t>
      </w:r>
    </w:p>
    <w:p w:rsidR="000C223D" w:rsidRPr="00FD2A70"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FD2A70">
        <w:rPr>
          <w:rFonts w:ascii="Times New Roman" w:hAnsi="Times New Roman"/>
          <w:sz w:val="28"/>
          <w:szCs w:val="28"/>
        </w:rPr>
        <w:t>образец задания для демонстрационного экзамена.</w:t>
      </w:r>
    </w:p>
    <w:p w:rsidR="000C223D" w:rsidRPr="00FD2A70" w:rsidRDefault="000C223D" w:rsidP="00B0591A">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В Паспорте КОД указывается:</w:t>
      </w:r>
    </w:p>
    <w:p w:rsidR="000C223D"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FD2A70">
        <w:rPr>
          <w:rFonts w:ascii="Times New Roman" w:hAnsi="Times New Roman"/>
          <w:sz w:val="28"/>
          <w:szCs w:val="28"/>
        </w:rPr>
        <w:t>наименование КОД;</w:t>
      </w:r>
    </w:p>
    <w:p w:rsidR="000C223D" w:rsidRPr="00FD2A70"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FD2A70">
        <w:rPr>
          <w:rFonts w:ascii="Times New Roman" w:hAnsi="Times New Roman"/>
          <w:sz w:val="28"/>
          <w:szCs w:val="28"/>
        </w:rPr>
        <w:t>компетенция, код и наименование профессии и/или специальности, по которым проводится демонстрационный экзамен из перечня профессий или специальностей среднего профессионального образования;</w:t>
      </w:r>
    </w:p>
    <w:p w:rsidR="000C223D" w:rsidRPr="00FD2A70"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FD2A70">
        <w:rPr>
          <w:rFonts w:ascii="Times New Roman" w:hAnsi="Times New Roman"/>
          <w:sz w:val="28"/>
          <w:szCs w:val="28"/>
        </w:rPr>
        <w:t>квалификация, определенная в соответствии с федеральным государственным образовательным стандартом среднего профессионального образования (при возможности установления);</w:t>
      </w:r>
    </w:p>
    <w:p w:rsidR="000C223D" w:rsidRPr="00FD2A70"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FD2A70">
        <w:rPr>
          <w:rFonts w:ascii="Times New Roman" w:hAnsi="Times New Roman"/>
          <w:sz w:val="28"/>
          <w:szCs w:val="28"/>
        </w:rPr>
        <w:t>перечень навыков и умений из Спецификации стандарта компетенции;</w:t>
      </w:r>
    </w:p>
    <w:p w:rsidR="000C223D" w:rsidRPr="00FD2A70"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FD2A70">
        <w:rPr>
          <w:rFonts w:ascii="Times New Roman" w:hAnsi="Times New Roman"/>
          <w:sz w:val="28"/>
          <w:szCs w:val="28"/>
        </w:rPr>
        <w:t>обобщенная оценочная ведомость;</w:t>
      </w:r>
    </w:p>
    <w:p w:rsidR="000C223D" w:rsidRPr="00FD2A70"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FD2A70">
        <w:rPr>
          <w:rFonts w:ascii="Times New Roman" w:hAnsi="Times New Roman"/>
          <w:sz w:val="28"/>
          <w:szCs w:val="28"/>
        </w:rPr>
        <w:t>количество экспертов, участвующих в оценке выполнения задания;</w:t>
      </w:r>
    </w:p>
    <w:p w:rsidR="000C223D" w:rsidRPr="00FD2A70" w:rsidRDefault="000C223D" w:rsidP="00B0591A">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FD2A70">
        <w:rPr>
          <w:rFonts w:ascii="Times New Roman" w:hAnsi="Times New Roman"/>
          <w:sz w:val="28"/>
          <w:szCs w:val="28"/>
        </w:rPr>
        <w:t>список оборудования и материалов, запрещенных на площадке (при наличии).</w:t>
      </w:r>
    </w:p>
    <w:p w:rsidR="000C223D" w:rsidRPr="0097119A" w:rsidRDefault="000C223D" w:rsidP="0097119A">
      <w:pPr>
        <w:autoSpaceDE w:val="0"/>
        <w:autoSpaceDN w:val="0"/>
        <w:adjustRightInd w:val="0"/>
        <w:spacing w:before="120" w:after="0" w:line="360" w:lineRule="auto"/>
        <w:ind w:firstLine="851"/>
        <w:jc w:val="both"/>
        <w:rPr>
          <w:rFonts w:ascii="Times New Roman" w:hAnsi="Times New Roman"/>
          <w:sz w:val="28"/>
          <w:szCs w:val="28"/>
        </w:rPr>
      </w:pPr>
      <w:r w:rsidRPr="0097119A">
        <w:rPr>
          <w:rFonts w:ascii="Times New Roman" w:hAnsi="Times New Roman"/>
          <w:sz w:val="28"/>
          <w:szCs w:val="28"/>
        </w:rPr>
        <w:t>4.2.2 Условия проведения демонстрационного экзамена</w:t>
      </w:r>
    </w:p>
    <w:p w:rsidR="000C223D" w:rsidRDefault="000C223D" w:rsidP="0097119A">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 xml:space="preserve">Демонстрационный экзамен по стандартам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 в рамках государственной итоговой аттестации организуется и проводится в соответствии с требованиями, установленными в Методике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 и других распорядительных докуме</w:t>
      </w:r>
      <w:r>
        <w:rPr>
          <w:rFonts w:ascii="Times New Roman" w:hAnsi="Times New Roman"/>
          <w:sz w:val="28"/>
          <w:szCs w:val="28"/>
        </w:rPr>
        <w:t>нтах Союза «</w:t>
      </w:r>
      <w:proofErr w:type="spellStart"/>
      <w:r>
        <w:rPr>
          <w:rFonts w:ascii="Times New Roman" w:hAnsi="Times New Roman"/>
          <w:sz w:val="28"/>
          <w:szCs w:val="28"/>
        </w:rPr>
        <w:t>Ворлдскиллс</w:t>
      </w:r>
      <w:proofErr w:type="spellEnd"/>
      <w:r>
        <w:rPr>
          <w:rFonts w:ascii="Times New Roman" w:hAnsi="Times New Roman"/>
          <w:sz w:val="28"/>
          <w:szCs w:val="28"/>
        </w:rPr>
        <w:t xml:space="preserve"> Россия».</w:t>
      </w:r>
    </w:p>
    <w:p w:rsidR="000C223D" w:rsidRDefault="000C223D" w:rsidP="0097119A">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 xml:space="preserve">Результаты демонстрационного экзамена в рамках государственной итоговой аттестации признаются международным и российским сообществом </w:t>
      </w:r>
      <w:proofErr w:type="spellStart"/>
      <w:r w:rsidRPr="0097119A">
        <w:rPr>
          <w:rFonts w:ascii="Times New Roman" w:hAnsi="Times New Roman"/>
          <w:sz w:val="28"/>
          <w:szCs w:val="28"/>
        </w:rPr>
        <w:t>WorldSkills</w:t>
      </w:r>
      <w:proofErr w:type="spellEnd"/>
      <w:r w:rsidRPr="0097119A">
        <w:rPr>
          <w:rFonts w:ascii="Times New Roman" w:hAnsi="Times New Roman"/>
          <w:sz w:val="28"/>
          <w:szCs w:val="28"/>
        </w:rPr>
        <w:t xml:space="preserve"> при выполнении следующих обязательных условий:</w:t>
      </w:r>
    </w:p>
    <w:p w:rsidR="000C223D" w:rsidRDefault="000C223D" w:rsidP="002C768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t>применение оценочных средств для проведения демонстрационного экзамена, стандартизированных Союзом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w:t>
      </w:r>
    </w:p>
    <w:p w:rsidR="000C223D" w:rsidRDefault="000C223D" w:rsidP="002C768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lastRenderedPageBreak/>
        <w:t>соответствие материально-технического обеспечения мест проведения демонстрационного экзамена требованиям Союза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w:t>
      </w:r>
    </w:p>
    <w:p w:rsidR="000C223D" w:rsidRDefault="000C223D" w:rsidP="002C768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t>участие экспертов, имеющих право от Союза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 оценивать в оценке выполнения заданий демонстрационного экзамена;</w:t>
      </w:r>
    </w:p>
    <w:p w:rsidR="000C223D" w:rsidRDefault="000C223D" w:rsidP="002C768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t>регистрация данных организации и проведения демонстрационного экзамена в информационных системах, определенных Союзом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w:t>
      </w:r>
    </w:p>
    <w:p w:rsidR="000C223D" w:rsidRDefault="000C223D" w:rsidP="0097119A">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 xml:space="preserve">Оценочные средства для проведения демонстрационного экзамена разрабатываются экспертами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на основе конкурсных заданий и критериев оценки национального чемпионата «Молодые проф</w:t>
      </w:r>
      <w:r>
        <w:rPr>
          <w:rFonts w:ascii="Times New Roman" w:hAnsi="Times New Roman"/>
          <w:sz w:val="28"/>
          <w:szCs w:val="28"/>
        </w:rPr>
        <w:t>ессионалы» (</w:t>
      </w:r>
      <w:proofErr w:type="spellStart"/>
      <w:r>
        <w:rPr>
          <w:rFonts w:ascii="Times New Roman" w:hAnsi="Times New Roman"/>
          <w:sz w:val="28"/>
          <w:szCs w:val="28"/>
        </w:rPr>
        <w:t>WorldSkillsRussia</w:t>
      </w:r>
      <w:proofErr w:type="spellEnd"/>
      <w:r>
        <w:rPr>
          <w:rFonts w:ascii="Times New Roman" w:hAnsi="Times New Roman"/>
          <w:sz w:val="28"/>
          <w:szCs w:val="28"/>
        </w:rPr>
        <w:t>).</w:t>
      </w:r>
    </w:p>
    <w:p w:rsidR="000C223D" w:rsidRDefault="000C223D" w:rsidP="0097119A">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Применяемые на демонстрационном экзамене оценочные средства являются едиными для всех лиц, сдающих демонстрационный экзамен в профессиональных образовательных орг</w:t>
      </w:r>
      <w:r>
        <w:rPr>
          <w:rFonts w:ascii="Times New Roman" w:hAnsi="Times New Roman"/>
          <w:sz w:val="28"/>
          <w:szCs w:val="28"/>
        </w:rPr>
        <w:t>анизациях Российской Федерации.</w:t>
      </w:r>
    </w:p>
    <w:p w:rsidR="000C223D" w:rsidRDefault="000C223D" w:rsidP="0097119A">
      <w:pPr>
        <w:autoSpaceDE w:val="0"/>
        <w:autoSpaceDN w:val="0"/>
        <w:adjustRightInd w:val="0"/>
        <w:spacing w:after="0" w:line="360" w:lineRule="auto"/>
        <w:ind w:firstLine="851"/>
        <w:jc w:val="both"/>
        <w:rPr>
          <w:rFonts w:ascii="Times New Roman" w:hAnsi="Times New Roman"/>
          <w:sz w:val="28"/>
          <w:szCs w:val="28"/>
        </w:rPr>
      </w:pPr>
      <w:r w:rsidRPr="002328AC">
        <w:rPr>
          <w:rFonts w:ascii="Times New Roman" w:hAnsi="Times New Roman"/>
          <w:sz w:val="28"/>
          <w:szCs w:val="28"/>
        </w:rPr>
        <w:t>Оценочные средства для проведения</w:t>
      </w:r>
      <w:r w:rsidRPr="0097119A">
        <w:rPr>
          <w:rFonts w:ascii="Times New Roman" w:hAnsi="Times New Roman"/>
          <w:sz w:val="28"/>
          <w:szCs w:val="28"/>
        </w:rPr>
        <w:t xml:space="preserve"> демонстрационного экзамена размещаются на официальном сайте </w:t>
      </w:r>
      <w:proofErr w:type="spellStart"/>
      <w:r w:rsidRPr="0097119A">
        <w:rPr>
          <w:rFonts w:ascii="Times New Roman" w:hAnsi="Times New Roman"/>
          <w:sz w:val="28"/>
          <w:szCs w:val="28"/>
        </w:rPr>
        <w:t>WorldSkillsRussia</w:t>
      </w:r>
      <w:proofErr w:type="spellEnd"/>
      <w:r w:rsidRPr="0097119A">
        <w:rPr>
          <w:rFonts w:ascii="Times New Roman" w:hAnsi="Times New Roman"/>
          <w:sz w:val="28"/>
          <w:szCs w:val="28"/>
        </w:rPr>
        <w:t xml:space="preserve"> «Молодые профессионалы» (</w:t>
      </w:r>
      <w:hyperlink r:id="rId12" w:history="1">
        <w:r w:rsidRPr="00451095">
          <w:rPr>
            <w:rStyle w:val="ac"/>
            <w:rFonts w:ascii="Times New Roman" w:hAnsi="Times New Roman"/>
            <w:sz w:val="28"/>
            <w:szCs w:val="28"/>
          </w:rPr>
          <w:t>https://esat.worldskills.ru/competencies</w:t>
        </w:r>
      </w:hyperlink>
      <w:r>
        <w:rPr>
          <w:rFonts w:ascii="Times New Roman" w:hAnsi="Times New Roman"/>
          <w:sz w:val="28"/>
          <w:szCs w:val="28"/>
        </w:rPr>
        <w:t xml:space="preserve">) и </w:t>
      </w:r>
      <w:proofErr w:type="spellStart"/>
      <w:r>
        <w:rPr>
          <w:rFonts w:ascii="Times New Roman" w:hAnsi="Times New Roman"/>
          <w:sz w:val="28"/>
          <w:szCs w:val="28"/>
          <w:lang w:val="en-US"/>
        </w:rPr>
        <w:t>oti</w:t>
      </w:r>
      <w:proofErr w:type="spellEnd"/>
      <w:r w:rsidRPr="002328AC">
        <w:rPr>
          <w:rFonts w:ascii="Times New Roman" w:hAnsi="Times New Roman"/>
          <w:sz w:val="28"/>
          <w:szCs w:val="28"/>
        </w:rPr>
        <w:t>.</w:t>
      </w:r>
      <w:proofErr w:type="spellStart"/>
      <w:r>
        <w:rPr>
          <w:rFonts w:ascii="Times New Roman" w:hAnsi="Times New Roman"/>
          <w:sz w:val="28"/>
          <w:szCs w:val="28"/>
          <w:lang w:val="en-US"/>
        </w:rPr>
        <w:t>ru</w:t>
      </w:r>
      <w:proofErr w:type="spellEnd"/>
    </w:p>
    <w:p w:rsidR="000C223D" w:rsidRDefault="000C223D" w:rsidP="0097119A">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Демонстрационный экзамен проводится на площадках, материально-техническая база которых соответствует требованиям Союза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w:t>
      </w:r>
    </w:p>
    <w:p w:rsidR="000C223D" w:rsidRDefault="000C223D" w:rsidP="0097119A">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Решение о соответствии материально-технической базы площадок проведения демонстрационного экзамена принимается Союзом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 по итогам анализа документации, представленной организациями в соответствии с порядком отбора Центров проведения демонстрационного экзамена, утвержденн</w:t>
      </w:r>
      <w:r>
        <w:rPr>
          <w:rFonts w:ascii="Times New Roman" w:hAnsi="Times New Roman"/>
          <w:sz w:val="28"/>
          <w:szCs w:val="28"/>
        </w:rPr>
        <w:t>ым Союзом «</w:t>
      </w:r>
      <w:proofErr w:type="spellStart"/>
      <w:r>
        <w:rPr>
          <w:rFonts w:ascii="Times New Roman" w:hAnsi="Times New Roman"/>
          <w:sz w:val="28"/>
          <w:szCs w:val="28"/>
        </w:rPr>
        <w:t>Ворлдскиллс</w:t>
      </w:r>
      <w:proofErr w:type="spellEnd"/>
      <w:r>
        <w:rPr>
          <w:rFonts w:ascii="Times New Roman" w:hAnsi="Times New Roman"/>
          <w:sz w:val="28"/>
          <w:szCs w:val="28"/>
        </w:rPr>
        <w:t xml:space="preserve"> Россия».</w:t>
      </w:r>
    </w:p>
    <w:p w:rsidR="000C223D" w:rsidRDefault="000C223D" w:rsidP="0097119A">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Оценка результатов выполнения заданий демонстрационного экзамена осуществляется исключительно</w:t>
      </w:r>
      <w:r>
        <w:rPr>
          <w:rFonts w:ascii="Times New Roman" w:hAnsi="Times New Roman"/>
          <w:sz w:val="28"/>
          <w:szCs w:val="28"/>
        </w:rPr>
        <w:t xml:space="preserve"> экспертами </w:t>
      </w:r>
      <w:proofErr w:type="spellStart"/>
      <w:r>
        <w:rPr>
          <w:rFonts w:ascii="Times New Roman" w:hAnsi="Times New Roman"/>
          <w:sz w:val="28"/>
          <w:szCs w:val="28"/>
        </w:rPr>
        <w:t>Ворлдскиллс</w:t>
      </w:r>
      <w:proofErr w:type="spellEnd"/>
      <w:r>
        <w:rPr>
          <w:rFonts w:ascii="Times New Roman" w:hAnsi="Times New Roman"/>
          <w:sz w:val="28"/>
          <w:szCs w:val="28"/>
        </w:rPr>
        <w:t xml:space="preserve"> Россия.</w:t>
      </w:r>
    </w:p>
    <w:p w:rsidR="000C223D" w:rsidRDefault="000C223D" w:rsidP="0097119A">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 xml:space="preserve">К организации и проведению демонстрационного экзамена по стандартам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 допускаются:</w:t>
      </w:r>
    </w:p>
    <w:p w:rsidR="000C223D" w:rsidRDefault="000C223D" w:rsidP="0023486C">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lastRenderedPageBreak/>
        <w:t xml:space="preserve">сертифицированные эксперты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w:t>
      </w:r>
    </w:p>
    <w:p w:rsidR="000C223D" w:rsidRDefault="000C223D" w:rsidP="0023486C">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t>эксперты, прошедшие обучение, организованное Союзом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 и имеющие свидетельства о праве оценки выполнения заданий демонстрационного экзамена;</w:t>
      </w:r>
    </w:p>
    <w:p w:rsidR="000C223D" w:rsidRDefault="000C223D" w:rsidP="0023486C">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t>эксперты, прошедшие обучение, организованное Союзом «</w:t>
      </w:r>
      <w:proofErr w:type="spellStart"/>
      <w:r w:rsidRPr="0097119A">
        <w:rPr>
          <w:rFonts w:ascii="Times New Roman" w:hAnsi="Times New Roman"/>
          <w:sz w:val="28"/>
          <w:szCs w:val="28"/>
        </w:rPr>
        <w:t>Ворлдскиллс</w:t>
      </w:r>
      <w:proofErr w:type="spellEnd"/>
      <w:r w:rsidRPr="0097119A">
        <w:rPr>
          <w:rFonts w:ascii="Times New Roman" w:hAnsi="Times New Roman"/>
          <w:sz w:val="28"/>
          <w:szCs w:val="28"/>
        </w:rPr>
        <w:t xml:space="preserve"> Россия» и имеющие свидетельства о праве проведения корпоративного или регионального чемпионата.</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В целях соблюдения принципов объективности и независимости при проведении государственной итоговой аттестации не допускается оценивание результатов работ выпускников, участвующих в экзамене, экспертами, принимавшими участие в их подготовке или представляющими одну с экзаменуемыми профессиональную образов</w:t>
      </w:r>
      <w:r>
        <w:rPr>
          <w:rFonts w:ascii="Times New Roman" w:hAnsi="Times New Roman"/>
          <w:sz w:val="28"/>
          <w:szCs w:val="28"/>
        </w:rPr>
        <w:t>ательную организацию.</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Регистрация участников и экспертов демонстрационного экзамена осуществляется в электронной системе монитор</w:t>
      </w:r>
      <w:r>
        <w:rPr>
          <w:rFonts w:ascii="Times New Roman" w:hAnsi="Times New Roman"/>
          <w:sz w:val="28"/>
          <w:szCs w:val="28"/>
        </w:rPr>
        <w:t>инга, сбора и обработки данных.</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2328AC">
        <w:rPr>
          <w:rFonts w:ascii="Times New Roman" w:hAnsi="Times New Roman"/>
          <w:sz w:val="28"/>
          <w:szCs w:val="28"/>
        </w:rPr>
        <w:t>Для регистрации баллов и оценок по результатам выполнения заданий демонстрационного экзамена используется</w:t>
      </w:r>
      <w:r w:rsidRPr="0097119A">
        <w:rPr>
          <w:rFonts w:ascii="Times New Roman" w:hAnsi="Times New Roman"/>
          <w:sz w:val="28"/>
          <w:szCs w:val="28"/>
        </w:rPr>
        <w:t xml:space="preserve"> международная информационная система </w:t>
      </w:r>
      <w:proofErr w:type="spellStart"/>
      <w:r w:rsidRPr="0097119A">
        <w:rPr>
          <w:rFonts w:ascii="Times New Roman" w:hAnsi="Times New Roman"/>
          <w:sz w:val="28"/>
          <w:szCs w:val="28"/>
        </w:rPr>
        <w:t>CompetitionInformationSystem</w:t>
      </w:r>
      <w:proofErr w:type="spellEnd"/>
      <w:r w:rsidRPr="0097119A">
        <w:rPr>
          <w:rFonts w:ascii="Times New Roman" w:hAnsi="Times New Roman"/>
          <w:sz w:val="28"/>
          <w:szCs w:val="28"/>
        </w:rPr>
        <w:t xml:space="preserve"> (CIS).</w:t>
      </w:r>
    </w:p>
    <w:p w:rsidR="000C223D" w:rsidRDefault="000C223D" w:rsidP="006129BE">
      <w:pPr>
        <w:autoSpaceDE w:val="0"/>
        <w:autoSpaceDN w:val="0"/>
        <w:adjustRightInd w:val="0"/>
        <w:spacing w:before="120" w:after="0" w:line="360" w:lineRule="auto"/>
        <w:ind w:firstLine="851"/>
        <w:jc w:val="both"/>
        <w:rPr>
          <w:rFonts w:ascii="Times New Roman" w:hAnsi="Times New Roman"/>
          <w:sz w:val="28"/>
          <w:szCs w:val="28"/>
        </w:rPr>
      </w:pPr>
      <w:r w:rsidRPr="0097119A">
        <w:rPr>
          <w:rFonts w:ascii="Times New Roman" w:hAnsi="Times New Roman"/>
          <w:sz w:val="28"/>
          <w:szCs w:val="28"/>
        </w:rPr>
        <w:t>4.2.3 Условия проведения демонстрационного экзамена в рамках государственной итоговой аттестации</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Демонстрационный экзамен в рамках государственной итоговой аттестации организуется и проводится в соответствии с установленными требованиями Порядка.</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Демонстрационный экзамен в рамках государственной итоговой аттестации проводится за счет объема времени, отведенного в соответствующих федеральных государственных образовательных стандартах среднего профессионального образования на государственную итоговую аттестацию выпускников.</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lastRenderedPageBreak/>
        <w:t>Демонстрационный экзамен в рамках государственной итоговой аттестации проводится в течение времени, определенного в оценочных средствах Союза «</w:t>
      </w:r>
      <w:proofErr w:type="spellStart"/>
      <w:r w:rsidRPr="0097119A">
        <w:rPr>
          <w:rFonts w:ascii="Times New Roman" w:hAnsi="Times New Roman"/>
          <w:sz w:val="28"/>
          <w:szCs w:val="28"/>
        </w:rPr>
        <w:t>Ворлдскиллс</w:t>
      </w:r>
      <w:proofErr w:type="spellEnd"/>
      <w:r>
        <w:rPr>
          <w:rFonts w:ascii="Times New Roman" w:hAnsi="Times New Roman"/>
          <w:sz w:val="28"/>
          <w:szCs w:val="28"/>
        </w:rPr>
        <w:t xml:space="preserve"> Россия» на выполнение задания.</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График проведения аттестационных испытаний в составе государственной итоговой аттестации определяется профессиональной образовательной организацией.</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Демонстрационный экзамен в рамках государственной итоговой аттестации не может быть организован в один день с другим государственным аттестационным испытанием.</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Требования к проведению демонстрационного экзамена в рамках государственной итоговой аттестации утверждаются в локальных нормативных актах профессиональной образовательной организации, в том числе в положении о проведении государственной итоговой аттестации и программе государственной итоговой аттестации.</w:t>
      </w:r>
    </w:p>
    <w:p w:rsidR="000C223D" w:rsidRDefault="000C223D" w:rsidP="0023486C">
      <w:pPr>
        <w:autoSpaceDE w:val="0"/>
        <w:autoSpaceDN w:val="0"/>
        <w:adjustRightInd w:val="0"/>
        <w:spacing w:after="0" w:line="360" w:lineRule="auto"/>
        <w:ind w:firstLine="851"/>
        <w:jc w:val="both"/>
        <w:rPr>
          <w:rFonts w:ascii="Times New Roman" w:hAnsi="Times New Roman"/>
          <w:sz w:val="28"/>
          <w:szCs w:val="28"/>
        </w:rPr>
      </w:pPr>
      <w:r w:rsidRPr="0097119A">
        <w:rPr>
          <w:rFonts w:ascii="Times New Roman" w:hAnsi="Times New Roman"/>
          <w:sz w:val="28"/>
          <w:szCs w:val="28"/>
        </w:rPr>
        <w:t>В процессе организации и проведения демонстрационного экзамена в рамках государственной итоговой аттестации профессиональная образовательная организация несет ответственность за выполнение регламентов Порядка и Методики, в том числе:</w:t>
      </w:r>
    </w:p>
    <w:p w:rsidR="000C223D" w:rsidRDefault="000C223D" w:rsidP="00553A8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t>правильность и своевременность оформления локальных нормативных, распорядительных и организ</w:t>
      </w:r>
      <w:r>
        <w:rPr>
          <w:rFonts w:ascii="Times New Roman" w:hAnsi="Times New Roman"/>
          <w:sz w:val="28"/>
          <w:szCs w:val="28"/>
        </w:rPr>
        <w:t>ационно-распорядительных актов</w:t>
      </w:r>
      <w:r w:rsidRPr="0097119A">
        <w:rPr>
          <w:rFonts w:ascii="Times New Roman" w:hAnsi="Times New Roman"/>
          <w:sz w:val="28"/>
          <w:szCs w:val="28"/>
        </w:rPr>
        <w:t>;</w:t>
      </w:r>
    </w:p>
    <w:p w:rsidR="000C223D" w:rsidRDefault="000C223D" w:rsidP="00553A8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t>правильность внесения персональных данных в систему мониторинга, сбора и обработки результатов демонстрационного экзамена;</w:t>
      </w:r>
    </w:p>
    <w:p w:rsidR="000C223D" w:rsidRDefault="000C223D" w:rsidP="00553A8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t>организацию информационной открытости и публичности проведения демонстрационного экзамена (например, посещение школьников, видеотрансляция, фото</w:t>
      </w:r>
      <w:r>
        <w:rPr>
          <w:rFonts w:ascii="Times New Roman" w:hAnsi="Times New Roman"/>
          <w:sz w:val="28"/>
          <w:szCs w:val="28"/>
        </w:rPr>
        <w:t xml:space="preserve">- </w:t>
      </w:r>
      <w:r w:rsidRPr="0097119A">
        <w:rPr>
          <w:rFonts w:ascii="Times New Roman" w:hAnsi="Times New Roman"/>
          <w:sz w:val="28"/>
          <w:szCs w:val="28"/>
        </w:rPr>
        <w:t>и видеосъемка и др.)</w:t>
      </w:r>
      <w:r>
        <w:rPr>
          <w:rFonts w:ascii="Times New Roman" w:hAnsi="Times New Roman"/>
          <w:sz w:val="28"/>
          <w:szCs w:val="28"/>
        </w:rPr>
        <w:t>;</w:t>
      </w:r>
    </w:p>
    <w:p w:rsidR="000C223D" w:rsidRDefault="000C223D" w:rsidP="00553A8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7119A">
        <w:rPr>
          <w:rFonts w:ascii="Times New Roman" w:hAnsi="Times New Roman"/>
          <w:sz w:val="28"/>
          <w:szCs w:val="28"/>
        </w:rPr>
        <w:t>соблюдение всеми участниками демонстрационного экзамена правил и норм охраны труда и техники безопасности</w:t>
      </w:r>
      <w:r>
        <w:rPr>
          <w:rFonts w:ascii="Times New Roman" w:hAnsi="Times New Roman"/>
          <w:sz w:val="28"/>
          <w:szCs w:val="28"/>
        </w:rPr>
        <w:t>.</w:t>
      </w:r>
    </w:p>
    <w:p w:rsidR="000C223D" w:rsidRDefault="000C223D" w:rsidP="009424E7">
      <w:pPr>
        <w:autoSpaceDE w:val="0"/>
        <w:autoSpaceDN w:val="0"/>
        <w:adjustRightInd w:val="0"/>
        <w:spacing w:before="120" w:after="0" w:line="360" w:lineRule="auto"/>
        <w:ind w:firstLine="851"/>
        <w:jc w:val="both"/>
        <w:rPr>
          <w:rFonts w:ascii="Times New Roman" w:hAnsi="Times New Roman"/>
          <w:sz w:val="28"/>
          <w:szCs w:val="28"/>
        </w:rPr>
      </w:pPr>
      <w:r>
        <w:rPr>
          <w:rFonts w:ascii="Times New Roman" w:hAnsi="Times New Roman"/>
          <w:sz w:val="28"/>
          <w:szCs w:val="28"/>
        </w:rPr>
        <w:br w:type="page"/>
      </w:r>
      <w:r w:rsidRPr="009424E7">
        <w:rPr>
          <w:rFonts w:ascii="Times New Roman" w:hAnsi="Times New Roman"/>
          <w:sz w:val="28"/>
          <w:szCs w:val="28"/>
        </w:rPr>
        <w:lastRenderedPageBreak/>
        <w:t>4.2.4 Порядок организации и проведения демонстрационного экзамена</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1C398B">
        <w:rPr>
          <w:rFonts w:ascii="Times New Roman" w:hAnsi="Times New Roman"/>
          <w:sz w:val="28"/>
          <w:szCs w:val="28"/>
        </w:rPr>
        <w:t>Не позднее, чем за 6 месяцев до</w:t>
      </w:r>
      <w:r w:rsidRPr="009424E7">
        <w:rPr>
          <w:rFonts w:ascii="Times New Roman" w:hAnsi="Times New Roman"/>
          <w:sz w:val="28"/>
          <w:szCs w:val="28"/>
        </w:rPr>
        <w:t xml:space="preserve"> государственной итоговой аттестации образовательная организация разрабатывает и утверждает программу государственной итоговой аттестации, предусматривающую проведение демонстрационного экзамена.</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2E680E">
        <w:rPr>
          <w:rFonts w:ascii="Times New Roman" w:hAnsi="Times New Roman"/>
          <w:sz w:val="28"/>
          <w:szCs w:val="28"/>
        </w:rPr>
        <w:t>Не позднее, чем за 1 месяц</w:t>
      </w:r>
      <w:r w:rsidRPr="009424E7">
        <w:rPr>
          <w:rFonts w:ascii="Times New Roman" w:hAnsi="Times New Roman"/>
          <w:sz w:val="28"/>
          <w:szCs w:val="28"/>
        </w:rPr>
        <w:t xml:space="preserve"> до проведения демонстрационного экзамена образовательная организация информирует зарегистрированных участников демонстрационного экзамена о сроках и порядке проведения демонстрационного экзамена.</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2E680E">
        <w:rPr>
          <w:rFonts w:ascii="Times New Roman" w:hAnsi="Times New Roman"/>
          <w:sz w:val="28"/>
          <w:szCs w:val="28"/>
        </w:rPr>
        <w:t>Не позднее, чем за 3 недели</w:t>
      </w:r>
      <w:r w:rsidRPr="009424E7">
        <w:rPr>
          <w:rFonts w:ascii="Times New Roman" w:hAnsi="Times New Roman"/>
          <w:sz w:val="28"/>
          <w:szCs w:val="28"/>
        </w:rPr>
        <w:t xml:space="preserve"> до проведения демонстрационного экзамена образовательная организация проводит регистрацию всех заявленных участников в системе, а также обеспечивает заполнение всеми участниками личных профилей.</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2E680E">
        <w:rPr>
          <w:rFonts w:ascii="Times New Roman" w:hAnsi="Times New Roman"/>
          <w:sz w:val="28"/>
          <w:szCs w:val="28"/>
        </w:rPr>
        <w:t>Не позднее, чем за 3 недели</w:t>
      </w:r>
      <w:r w:rsidRPr="009424E7">
        <w:rPr>
          <w:rFonts w:ascii="Times New Roman" w:hAnsi="Times New Roman"/>
          <w:sz w:val="28"/>
          <w:szCs w:val="28"/>
        </w:rPr>
        <w:t xml:space="preserve"> до государственной итоговой аттестации издается приказ о составе государственной экзаменационной комиссии по определенной образовательной программе среднего профессионального образования.</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2E680E">
        <w:rPr>
          <w:rFonts w:ascii="Times New Roman" w:hAnsi="Times New Roman"/>
          <w:sz w:val="28"/>
          <w:szCs w:val="28"/>
        </w:rPr>
        <w:t xml:space="preserve">Не позднее, чем за 2 </w:t>
      </w:r>
      <w:r>
        <w:rPr>
          <w:rFonts w:ascii="Times New Roman" w:hAnsi="Times New Roman"/>
          <w:sz w:val="28"/>
          <w:szCs w:val="28"/>
        </w:rPr>
        <w:t>месяца</w:t>
      </w:r>
      <w:r w:rsidRPr="009424E7">
        <w:rPr>
          <w:rFonts w:ascii="Times New Roman" w:hAnsi="Times New Roman"/>
          <w:sz w:val="28"/>
          <w:szCs w:val="28"/>
        </w:rPr>
        <w:t xml:space="preserve"> до государственной итоговой аттестации издается приказ о допуске </w:t>
      </w:r>
      <w:r>
        <w:rPr>
          <w:rFonts w:ascii="Times New Roman" w:hAnsi="Times New Roman"/>
          <w:sz w:val="28"/>
          <w:szCs w:val="28"/>
        </w:rPr>
        <w:t>обучающихся</w:t>
      </w:r>
      <w:r w:rsidRPr="009424E7">
        <w:rPr>
          <w:rFonts w:ascii="Times New Roman" w:hAnsi="Times New Roman"/>
          <w:sz w:val="28"/>
          <w:szCs w:val="28"/>
        </w:rPr>
        <w:t xml:space="preserve"> к государственной итоговой аттестации.</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2E680E">
        <w:rPr>
          <w:rFonts w:ascii="Times New Roman" w:hAnsi="Times New Roman"/>
          <w:sz w:val="28"/>
          <w:szCs w:val="28"/>
        </w:rPr>
        <w:t xml:space="preserve">Не позднее, чем за </w:t>
      </w:r>
      <w:r>
        <w:rPr>
          <w:rFonts w:ascii="Times New Roman" w:hAnsi="Times New Roman"/>
          <w:sz w:val="28"/>
          <w:szCs w:val="28"/>
        </w:rPr>
        <w:t>1</w:t>
      </w:r>
      <w:r w:rsidRPr="002E680E">
        <w:rPr>
          <w:rFonts w:ascii="Times New Roman" w:hAnsi="Times New Roman"/>
          <w:sz w:val="28"/>
          <w:szCs w:val="28"/>
        </w:rPr>
        <w:t xml:space="preserve"> </w:t>
      </w:r>
      <w:r>
        <w:rPr>
          <w:rFonts w:ascii="Times New Roman" w:hAnsi="Times New Roman"/>
          <w:sz w:val="28"/>
          <w:szCs w:val="28"/>
        </w:rPr>
        <w:t>месяц</w:t>
      </w:r>
      <w:r w:rsidRPr="009424E7">
        <w:rPr>
          <w:rFonts w:ascii="Times New Roman" w:hAnsi="Times New Roman"/>
          <w:sz w:val="28"/>
          <w:szCs w:val="28"/>
        </w:rPr>
        <w:t xml:space="preserve"> до государственной итоговой аттестации формируется расписание проведения государственной итоговой аттестации.</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9424E7">
        <w:rPr>
          <w:rFonts w:ascii="Times New Roman" w:hAnsi="Times New Roman"/>
          <w:sz w:val="28"/>
          <w:szCs w:val="28"/>
        </w:rPr>
        <w:t>Образовательная организация обеспечивает информационную открытость и публичность проведения демонстрационного экзамена. В целях обеспечения информационной открытости и публичности при проведении демонстрационного экзамена образовательная организация организует видеотрансляции в режиме онлайн на площадках демонстрационного экзамена.</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9424E7">
        <w:rPr>
          <w:rFonts w:ascii="Times New Roman" w:hAnsi="Times New Roman"/>
          <w:sz w:val="28"/>
          <w:szCs w:val="28"/>
        </w:rPr>
        <w:t xml:space="preserve">В установленный день осуществляется распределение рабочих мест участников на площадке в соответствии с жеребьевкой. Жеребьевка проводится </w:t>
      </w:r>
      <w:r w:rsidRPr="009424E7">
        <w:rPr>
          <w:rFonts w:ascii="Times New Roman" w:hAnsi="Times New Roman"/>
          <w:sz w:val="28"/>
          <w:szCs w:val="28"/>
        </w:rPr>
        <w:lastRenderedPageBreak/>
        <w:t>в присутствии всех участников способом, исключающим спланированное распределение рабочих мест или оборудования. Итоги жеребьевки фиксируются в Протоколе жеребьевки.</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9424E7">
        <w:rPr>
          <w:rFonts w:ascii="Times New Roman" w:hAnsi="Times New Roman"/>
          <w:sz w:val="28"/>
          <w:szCs w:val="28"/>
        </w:rPr>
        <w:t>Участники должны быть ознакомлены с режимом и условиями проведения демонстрационного экзамена:</w:t>
      </w:r>
    </w:p>
    <w:p w:rsidR="000C223D" w:rsidRDefault="000C223D" w:rsidP="009424E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424E7">
        <w:rPr>
          <w:rFonts w:ascii="Times New Roman" w:hAnsi="Times New Roman"/>
          <w:sz w:val="28"/>
          <w:szCs w:val="28"/>
        </w:rPr>
        <w:t>время начал</w:t>
      </w:r>
      <w:r>
        <w:rPr>
          <w:rFonts w:ascii="Times New Roman" w:hAnsi="Times New Roman"/>
          <w:sz w:val="28"/>
          <w:szCs w:val="28"/>
        </w:rPr>
        <w:t>а</w:t>
      </w:r>
      <w:r w:rsidRPr="009424E7">
        <w:rPr>
          <w:rFonts w:ascii="Times New Roman" w:hAnsi="Times New Roman"/>
          <w:sz w:val="28"/>
          <w:szCs w:val="28"/>
        </w:rPr>
        <w:t xml:space="preserve"> и завершения экзаменационных заданий/модулей</w:t>
      </w:r>
      <w:r w:rsidRPr="0097119A">
        <w:rPr>
          <w:rFonts w:ascii="Times New Roman" w:hAnsi="Times New Roman"/>
          <w:sz w:val="28"/>
          <w:szCs w:val="28"/>
        </w:rPr>
        <w:t>;</w:t>
      </w:r>
    </w:p>
    <w:p w:rsidR="000C223D" w:rsidRDefault="000C223D" w:rsidP="009424E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424E7">
        <w:rPr>
          <w:rFonts w:ascii="Times New Roman" w:hAnsi="Times New Roman"/>
          <w:sz w:val="28"/>
          <w:szCs w:val="28"/>
        </w:rPr>
        <w:t>время перерывов</w:t>
      </w:r>
      <w:r w:rsidRPr="0097119A">
        <w:rPr>
          <w:rFonts w:ascii="Times New Roman" w:hAnsi="Times New Roman"/>
          <w:sz w:val="28"/>
          <w:szCs w:val="28"/>
        </w:rPr>
        <w:t>;</w:t>
      </w:r>
    </w:p>
    <w:p w:rsidR="000C223D" w:rsidRDefault="000C223D" w:rsidP="009424E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424E7">
        <w:rPr>
          <w:rFonts w:ascii="Times New Roman" w:hAnsi="Times New Roman"/>
          <w:sz w:val="28"/>
          <w:szCs w:val="28"/>
        </w:rPr>
        <w:t>условия допуска к рабочим местам</w:t>
      </w:r>
      <w:r>
        <w:rPr>
          <w:rFonts w:ascii="Times New Roman" w:hAnsi="Times New Roman"/>
          <w:sz w:val="28"/>
          <w:szCs w:val="28"/>
        </w:rPr>
        <w:t>;</w:t>
      </w:r>
    </w:p>
    <w:p w:rsidR="000C223D" w:rsidRDefault="000C223D" w:rsidP="009424E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424E7">
        <w:rPr>
          <w:rFonts w:ascii="Times New Roman" w:hAnsi="Times New Roman"/>
          <w:sz w:val="28"/>
          <w:szCs w:val="28"/>
        </w:rPr>
        <w:t>условия, разрешающие участникам покинуть рабочие места и площадку</w:t>
      </w:r>
      <w:r>
        <w:rPr>
          <w:rFonts w:ascii="Times New Roman" w:hAnsi="Times New Roman"/>
          <w:sz w:val="28"/>
          <w:szCs w:val="28"/>
        </w:rPr>
        <w:t>;</w:t>
      </w:r>
    </w:p>
    <w:p w:rsidR="000C223D" w:rsidRDefault="000C223D" w:rsidP="009424E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424E7">
        <w:rPr>
          <w:rFonts w:ascii="Times New Roman" w:hAnsi="Times New Roman"/>
          <w:sz w:val="28"/>
          <w:szCs w:val="28"/>
        </w:rPr>
        <w:t>время и способ проверки оборудования</w:t>
      </w:r>
      <w:r>
        <w:rPr>
          <w:rFonts w:ascii="Times New Roman" w:hAnsi="Times New Roman"/>
          <w:sz w:val="28"/>
          <w:szCs w:val="28"/>
        </w:rPr>
        <w:t>;</w:t>
      </w:r>
    </w:p>
    <w:p w:rsidR="000C223D" w:rsidRDefault="000C223D" w:rsidP="009424E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424E7">
        <w:rPr>
          <w:rFonts w:ascii="Times New Roman" w:hAnsi="Times New Roman"/>
          <w:sz w:val="28"/>
          <w:szCs w:val="28"/>
        </w:rPr>
        <w:t>место и график питания</w:t>
      </w:r>
      <w:r>
        <w:rPr>
          <w:rFonts w:ascii="Times New Roman" w:hAnsi="Times New Roman"/>
          <w:sz w:val="28"/>
          <w:szCs w:val="28"/>
        </w:rPr>
        <w:t>;</w:t>
      </w:r>
    </w:p>
    <w:p w:rsidR="000C223D" w:rsidRDefault="000C223D" w:rsidP="009424E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424E7">
        <w:rPr>
          <w:rFonts w:ascii="Times New Roman" w:hAnsi="Times New Roman"/>
          <w:sz w:val="28"/>
          <w:szCs w:val="28"/>
        </w:rPr>
        <w:t>условия оказания медицинской помощи</w:t>
      </w:r>
      <w:r>
        <w:rPr>
          <w:rFonts w:ascii="Times New Roman" w:hAnsi="Times New Roman"/>
          <w:sz w:val="28"/>
          <w:szCs w:val="28"/>
        </w:rPr>
        <w:t>;</w:t>
      </w:r>
    </w:p>
    <w:p w:rsidR="000C223D" w:rsidRDefault="000C223D" w:rsidP="009424E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424E7">
        <w:rPr>
          <w:rFonts w:ascii="Times New Roman" w:hAnsi="Times New Roman"/>
          <w:sz w:val="28"/>
          <w:szCs w:val="28"/>
        </w:rPr>
        <w:t>ответственность за безопасное использование всех инструментов, оборудования, вспомогательных материалов</w:t>
      </w:r>
      <w:r>
        <w:rPr>
          <w:rFonts w:ascii="Times New Roman" w:hAnsi="Times New Roman"/>
          <w:sz w:val="28"/>
          <w:szCs w:val="28"/>
        </w:rPr>
        <w:t>;</w:t>
      </w:r>
    </w:p>
    <w:p w:rsidR="000C223D" w:rsidRDefault="000C223D" w:rsidP="009424E7">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9424E7">
        <w:rPr>
          <w:rFonts w:ascii="Times New Roman" w:hAnsi="Times New Roman"/>
          <w:sz w:val="28"/>
          <w:szCs w:val="28"/>
        </w:rPr>
        <w:t>характер и диапазон санкций, которые могут последовать в случае нарушения регламента проведения демонстрационного экзамена</w:t>
      </w:r>
      <w:r>
        <w:rPr>
          <w:rFonts w:ascii="Times New Roman" w:hAnsi="Times New Roman"/>
          <w:sz w:val="28"/>
          <w:szCs w:val="28"/>
        </w:rPr>
        <w:t>.</w:t>
      </w:r>
    </w:p>
    <w:p w:rsidR="000C223D" w:rsidRPr="009424E7" w:rsidRDefault="000C223D" w:rsidP="00553A87">
      <w:pPr>
        <w:autoSpaceDE w:val="0"/>
        <w:autoSpaceDN w:val="0"/>
        <w:adjustRightInd w:val="0"/>
        <w:spacing w:after="0" w:line="360" w:lineRule="auto"/>
        <w:ind w:firstLine="851"/>
        <w:jc w:val="both"/>
        <w:rPr>
          <w:rFonts w:ascii="Times New Roman" w:hAnsi="Times New Roman"/>
          <w:sz w:val="28"/>
          <w:szCs w:val="28"/>
        </w:rPr>
      </w:pPr>
      <w:r w:rsidRPr="009424E7">
        <w:rPr>
          <w:rFonts w:ascii="Times New Roman" w:hAnsi="Times New Roman"/>
          <w:sz w:val="28"/>
          <w:szCs w:val="28"/>
        </w:rPr>
        <w:t>В установленный день проведения демонстрационного экзамена участник проходит регистрацию при наличии документа, удостоверяющего личность (паспорт), и полиса обязательного медицинского страхования.</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br w:type="page"/>
      </w:r>
      <w:r w:rsidRPr="0038494C">
        <w:rPr>
          <w:rFonts w:ascii="Times New Roman" w:hAnsi="Times New Roman"/>
          <w:sz w:val="28"/>
          <w:szCs w:val="28"/>
        </w:rPr>
        <w:lastRenderedPageBreak/>
        <w:t xml:space="preserve">5 </w:t>
      </w:r>
      <w:r>
        <w:rPr>
          <w:rFonts w:ascii="Times New Roman" w:hAnsi="Times New Roman"/>
          <w:sz w:val="28"/>
          <w:szCs w:val="28"/>
        </w:rPr>
        <w:t>Принятие решений государственной экзаменационной комиссией</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38494C">
        <w:rPr>
          <w:rFonts w:ascii="Times New Roman" w:hAnsi="Times New Roman"/>
          <w:sz w:val="28"/>
          <w:szCs w:val="28"/>
        </w:rPr>
        <w:t>Решение государственной экзаменационной комиссии об оценке выпускной квалификационной работы принимается на закрытом заседании открытым голосованием простым большинством голосов членов комиссии, участвовавших в заседании. При равном числе голосов голос председателя является решающим.</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38494C">
        <w:rPr>
          <w:rFonts w:ascii="Times New Roman" w:hAnsi="Times New Roman"/>
          <w:sz w:val="28"/>
          <w:szCs w:val="28"/>
        </w:rPr>
        <w:t>Решение государственной экзаменационной комиссии оформляется протоколом(амии) установленного образовательной организацией образца, в котором(</w:t>
      </w:r>
      <w:proofErr w:type="spellStart"/>
      <w:r w:rsidRPr="0038494C">
        <w:rPr>
          <w:rFonts w:ascii="Times New Roman" w:hAnsi="Times New Roman"/>
          <w:sz w:val="28"/>
          <w:szCs w:val="28"/>
        </w:rPr>
        <w:t>ых</w:t>
      </w:r>
      <w:proofErr w:type="spellEnd"/>
      <w:r w:rsidRPr="0038494C">
        <w:rPr>
          <w:rFonts w:ascii="Times New Roman" w:hAnsi="Times New Roman"/>
          <w:sz w:val="28"/>
          <w:szCs w:val="28"/>
        </w:rPr>
        <w:t>) фиксируются:</w:t>
      </w:r>
    </w:p>
    <w:p w:rsidR="000C223D" w:rsidRDefault="000C223D" w:rsidP="0038494C">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38494C">
        <w:rPr>
          <w:rFonts w:ascii="Times New Roman" w:hAnsi="Times New Roman"/>
          <w:sz w:val="28"/>
          <w:szCs w:val="28"/>
        </w:rPr>
        <w:t>количество набранных баллов при выполнении заданий демонстрационного экзамена каждым выпускником</w:t>
      </w:r>
      <w:r w:rsidRPr="0097119A">
        <w:rPr>
          <w:rFonts w:ascii="Times New Roman" w:hAnsi="Times New Roman"/>
          <w:sz w:val="28"/>
          <w:szCs w:val="28"/>
        </w:rPr>
        <w:t>;</w:t>
      </w:r>
    </w:p>
    <w:p w:rsidR="000C223D" w:rsidRDefault="000C223D" w:rsidP="0038494C">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38494C">
        <w:rPr>
          <w:rFonts w:ascii="Times New Roman" w:hAnsi="Times New Roman"/>
          <w:sz w:val="28"/>
          <w:szCs w:val="28"/>
        </w:rPr>
        <w:t>итоговая оценка выпускной квалификационной работы каждого выпускника</w:t>
      </w:r>
      <w:r w:rsidRPr="0097119A">
        <w:rPr>
          <w:rFonts w:ascii="Times New Roman" w:hAnsi="Times New Roman"/>
          <w:sz w:val="28"/>
          <w:szCs w:val="28"/>
        </w:rPr>
        <w:t>;</w:t>
      </w:r>
    </w:p>
    <w:p w:rsidR="000C223D" w:rsidRDefault="000C223D" w:rsidP="0038494C">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38494C">
        <w:rPr>
          <w:rFonts w:ascii="Times New Roman" w:hAnsi="Times New Roman"/>
          <w:sz w:val="28"/>
          <w:szCs w:val="28"/>
        </w:rPr>
        <w:t>вопросы и особые мнения членов комиссии по защите выпускной квалификационной работы каждого выпускника</w:t>
      </w:r>
      <w:r>
        <w:rPr>
          <w:rFonts w:ascii="Times New Roman" w:hAnsi="Times New Roman"/>
          <w:sz w:val="28"/>
          <w:szCs w:val="28"/>
        </w:rPr>
        <w:t>;</w:t>
      </w:r>
    </w:p>
    <w:p w:rsidR="000C223D" w:rsidRDefault="000C223D" w:rsidP="0038494C">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38494C">
        <w:rPr>
          <w:rFonts w:ascii="Times New Roman" w:hAnsi="Times New Roman"/>
          <w:sz w:val="28"/>
          <w:szCs w:val="28"/>
        </w:rPr>
        <w:t>присвоение квалификации каждому выпускнику</w:t>
      </w:r>
      <w:r>
        <w:rPr>
          <w:rFonts w:ascii="Times New Roman" w:hAnsi="Times New Roman"/>
          <w:sz w:val="28"/>
          <w:szCs w:val="28"/>
        </w:rPr>
        <w:t>;</w:t>
      </w:r>
    </w:p>
    <w:p w:rsidR="000C223D" w:rsidRDefault="000C223D" w:rsidP="0038494C">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38494C">
        <w:rPr>
          <w:rFonts w:ascii="Times New Roman" w:hAnsi="Times New Roman"/>
          <w:sz w:val="28"/>
          <w:szCs w:val="28"/>
        </w:rPr>
        <w:t>решение о выдачи документа об уровни образования каждому выпускнику</w:t>
      </w:r>
      <w:r>
        <w:rPr>
          <w:rFonts w:ascii="Times New Roman" w:hAnsi="Times New Roman"/>
          <w:sz w:val="28"/>
          <w:szCs w:val="28"/>
        </w:rPr>
        <w:t>.</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38494C">
        <w:rPr>
          <w:rFonts w:ascii="Times New Roman" w:hAnsi="Times New Roman"/>
          <w:sz w:val="28"/>
          <w:szCs w:val="28"/>
        </w:rPr>
        <w:t xml:space="preserve">Протокол подписывается </w:t>
      </w:r>
      <w:r>
        <w:rPr>
          <w:rFonts w:ascii="Times New Roman" w:hAnsi="Times New Roman"/>
          <w:sz w:val="28"/>
          <w:szCs w:val="28"/>
        </w:rPr>
        <w:t>всеми членами</w:t>
      </w:r>
      <w:r w:rsidRPr="0038494C">
        <w:rPr>
          <w:rFonts w:ascii="Times New Roman" w:hAnsi="Times New Roman"/>
          <w:sz w:val="28"/>
          <w:szCs w:val="28"/>
        </w:rPr>
        <w:t xml:space="preserve"> государственной экзаменационной комиссии.</w:t>
      </w:r>
    </w:p>
    <w:p w:rsidR="000C223D" w:rsidRDefault="000C223D" w:rsidP="00553A87">
      <w:pPr>
        <w:autoSpaceDE w:val="0"/>
        <w:autoSpaceDN w:val="0"/>
        <w:adjustRightInd w:val="0"/>
        <w:spacing w:after="0" w:line="360" w:lineRule="auto"/>
        <w:ind w:firstLine="851"/>
        <w:jc w:val="both"/>
        <w:rPr>
          <w:rFonts w:ascii="Times New Roman" w:hAnsi="Times New Roman"/>
          <w:sz w:val="28"/>
          <w:szCs w:val="28"/>
        </w:rPr>
      </w:pPr>
      <w:r w:rsidRPr="0038494C">
        <w:rPr>
          <w:rFonts w:ascii="Times New Roman" w:hAnsi="Times New Roman"/>
          <w:sz w:val="28"/>
          <w:szCs w:val="28"/>
        </w:rPr>
        <w:t>Результаты государственной итоговой аттестации определяются оценками «отлично», «хорошо», «удовлетворительно», «неудовлетворительно» и объявляются в тот же день после оформления в установленном порядке протоколов заседаний государственных экзаменационных комиссий.</w:t>
      </w:r>
    </w:p>
    <w:p w:rsidR="000C223D" w:rsidRDefault="000C223D" w:rsidP="005C4FE3">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br w:type="page"/>
      </w:r>
      <w:r w:rsidRPr="005C4FE3">
        <w:rPr>
          <w:rFonts w:ascii="Times New Roman" w:hAnsi="Times New Roman"/>
          <w:sz w:val="28"/>
          <w:szCs w:val="28"/>
        </w:rPr>
        <w:lastRenderedPageBreak/>
        <w:t>6</w:t>
      </w:r>
      <w:r>
        <w:rPr>
          <w:rFonts w:ascii="Times New Roman" w:hAnsi="Times New Roman"/>
          <w:sz w:val="28"/>
          <w:szCs w:val="28"/>
        </w:rPr>
        <w:t xml:space="preserve"> Критерии оценки</w:t>
      </w:r>
    </w:p>
    <w:p w:rsidR="000C223D" w:rsidRDefault="000C223D" w:rsidP="005C4FE3">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6.1 Критерии оценки защиты выпускной квалификационной работы</w:t>
      </w:r>
    </w:p>
    <w:p w:rsidR="000C223D" w:rsidRPr="0051045E" w:rsidRDefault="000C223D" w:rsidP="006E7E5B">
      <w:pPr>
        <w:autoSpaceDE w:val="0"/>
        <w:autoSpaceDN w:val="0"/>
        <w:adjustRightInd w:val="0"/>
        <w:spacing w:after="0" w:line="360" w:lineRule="auto"/>
        <w:ind w:firstLine="851"/>
        <w:jc w:val="both"/>
        <w:rPr>
          <w:rFonts w:ascii="Times New Roman" w:hAnsi="Times New Roman"/>
          <w:sz w:val="28"/>
          <w:szCs w:val="28"/>
        </w:rPr>
      </w:pPr>
      <w:r w:rsidRPr="0051045E">
        <w:rPr>
          <w:rFonts w:ascii="Times New Roman" w:hAnsi="Times New Roman"/>
          <w:sz w:val="28"/>
          <w:szCs w:val="28"/>
        </w:rPr>
        <w:t>Оценка защиты дипломного проекта учитывает оценки руководителя и рецензента, доклада и ответы на вопросы обучающегося, а также самого дипломного проекта оценённого членами ГЭК.</w:t>
      </w:r>
    </w:p>
    <w:p w:rsidR="000C223D" w:rsidRDefault="000C223D" w:rsidP="006E7E5B">
      <w:pPr>
        <w:autoSpaceDE w:val="0"/>
        <w:autoSpaceDN w:val="0"/>
        <w:adjustRightInd w:val="0"/>
        <w:spacing w:after="0" w:line="360" w:lineRule="auto"/>
        <w:ind w:firstLine="851"/>
        <w:jc w:val="both"/>
        <w:rPr>
          <w:rFonts w:ascii="Times New Roman" w:hAnsi="Times New Roman"/>
          <w:sz w:val="28"/>
          <w:szCs w:val="28"/>
        </w:rPr>
      </w:pPr>
      <w:r w:rsidRPr="0051045E">
        <w:rPr>
          <w:rFonts w:ascii="Times New Roman" w:hAnsi="Times New Roman"/>
          <w:sz w:val="28"/>
          <w:szCs w:val="28"/>
        </w:rPr>
        <w:t>Критериями оценки дипломного проекта членами ГЭК являются:</w:t>
      </w:r>
    </w:p>
    <w:p w:rsidR="000C223D" w:rsidRDefault="000C223D" w:rsidP="0051045E">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51045E">
        <w:rPr>
          <w:rFonts w:ascii="Times New Roman" w:hAnsi="Times New Roman"/>
          <w:sz w:val="28"/>
          <w:szCs w:val="28"/>
        </w:rPr>
        <w:t>качество доклада</w:t>
      </w:r>
      <w:r>
        <w:rPr>
          <w:rFonts w:ascii="Times New Roman" w:hAnsi="Times New Roman"/>
          <w:sz w:val="28"/>
          <w:szCs w:val="28"/>
        </w:rPr>
        <w:t>:</w:t>
      </w:r>
      <w:r w:rsidRPr="0051045E">
        <w:rPr>
          <w:rFonts w:ascii="Times New Roman" w:hAnsi="Times New Roman"/>
          <w:sz w:val="28"/>
          <w:szCs w:val="28"/>
        </w:rPr>
        <w:t xml:space="preserve"> логика изложения, способность лаконично представить основные результаты проекта, доказательность и иллюстративность главных выводов и рекомендаций, применение профессиональной терминологии, свободное владение материалом</w:t>
      </w:r>
      <w:r w:rsidRPr="0097119A">
        <w:rPr>
          <w:rFonts w:ascii="Times New Roman" w:hAnsi="Times New Roman"/>
          <w:sz w:val="28"/>
          <w:szCs w:val="28"/>
        </w:rPr>
        <w:t>;</w:t>
      </w:r>
    </w:p>
    <w:p w:rsidR="000C223D" w:rsidRDefault="000C223D" w:rsidP="0051045E">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51045E">
        <w:rPr>
          <w:rFonts w:ascii="Times New Roman" w:hAnsi="Times New Roman"/>
          <w:sz w:val="28"/>
          <w:szCs w:val="28"/>
        </w:rPr>
        <w:t>ответы на вопросы: умение давать правильные лаконичные, четкие, по сути вопроса ответы, убедительность, способность отстаивать свою точку зрения, полное и свободное владение материалом диплома и в целом по заявленной теме</w:t>
      </w:r>
      <w:r w:rsidRPr="0097119A">
        <w:rPr>
          <w:rFonts w:ascii="Times New Roman" w:hAnsi="Times New Roman"/>
          <w:sz w:val="28"/>
          <w:szCs w:val="28"/>
        </w:rPr>
        <w:t>;</w:t>
      </w:r>
    </w:p>
    <w:p w:rsidR="000C223D" w:rsidRDefault="000C223D" w:rsidP="0051045E">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51045E">
        <w:rPr>
          <w:rFonts w:ascii="Times New Roman" w:hAnsi="Times New Roman"/>
          <w:sz w:val="28"/>
          <w:szCs w:val="28"/>
        </w:rPr>
        <w:t>графический материал</w:t>
      </w:r>
      <w:r>
        <w:rPr>
          <w:rFonts w:ascii="Times New Roman" w:hAnsi="Times New Roman"/>
          <w:sz w:val="28"/>
          <w:szCs w:val="28"/>
        </w:rPr>
        <w:t>:</w:t>
      </w:r>
      <w:r w:rsidRPr="0051045E">
        <w:rPr>
          <w:rFonts w:ascii="Times New Roman" w:hAnsi="Times New Roman"/>
          <w:sz w:val="28"/>
          <w:szCs w:val="28"/>
        </w:rPr>
        <w:t xml:space="preserve"> владение материалом, обращение к нему во время доклада, качество оформления в соответствии с нормативными требованиями</w:t>
      </w:r>
      <w:r>
        <w:rPr>
          <w:rFonts w:ascii="Times New Roman" w:hAnsi="Times New Roman"/>
          <w:sz w:val="28"/>
          <w:szCs w:val="28"/>
        </w:rPr>
        <w:t>;</w:t>
      </w:r>
    </w:p>
    <w:p w:rsidR="000C223D" w:rsidRDefault="000C223D" w:rsidP="0051045E">
      <w:pPr>
        <w:numPr>
          <w:ilvl w:val="0"/>
          <w:numId w:val="38"/>
        </w:numPr>
        <w:tabs>
          <w:tab w:val="left" w:pos="1134"/>
        </w:tabs>
        <w:autoSpaceDE w:val="0"/>
        <w:autoSpaceDN w:val="0"/>
        <w:adjustRightInd w:val="0"/>
        <w:spacing w:after="0" w:line="360" w:lineRule="auto"/>
        <w:ind w:left="0" w:firstLine="851"/>
        <w:jc w:val="both"/>
        <w:rPr>
          <w:rFonts w:ascii="Times New Roman" w:hAnsi="Times New Roman"/>
          <w:sz w:val="28"/>
          <w:szCs w:val="28"/>
        </w:rPr>
      </w:pPr>
      <w:r w:rsidRPr="0051045E">
        <w:rPr>
          <w:rFonts w:ascii="Times New Roman" w:hAnsi="Times New Roman"/>
          <w:sz w:val="28"/>
          <w:szCs w:val="28"/>
        </w:rPr>
        <w:t>качество дипломного проекта (на основании ответов на вопросы, просмотра дипломного проекта и графического материала) по названным выше основным критериям</w:t>
      </w:r>
      <w:r>
        <w:rPr>
          <w:rFonts w:ascii="Times New Roman" w:hAnsi="Times New Roman"/>
          <w:sz w:val="28"/>
          <w:szCs w:val="28"/>
        </w:rPr>
        <w:t>.</w:t>
      </w:r>
    </w:p>
    <w:p w:rsidR="000C223D" w:rsidRPr="0051045E" w:rsidRDefault="000C223D" w:rsidP="006E7E5B">
      <w:pPr>
        <w:autoSpaceDE w:val="0"/>
        <w:autoSpaceDN w:val="0"/>
        <w:adjustRightInd w:val="0"/>
        <w:spacing w:after="0" w:line="360" w:lineRule="auto"/>
        <w:ind w:firstLine="851"/>
        <w:jc w:val="both"/>
        <w:rPr>
          <w:rFonts w:ascii="Times New Roman" w:hAnsi="Times New Roman"/>
          <w:sz w:val="28"/>
          <w:szCs w:val="28"/>
        </w:rPr>
      </w:pPr>
      <w:r w:rsidRPr="0051045E">
        <w:rPr>
          <w:rFonts w:ascii="Times New Roman" w:hAnsi="Times New Roman"/>
          <w:sz w:val="28"/>
          <w:szCs w:val="28"/>
        </w:rPr>
        <w:t xml:space="preserve">То есть при определении итоговой оценки учитываются как содержание проекта, так и умения, навыки </w:t>
      </w:r>
      <w:r>
        <w:rPr>
          <w:rFonts w:ascii="Times New Roman" w:hAnsi="Times New Roman"/>
          <w:sz w:val="28"/>
          <w:szCs w:val="28"/>
        </w:rPr>
        <w:t>обучающегося</w:t>
      </w:r>
      <w:r w:rsidRPr="0051045E">
        <w:rPr>
          <w:rFonts w:ascii="Times New Roman" w:hAnsi="Times New Roman"/>
          <w:sz w:val="28"/>
          <w:szCs w:val="28"/>
        </w:rPr>
        <w:t xml:space="preserve"> убедительно доказать собственные выводы, профессионально обосновать полученные данные, свободное владение материалом проекта.</w:t>
      </w:r>
    </w:p>
    <w:p w:rsidR="000C223D" w:rsidRDefault="000C223D" w:rsidP="006E7E5B">
      <w:pPr>
        <w:autoSpaceDE w:val="0"/>
        <w:autoSpaceDN w:val="0"/>
        <w:adjustRightInd w:val="0"/>
        <w:spacing w:after="0" w:line="360" w:lineRule="auto"/>
        <w:ind w:firstLine="851"/>
        <w:jc w:val="both"/>
        <w:rPr>
          <w:rFonts w:ascii="Times New Roman" w:hAnsi="Times New Roman"/>
          <w:sz w:val="28"/>
          <w:szCs w:val="28"/>
        </w:rPr>
      </w:pPr>
      <w:r w:rsidRPr="005C4FE3">
        <w:rPr>
          <w:rFonts w:ascii="Times New Roman" w:hAnsi="Times New Roman"/>
          <w:sz w:val="28"/>
          <w:szCs w:val="28"/>
        </w:rPr>
        <w:t xml:space="preserve">«Отлично» </w:t>
      </w:r>
      <w:r>
        <w:t xml:space="preserve">– </w:t>
      </w:r>
      <w:r>
        <w:rPr>
          <w:rFonts w:ascii="Times New Roman" w:hAnsi="Times New Roman"/>
          <w:sz w:val="28"/>
          <w:szCs w:val="28"/>
        </w:rPr>
        <w:t>с</w:t>
      </w:r>
      <w:r w:rsidRPr="006E7E5B">
        <w:rPr>
          <w:rFonts w:ascii="Times New Roman" w:hAnsi="Times New Roman"/>
          <w:sz w:val="28"/>
          <w:szCs w:val="28"/>
        </w:rPr>
        <w:t>оответствие содержания ВКР теме. Профессиональное качество выполнения чертежей, расчетов в соответствии с требованиями ГОСТ, ЕСКД и СПДС</w:t>
      </w:r>
      <w:r>
        <w:rPr>
          <w:rFonts w:ascii="Times New Roman" w:hAnsi="Times New Roman"/>
          <w:sz w:val="28"/>
          <w:szCs w:val="28"/>
        </w:rPr>
        <w:t>,</w:t>
      </w:r>
      <w:r w:rsidRPr="006E7E5B">
        <w:rPr>
          <w:rFonts w:ascii="Times New Roman" w:hAnsi="Times New Roman"/>
          <w:sz w:val="28"/>
          <w:szCs w:val="28"/>
        </w:rPr>
        <w:t xml:space="preserve"> использует информационные технологии в профессиональной деятельности.</w:t>
      </w:r>
    </w:p>
    <w:p w:rsidR="000C223D" w:rsidRDefault="000C223D" w:rsidP="006E7E5B">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lastRenderedPageBreak/>
        <w:t>Обучающийся</w:t>
      </w:r>
      <w:r w:rsidRPr="006E7E5B">
        <w:rPr>
          <w:rFonts w:ascii="Times New Roman" w:hAnsi="Times New Roman"/>
          <w:sz w:val="28"/>
          <w:szCs w:val="28"/>
        </w:rPr>
        <w:t xml:space="preserve"> демонстрирует свободное владение специальной терминологией в достаточном объеме, высокий интеллект, умение обобщать, анализировать, делать выводы. Выполнено собственное практическое исследование, соответствующее индивидуальному заданию, выводы отражают степень достижения цели. Имеются положительные отзывы рецензента и руководителя выпускной квалификационной</w:t>
      </w:r>
      <w:r>
        <w:rPr>
          <w:rFonts w:ascii="Times New Roman" w:hAnsi="Times New Roman"/>
          <w:sz w:val="28"/>
          <w:szCs w:val="28"/>
        </w:rPr>
        <w:t xml:space="preserve"> работы.</w:t>
      </w:r>
    </w:p>
    <w:p w:rsidR="000C223D" w:rsidRPr="006E7E5B" w:rsidRDefault="000C223D" w:rsidP="006E7E5B">
      <w:pPr>
        <w:autoSpaceDE w:val="0"/>
        <w:autoSpaceDN w:val="0"/>
        <w:adjustRightInd w:val="0"/>
        <w:spacing w:after="0" w:line="360" w:lineRule="auto"/>
        <w:ind w:firstLine="851"/>
        <w:jc w:val="both"/>
        <w:rPr>
          <w:rFonts w:ascii="Times New Roman" w:hAnsi="Times New Roman"/>
          <w:sz w:val="28"/>
          <w:szCs w:val="28"/>
        </w:rPr>
      </w:pPr>
      <w:r w:rsidRPr="006E7E5B">
        <w:rPr>
          <w:rFonts w:ascii="Times New Roman" w:hAnsi="Times New Roman"/>
          <w:sz w:val="28"/>
          <w:szCs w:val="28"/>
        </w:rPr>
        <w:t xml:space="preserve">При публичном выступлении на защите </w:t>
      </w:r>
      <w:r>
        <w:rPr>
          <w:rFonts w:ascii="Times New Roman" w:hAnsi="Times New Roman"/>
          <w:sz w:val="28"/>
          <w:szCs w:val="28"/>
        </w:rPr>
        <w:t>обучающийся</w:t>
      </w:r>
      <w:r w:rsidRPr="006E7E5B">
        <w:rPr>
          <w:rFonts w:ascii="Times New Roman" w:hAnsi="Times New Roman"/>
          <w:sz w:val="28"/>
          <w:szCs w:val="28"/>
        </w:rPr>
        <w:t xml:space="preserve"> демонстрирует свободное владение материалом работы, чётко и грамотно отвечает на вопросы членов государственной экзаменационной комиссии, может обосновать свою точку зрения</w:t>
      </w:r>
      <w:r>
        <w:rPr>
          <w:rFonts w:ascii="Times New Roman" w:hAnsi="Times New Roman"/>
          <w:sz w:val="28"/>
          <w:szCs w:val="28"/>
        </w:rPr>
        <w:t>.</w:t>
      </w:r>
    </w:p>
    <w:p w:rsidR="000C223D" w:rsidRDefault="000C223D" w:rsidP="005C4FE3">
      <w:pPr>
        <w:autoSpaceDE w:val="0"/>
        <w:autoSpaceDN w:val="0"/>
        <w:adjustRightInd w:val="0"/>
        <w:spacing w:after="0" w:line="360" w:lineRule="auto"/>
        <w:ind w:firstLine="851"/>
        <w:jc w:val="both"/>
        <w:rPr>
          <w:rFonts w:ascii="Times New Roman" w:hAnsi="Times New Roman"/>
          <w:sz w:val="28"/>
          <w:szCs w:val="28"/>
        </w:rPr>
      </w:pPr>
      <w:r w:rsidRPr="005C4FE3">
        <w:rPr>
          <w:rFonts w:ascii="Times New Roman" w:hAnsi="Times New Roman"/>
          <w:sz w:val="28"/>
          <w:szCs w:val="28"/>
        </w:rPr>
        <w:t xml:space="preserve">«Хорошо» – </w:t>
      </w:r>
      <w:r>
        <w:rPr>
          <w:rFonts w:ascii="Times New Roman" w:hAnsi="Times New Roman"/>
          <w:sz w:val="28"/>
          <w:szCs w:val="28"/>
        </w:rPr>
        <w:t>с</w:t>
      </w:r>
      <w:r w:rsidRPr="005C4FE3">
        <w:rPr>
          <w:rFonts w:ascii="Times New Roman" w:hAnsi="Times New Roman"/>
          <w:sz w:val="28"/>
          <w:szCs w:val="28"/>
        </w:rPr>
        <w:t>оответствие содержания ВКР теме. Профессиональное качество выполнения чертежей, расчетов в соответствии с требованиями ГОСТ, ЕСКД и СПДС</w:t>
      </w:r>
      <w:r>
        <w:rPr>
          <w:rFonts w:ascii="Times New Roman" w:hAnsi="Times New Roman"/>
          <w:sz w:val="28"/>
          <w:szCs w:val="28"/>
        </w:rPr>
        <w:t>,</w:t>
      </w:r>
      <w:r w:rsidRPr="005C4FE3">
        <w:rPr>
          <w:rFonts w:ascii="Times New Roman" w:hAnsi="Times New Roman"/>
          <w:sz w:val="28"/>
          <w:szCs w:val="28"/>
        </w:rPr>
        <w:t xml:space="preserve"> использует информационные технологии в профессиональной деятельности.</w:t>
      </w:r>
    </w:p>
    <w:p w:rsidR="000C223D" w:rsidRDefault="000C223D" w:rsidP="005C4FE3">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Обучающийся</w:t>
      </w:r>
      <w:r w:rsidRPr="005C4FE3">
        <w:rPr>
          <w:rFonts w:ascii="Times New Roman" w:hAnsi="Times New Roman"/>
          <w:sz w:val="28"/>
          <w:szCs w:val="28"/>
        </w:rPr>
        <w:t xml:space="preserve"> демонстрирует владение специальной терминологией, средний интеллект, умение обобщать, анализировать, делать выводы. Выполнено собственное практическое исследование, соответствующее индивидуальному заданию, выводы отражают степень достижения </w:t>
      </w:r>
      <w:r>
        <w:rPr>
          <w:rFonts w:ascii="Times New Roman" w:hAnsi="Times New Roman"/>
          <w:sz w:val="28"/>
          <w:szCs w:val="28"/>
        </w:rPr>
        <w:t xml:space="preserve">цели. </w:t>
      </w:r>
      <w:r w:rsidRPr="005C4FE3">
        <w:rPr>
          <w:rFonts w:ascii="Times New Roman" w:hAnsi="Times New Roman"/>
          <w:sz w:val="28"/>
          <w:szCs w:val="28"/>
        </w:rPr>
        <w:t>Имеются положительные отзывы рецензента и руководителя выпускной квалификационной работы.</w:t>
      </w:r>
    </w:p>
    <w:p w:rsidR="000C223D" w:rsidRPr="005C4FE3" w:rsidRDefault="000C223D" w:rsidP="005C4FE3">
      <w:pPr>
        <w:autoSpaceDE w:val="0"/>
        <w:autoSpaceDN w:val="0"/>
        <w:adjustRightInd w:val="0"/>
        <w:spacing w:after="0" w:line="360" w:lineRule="auto"/>
        <w:ind w:firstLine="851"/>
        <w:jc w:val="both"/>
        <w:rPr>
          <w:rFonts w:ascii="Times New Roman" w:hAnsi="Times New Roman"/>
          <w:sz w:val="28"/>
          <w:szCs w:val="28"/>
        </w:rPr>
      </w:pPr>
      <w:r w:rsidRPr="005C4FE3">
        <w:rPr>
          <w:rFonts w:ascii="Times New Roman" w:hAnsi="Times New Roman"/>
          <w:sz w:val="28"/>
          <w:szCs w:val="28"/>
        </w:rPr>
        <w:t xml:space="preserve">При публичном выступлении на защите </w:t>
      </w:r>
      <w:r>
        <w:rPr>
          <w:rFonts w:ascii="Times New Roman" w:hAnsi="Times New Roman"/>
          <w:sz w:val="28"/>
          <w:szCs w:val="28"/>
        </w:rPr>
        <w:t>обучающийся</w:t>
      </w:r>
      <w:r w:rsidRPr="005C4FE3">
        <w:rPr>
          <w:rFonts w:ascii="Times New Roman" w:hAnsi="Times New Roman"/>
          <w:sz w:val="28"/>
          <w:szCs w:val="28"/>
        </w:rPr>
        <w:t xml:space="preserve"> демонстрирует владение материалом работы, может обосновать свою точку зрения и затрудняется при ответах на отдельные дополнительные вопросы членов Г</w:t>
      </w:r>
      <w:r>
        <w:rPr>
          <w:rFonts w:ascii="Times New Roman" w:hAnsi="Times New Roman"/>
          <w:sz w:val="28"/>
          <w:szCs w:val="28"/>
        </w:rPr>
        <w:t>ЭК.</w:t>
      </w:r>
    </w:p>
    <w:p w:rsidR="000C223D" w:rsidRDefault="000C223D" w:rsidP="005C4FE3">
      <w:pPr>
        <w:autoSpaceDE w:val="0"/>
        <w:autoSpaceDN w:val="0"/>
        <w:adjustRightInd w:val="0"/>
        <w:spacing w:after="0" w:line="360" w:lineRule="auto"/>
        <w:ind w:firstLine="851"/>
        <w:jc w:val="both"/>
        <w:rPr>
          <w:rFonts w:ascii="Times New Roman" w:hAnsi="Times New Roman"/>
          <w:sz w:val="28"/>
          <w:szCs w:val="28"/>
        </w:rPr>
      </w:pPr>
      <w:r w:rsidRPr="005C4FE3">
        <w:rPr>
          <w:rFonts w:ascii="Times New Roman" w:hAnsi="Times New Roman"/>
          <w:sz w:val="28"/>
          <w:szCs w:val="28"/>
        </w:rPr>
        <w:t xml:space="preserve">«Удовлетворительно» – </w:t>
      </w:r>
      <w:r>
        <w:rPr>
          <w:rFonts w:ascii="Times New Roman" w:hAnsi="Times New Roman"/>
          <w:sz w:val="28"/>
          <w:szCs w:val="28"/>
        </w:rPr>
        <w:t>с</w:t>
      </w:r>
      <w:r w:rsidRPr="005C4FE3">
        <w:rPr>
          <w:rFonts w:ascii="Times New Roman" w:hAnsi="Times New Roman"/>
          <w:sz w:val="28"/>
          <w:szCs w:val="28"/>
        </w:rPr>
        <w:t>оответствие содержания ВКР теме. Дипломный проект выполнен небрежно, имеются нарушения требований ГОСТ, ЕСКД и СПДС</w:t>
      </w:r>
      <w:r>
        <w:rPr>
          <w:rFonts w:ascii="Times New Roman" w:hAnsi="Times New Roman"/>
          <w:sz w:val="28"/>
          <w:szCs w:val="28"/>
        </w:rPr>
        <w:t>,</w:t>
      </w:r>
      <w:r w:rsidRPr="005C4FE3">
        <w:rPr>
          <w:rFonts w:ascii="Times New Roman" w:hAnsi="Times New Roman"/>
          <w:sz w:val="28"/>
          <w:szCs w:val="28"/>
        </w:rPr>
        <w:t xml:space="preserve"> использует информационные технологии в профессиональной деятельности.</w:t>
      </w:r>
    </w:p>
    <w:p w:rsidR="000C223D" w:rsidRDefault="000C223D" w:rsidP="005C4FE3">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Обучающийся</w:t>
      </w:r>
      <w:r w:rsidRPr="005C4FE3">
        <w:rPr>
          <w:rFonts w:ascii="Times New Roman" w:hAnsi="Times New Roman"/>
          <w:sz w:val="28"/>
          <w:szCs w:val="28"/>
        </w:rPr>
        <w:t xml:space="preserve"> демонстрирует слабое владение профессиональной терминологией, не умеет обобщать, анализировать, делать выводы. Словарный </w:t>
      </w:r>
      <w:r w:rsidRPr="005C4FE3">
        <w:rPr>
          <w:rFonts w:ascii="Times New Roman" w:hAnsi="Times New Roman"/>
          <w:sz w:val="28"/>
          <w:szCs w:val="28"/>
        </w:rPr>
        <w:lastRenderedPageBreak/>
        <w:t>запас ограничен. Имеются отзывы рецензента и руководителя выпускной</w:t>
      </w:r>
      <w:r w:rsidRPr="005C4FE3">
        <w:t xml:space="preserve"> </w:t>
      </w:r>
      <w:r w:rsidRPr="005C4FE3">
        <w:rPr>
          <w:rFonts w:ascii="Times New Roman" w:hAnsi="Times New Roman"/>
          <w:sz w:val="28"/>
          <w:szCs w:val="28"/>
        </w:rPr>
        <w:t>квалификационной работы.</w:t>
      </w:r>
    </w:p>
    <w:p w:rsidR="000C223D" w:rsidRPr="005C4FE3" w:rsidRDefault="000C223D" w:rsidP="005C4FE3">
      <w:pPr>
        <w:autoSpaceDE w:val="0"/>
        <w:autoSpaceDN w:val="0"/>
        <w:adjustRightInd w:val="0"/>
        <w:spacing w:after="0" w:line="360" w:lineRule="auto"/>
        <w:ind w:firstLine="851"/>
        <w:jc w:val="both"/>
        <w:rPr>
          <w:rFonts w:ascii="Times New Roman" w:hAnsi="Times New Roman"/>
          <w:sz w:val="28"/>
          <w:szCs w:val="28"/>
        </w:rPr>
      </w:pPr>
      <w:r w:rsidRPr="005C4FE3">
        <w:rPr>
          <w:rFonts w:ascii="Times New Roman" w:hAnsi="Times New Roman"/>
          <w:sz w:val="28"/>
          <w:szCs w:val="28"/>
        </w:rPr>
        <w:t xml:space="preserve">При публичном выступлении на защите </w:t>
      </w:r>
      <w:r>
        <w:rPr>
          <w:rFonts w:ascii="Times New Roman" w:hAnsi="Times New Roman"/>
          <w:sz w:val="28"/>
          <w:szCs w:val="28"/>
        </w:rPr>
        <w:t>обучающийся</w:t>
      </w:r>
      <w:r w:rsidRPr="005C4FE3">
        <w:rPr>
          <w:rFonts w:ascii="Times New Roman" w:hAnsi="Times New Roman"/>
          <w:sz w:val="28"/>
          <w:szCs w:val="28"/>
        </w:rPr>
        <w:t xml:space="preserve"> демонстрирует</w:t>
      </w:r>
      <w:r>
        <w:rPr>
          <w:rFonts w:ascii="Times New Roman" w:hAnsi="Times New Roman"/>
          <w:sz w:val="28"/>
          <w:szCs w:val="28"/>
        </w:rPr>
        <w:t xml:space="preserve"> </w:t>
      </w:r>
      <w:r w:rsidRPr="005C4FE3">
        <w:rPr>
          <w:rFonts w:ascii="Times New Roman" w:hAnsi="Times New Roman"/>
          <w:sz w:val="28"/>
          <w:szCs w:val="28"/>
        </w:rPr>
        <w:t>слабое владение материалом работы, затрудняется при ответах на дополнительные вопросы членов Г</w:t>
      </w:r>
      <w:r>
        <w:rPr>
          <w:rFonts w:ascii="Times New Roman" w:hAnsi="Times New Roman"/>
          <w:sz w:val="28"/>
          <w:szCs w:val="28"/>
        </w:rPr>
        <w:t>Э</w:t>
      </w:r>
      <w:r w:rsidRPr="005C4FE3">
        <w:rPr>
          <w:rFonts w:ascii="Times New Roman" w:hAnsi="Times New Roman"/>
          <w:sz w:val="28"/>
          <w:szCs w:val="28"/>
        </w:rPr>
        <w:t>К.</w:t>
      </w:r>
    </w:p>
    <w:p w:rsidR="000C223D" w:rsidRDefault="000C223D" w:rsidP="005C4FE3">
      <w:pPr>
        <w:autoSpaceDE w:val="0"/>
        <w:autoSpaceDN w:val="0"/>
        <w:adjustRightInd w:val="0"/>
        <w:spacing w:after="0" w:line="360" w:lineRule="auto"/>
        <w:ind w:firstLine="851"/>
        <w:jc w:val="both"/>
        <w:rPr>
          <w:rFonts w:ascii="Times New Roman" w:hAnsi="Times New Roman"/>
          <w:sz w:val="28"/>
          <w:szCs w:val="28"/>
        </w:rPr>
      </w:pPr>
      <w:r w:rsidRPr="005C4FE3">
        <w:rPr>
          <w:rFonts w:ascii="Times New Roman" w:hAnsi="Times New Roman"/>
          <w:sz w:val="28"/>
          <w:szCs w:val="28"/>
        </w:rPr>
        <w:t xml:space="preserve">«Неудовлетворительно» – </w:t>
      </w:r>
      <w:r>
        <w:rPr>
          <w:rFonts w:ascii="Times New Roman" w:hAnsi="Times New Roman"/>
          <w:sz w:val="28"/>
          <w:szCs w:val="28"/>
        </w:rPr>
        <w:t>с</w:t>
      </w:r>
      <w:r w:rsidRPr="005C4FE3">
        <w:rPr>
          <w:rFonts w:ascii="Times New Roman" w:hAnsi="Times New Roman"/>
          <w:sz w:val="28"/>
          <w:szCs w:val="28"/>
        </w:rPr>
        <w:t xml:space="preserve">одержание ВКР не соответствует заявленной </w:t>
      </w:r>
      <w:r>
        <w:rPr>
          <w:rFonts w:ascii="Times New Roman" w:hAnsi="Times New Roman"/>
          <w:sz w:val="28"/>
          <w:szCs w:val="28"/>
        </w:rPr>
        <w:t xml:space="preserve">теме. </w:t>
      </w:r>
      <w:r w:rsidRPr="005C4FE3">
        <w:rPr>
          <w:rFonts w:ascii="Times New Roman" w:hAnsi="Times New Roman"/>
          <w:sz w:val="28"/>
          <w:szCs w:val="28"/>
        </w:rPr>
        <w:t>Дипломный проект выполнен с низким качеством, наличием ошибок, имеются недоработки с нарушениями требований ГОСТ, ЕСКД и СПДС.</w:t>
      </w:r>
    </w:p>
    <w:p w:rsidR="000C223D" w:rsidRPr="005C4FE3" w:rsidRDefault="000C223D" w:rsidP="005C4FE3">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t>Обучающийся</w:t>
      </w:r>
      <w:r w:rsidRPr="005C4FE3">
        <w:rPr>
          <w:rFonts w:ascii="Times New Roman" w:hAnsi="Times New Roman"/>
          <w:sz w:val="28"/>
          <w:szCs w:val="28"/>
        </w:rPr>
        <w:t xml:space="preserve"> не владеет профессиональной терминологией, не умеет обобщать, анализировать, делать выводы. Словарный запас ограничен. Не отвечает на дополнительные вопросы членов Г</w:t>
      </w:r>
      <w:r>
        <w:rPr>
          <w:rFonts w:ascii="Times New Roman" w:hAnsi="Times New Roman"/>
          <w:sz w:val="28"/>
          <w:szCs w:val="28"/>
        </w:rPr>
        <w:t>Э</w:t>
      </w:r>
      <w:r w:rsidRPr="005C4FE3">
        <w:rPr>
          <w:rFonts w:ascii="Times New Roman" w:hAnsi="Times New Roman"/>
          <w:sz w:val="28"/>
          <w:szCs w:val="28"/>
        </w:rPr>
        <w:t xml:space="preserve">К. </w:t>
      </w:r>
    </w:p>
    <w:p w:rsidR="000C223D" w:rsidRPr="00CF203E" w:rsidRDefault="000C223D" w:rsidP="005C4FE3">
      <w:pPr>
        <w:autoSpaceDE w:val="0"/>
        <w:autoSpaceDN w:val="0"/>
        <w:adjustRightInd w:val="0"/>
        <w:spacing w:after="0" w:line="360" w:lineRule="auto"/>
        <w:ind w:firstLine="851"/>
        <w:jc w:val="both"/>
        <w:rPr>
          <w:rFonts w:ascii="Times New Roman" w:hAnsi="Times New Roman"/>
          <w:sz w:val="28"/>
          <w:szCs w:val="28"/>
        </w:rPr>
      </w:pPr>
      <w:r w:rsidRPr="00CF203E">
        <w:rPr>
          <w:rFonts w:ascii="Times New Roman" w:hAnsi="Times New Roman"/>
          <w:sz w:val="28"/>
          <w:szCs w:val="28"/>
        </w:rPr>
        <w:t>Выпускник, выполнивший выпускную квалификационную работу, но получивший при защите ВКР или при сдаче государственного экзамена оценку «неудовлетворительно», а также не прошедший итоговые аттестационные испытания без уважительной причины, имеет право пройти государственную итоговую аттестацию повторно не ранее чем через шесть месяцев после прохождения ГИА впервые.</w:t>
      </w:r>
    </w:p>
    <w:p w:rsidR="000C223D" w:rsidRPr="00CF203E" w:rsidRDefault="000C223D" w:rsidP="005C4FE3">
      <w:pPr>
        <w:autoSpaceDE w:val="0"/>
        <w:autoSpaceDN w:val="0"/>
        <w:adjustRightInd w:val="0"/>
        <w:spacing w:after="0" w:line="360" w:lineRule="auto"/>
        <w:ind w:firstLine="851"/>
        <w:jc w:val="both"/>
        <w:rPr>
          <w:rFonts w:ascii="Times New Roman" w:hAnsi="Times New Roman"/>
          <w:sz w:val="28"/>
          <w:szCs w:val="28"/>
        </w:rPr>
      </w:pPr>
      <w:r w:rsidRPr="00CF203E">
        <w:rPr>
          <w:rFonts w:ascii="Times New Roman" w:hAnsi="Times New Roman"/>
          <w:sz w:val="28"/>
          <w:szCs w:val="28"/>
        </w:rPr>
        <w:t>В этом случае выпускнику выдается справка об обучении в установленном порядке и издается приказ об его отчислении из учебного заведения как не прошедшего итоговую государственную аттестацию.</w:t>
      </w:r>
    </w:p>
    <w:p w:rsidR="000C223D" w:rsidRPr="00CF203E" w:rsidRDefault="000C223D" w:rsidP="005C4FE3">
      <w:pPr>
        <w:autoSpaceDE w:val="0"/>
        <w:autoSpaceDN w:val="0"/>
        <w:adjustRightInd w:val="0"/>
        <w:spacing w:after="0" w:line="360" w:lineRule="auto"/>
        <w:ind w:firstLine="851"/>
        <w:jc w:val="both"/>
        <w:rPr>
          <w:rFonts w:ascii="Times New Roman" w:hAnsi="Times New Roman"/>
          <w:sz w:val="28"/>
          <w:szCs w:val="28"/>
        </w:rPr>
      </w:pPr>
      <w:r w:rsidRPr="00CF203E">
        <w:rPr>
          <w:rFonts w:ascii="Times New Roman" w:hAnsi="Times New Roman"/>
          <w:sz w:val="28"/>
          <w:szCs w:val="28"/>
        </w:rPr>
        <w:t>Для прохождения повторной ГИА лицо, не прошедшее ГИА по неуважительной причине или получившее на ГИА неудовлетворительную оценку, восстанавливается в образовательной организации на период времени, установленный календарным учебным графиком для прохождения государственной итоговой аттестации.</w:t>
      </w:r>
    </w:p>
    <w:p w:rsidR="000C223D" w:rsidRPr="00CF203E" w:rsidRDefault="000C223D" w:rsidP="005C4FE3">
      <w:pPr>
        <w:autoSpaceDE w:val="0"/>
        <w:autoSpaceDN w:val="0"/>
        <w:adjustRightInd w:val="0"/>
        <w:spacing w:after="0" w:line="360" w:lineRule="auto"/>
        <w:ind w:firstLine="851"/>
        <w:jc w:val="both"/>
        <w:rPr>
          <w:rFonts w:ascii="Times New Roman" w:hAnsi="Times New Roman"/>
          <w:sz w:val="28"/>
          <w:szCs w:val="28"/>
        </w:rPr>
      </w:pPr>
      <w:r w:rsidRPr="00CF203E">
        <w:rPr>
          <w:rFonts w:ascii="Times New Roman" w:hAnsi="Times New Roman"/>
          <w:sz w:val="28"/>
          <w:szCs w:val="28"/>
        </w:rPr>
        <w:t xml:space="preserve">Повторное прохождение ГИА для одного лица назначается образовательной организацией не более двух раз. Лицо, повторно не прошедшее государственную итоговую аттестацию по неуважительной причине или получившее на государственной итоговой аттестации </w:t>
      </w:r>
      <w:r w:rsidRPr="00CF203E">
        <w:rPr>
          <w:rFonts w:ascii="Times New Roman" w:hAnsi="Times New Roman"/>
          <w:sz w:val="28"/>
          <w:szCs w:val="28"/>
        </w:rPr>
        <w:lastRenderedPageBreak/>
        <w:t>неудовлетворительные оценки, отчисляется из образовательной организации и ему выдается справка об обучении.</w:t>
      </w:r>
    </w:p>
    <w:p w:rsidR="000C223D" w:rsidRPr="00CF203E" w:rsidRDefault="000C223D" w:rsidP="005C4FE3">
      <w:pPr>
        <w:autoSpaceDE w:val="0"/>
        <w:autoSpaceDN w:val="0"/>
        <w:adjustRightInd w:val="0"/>
        <w:spacing w:after="0" w:line="360" w:lineRule="auto"/>
        <w:ind w:firstLine="851"/>
        <w:jc w:val="both"/>
        <w:rPr>
          <w:rFonts w:ascii="Times New Roman" w:hAnsi="Times New Roman"/>
          <w:sz w:val="28"/>
          <w:szCs w:val="28"/>
        </w:rPr>
      </w:pPr>
      <w:r w:rsidRPr="00CF203E">
        <w:rPr>
          <w:rFonts w:ascii="Times New Roman" w:hAnsi="Times New Roman"/>
          <w:sz w:val="28"/>
          <w:szCs w:val="28"/>
        </w:rPr>
        <w:t>Лицам, не проходившим государственной итоговой аттестации по уважительной причине, предоставляется возможность пройти государственную итоговую аттестацию без отчисления из образовательной организации. Дополнительные заседания государственных экзаменационных комиссий организуются в установленные образовательной организацией сроки, но не позднее четырех месяцев после подачи заявления лицом, не проходившим государственной итоговой аттестации по уважительной причине.</w:t>
      </w:r>
    </w:p>
    <w:p w:rsidR="000C223D" w:rsidRDefault="000C223D" w:rsidP="000E6521">
      <w:pPr>
        <w:autoSpaceDE w:val="0"/>
        <w:autoSpaceDN w:val="0"/>
        <w:adjustRightInd w:val="0"/>
        <w:spacing w:before="120" w:after="0" w:line="360" w:lineRule="auto"/>
        <w:ind w:firstLine="851"/>
        <w:jc w:val="both"/>
        <w:rPr>
          <w:rFonts w:ascii="Times New Roman" w:hAnsi="Times New Roman"/>
          <w:sz w:val="28"/>
          <w:szCs w:val="28"/>
        </w:rPr>
      </w:pPr>
      <w:r>
        <w:rPr>
          <w:rFonts w:ascii="Times New Roman" w:hAnsi="Times New Roman"/>
          <w:sz w:val="28"/>
          <w:szCs w:val="28"/>
        </w:rPr>
        <w:t xml:space="preserve">6.2 Критерии оценки государственного экзамена (демонстрационный экзамен по стандартам </w:t>
      </w:r>
      <w:proofErr w:type="spellStart"/>
      <w:r>
        <w:rPr>
          <w:rFonts w:ascii="Times New Roman" w:hAnsi="Times New Roman"/>
          <w:sz w:val="28"/>
          <w:szCs w:val="28"/>
        </w:rPr>
        <w:t>Ворлдскиллс</w:t>
      </w:r>
      <w:proofErr w:type="spellEnd"/>
      <w:r>
        <w:rPr>
          <w:rFonts w:ascii="Times New Roman" w:hAnsi="Times New Roman"/>
          <w:sz w:val="28"/>
          <w:szCs w:val="28"/>
        </w:rPr>
        <w:t xml:space="preserve"> Россия)</w:t>
      </w:r>
    </w:p>
    <w:p w:rsidR="000C223D" w:rsidRDefault="000C223D" w:rsidP="001838A1">
      <w:pPr>
        <w:autoSpaceDE w:val="0"/>
        <w:autoSpaceDN w:val="0"/>
        <w:adjustRightInd w:val="0"/>
        <w:spacing w:after="0" w:line="360" w:lineRule="auto"/>
        <w:ind w:firstLine="851"/>
        <w:jc w:val="both"/>
        <w:rPr>
          <w:rFonts w:ascii="Times New Roman" w:hAnsi="Times New Roman"/>
          <w:sz w:val="28"/>
          <w:szCs w:val="28"/>
        </w:rPr>
      </w:pPr>
      <w:r w:rsidRPr="001838A1">
        <w:rPr>
          <w:rFonts w:ascii="Times New Roman" w:hAnsi="Times New Roman"/>
          <w:sz w:val="28"/>
          <w:szCs w:val="28"/>
        </w:rPr>
        <w:t xml:space="preserve">Результаты государственного экзамена в виде демонстрационного экзамена по стандартам </w:t>
      </w:r>
      <w:proofErr w:type="spellStart"/>
      <w:r w:rsidRPr="001838A1">
        <w:rPr>
          <w:rFonts w:ascii="Times New Roman" w:hAnsi="Times New Roman"/>
          <w:sz w:val="28"/>
          <w:szCs w:val="28"/>
        </w:rPr>
        <w:t>Ворлдскиллс</w:t>
      </w:r>
      <w:proofErr w:type="spellEnd"/>
      <w:r w:rsidRPr="001838A1">
        <w:rPr>
          <w:rFonts w:ascii="Times New Roman" w:hAnsi="Times New Roman"/>
          <w:sz w:val="28"/>
          <w:szCs w:val="28"/>
        </w:rPr>
        <w:t xml:space="preserve"> Россия по компетенции </w:t>
      </w:r>
      <w:r>
        <w:rPr>
          <w:rFonts w:ascii="Times New Roman" w:hAnsi="Times New Roman"/>
          <w:sz w:val="28"/>
          <w:szCs w:val="28"/>
        </w:rPr>
        <w:t xml:space="preserve">Сухое строительство и штукатурные работы </w:t>
      </w:r>
      <w:r w:rsidRPr="001838A1">
        <w:rPr>
          <w:rFonts w:ascii="Times New Roman" w:hAnsi="Times New Roman"/>
          <w:sz w:val="28"/>
          <w:szCs w:val="28"/>
        </w:rPr>
        <w:t>определяются</w:t>
      </w:r>
      <w:r w:rsidRPr="000D7B2F">
        <w:rPr>
          <w:rFonts w:ascii="Times New Roman" w:hAnsi="Times New Roman"/>
          <w:sz w:val="28"/>
          <w:szCs w:val="28"/>
        </w:rPr>
        <w:t xml:space="preserve"> </w:t>
      </w:r>
      <w:r w:rsidRPr="001838A1">
        <w:rPr>
          <w:rFonts w:ascii="Times New Roman" w:hAnsi="Times New Roman"/>
          <w:sz w:val="28"/>
          <w:szCs w:val="28"/>
        </w:rPr>
        <w:t>в соответствии со схемой начисления баллов за выполнение задания демонстрационного экзамена и шкалой перевода результатов демонстрационного экзамена</w:t>
      </w:r>
      <w:r>
        <w:rPr>
          <w:rFonts w:ascii="Times New Roman" w:hAnsi="Times New Roman"/>
          <w:sz w:val="28"/>
          <w:szCs w:val="28"/>
        </w:rPr>
        <w:t>.</w:t>
      </w:r>
    </w:p>
    <w:p w:rsidR="000C223D" w:rsidRDefault="000C223D" w:rsidP="001838A1">
      <w:pPr>
        <w:autoSpaceDE w:val="0"/>
        <w:autoSpaceDN w:val="0"/>
        <w:adjustRightInd w:val="0"/>
        <w:spacing w:after="0" w:line="360" w:lineRule="auto"/>
        <w:ind w:firstLine="851"/>
        <w:jc w:val="both"/>
        <w:rPr>
          <w:rFonts w:ascii="Times New Roman" w:hAnsi="Times New Roman"/>
          <w:sz w:val="28"/>
          <w:szCs w:val="28"/>
        </w:rPr>
      </w:pPr>
      <w:r w:rsidRPr="001838A1">
        <w:rPr>
          <w:rFonts w:ascii="Times New Roman" w:hAnsi="Times New Roman"/>
          <w:sz w:val="28"/>
          <w:szCs w:val="28"/>
        </w:rPr>
        <w:t>Количество баллов по выполнению аттестационного испытания в виде демонстрационного</w:t>
      </w:r>
      <w:r>
        <w:rPr>
          <w:rFonts w:ascii="Times New Roman" w:hAnsi="Times New Roman"/>
          <w:sz w:val="28"/>
          <w:szCs w:val="28"/>
        </w:rPr>
        <w:t xml:space="preserve"> </w:t>
      </w:r>
      <w:r w:rsidRPr="001838A1">
        <w:rPr>
          <w:rFonts w:ascii="Times New Roman" w:hAnsi="Times New Roman"/>
          <w:sz w:val="28"/>
          <w:szCs w:val="28"/>
        </w:rPr>
        <w:t xml:space="preserve">экзамена по стандартам </w:t>
      </w:r>
      <w:proofErr w:type="spellStart"/>
      <w:r w:rsidRPr="001838A1">
        <w:rPr>
          <w:rFonts w:ascii="Times New Roman" w:hAnsi="Times New Roman"/>
          <w:sz w:val="28"/>
          <w:szCs w:val="28"/>
        </w:rPr>
        <w:t>Ворлдскиллс</w:t>
      </w:r>
      <w:proofErr w:type="spellEnd"/>
      <w:r w:rsidRPr="001838A1">
        <w:rPr>
          <w:rFonts w:ascii="Times New Roman" w:hAnsi="Times New Roman"/>
          <w:sz w:val="28"/>
          <w:szCs w:val="28"/>
        </w:rPr>
        <w:t xml:space="preserve"> Россия по компетенции </w:t>
      </w:r>
      <w:r>
        <w:rPr>
          <w:rFonts w:ascii="Times New Roman" w:hAnsi="Times New Roman"/>
          <w:sz w:val="28"/>
          <w:szCs w:val="28"/>
        </w:rPr>
        <w:t>Сухое строительство и штукатурные работы</w:t>
      </w:r>
      <w:r w:rsidRPr="001838A1">
        <w:rPr>
          <w:rFonts w:ascii="Times New Roman" w:hAnsi="Times New Roman"/>
          <w:sz w:val="28"/>
          <w:szCs w:val="28"/>
        </w:rPr>
        <w:t xml:space="preserve"> зафиксировано в </w:t>
      </w:r>
      <w:r w:rsidRPr="00DE65B4">
        <w:rPr>
          <w:rFonts w:ascii="Times New Roman" w:hAnsi="Times New Roman"/>
          <w:sz w:val="28"/>
          <w:szCs w:val="28"/>
        </w:rPr>
        <w:t>комплекте оценочной документации № 1.1,</w:t>
      </w:r>
      <w:r w:rsidRPr="001838A1">
        <w:rPr>
          <w:rFonts w:ascii="Times New Roman" w:hAnsi="Times New Roman"/>
          <w:sz w:val="28"/>
          <w:szCs w:val="28"/>
        </w:rPr>
        <w:t xml:space="preserve"> утвержденном Правлением Союза «Агентство развития профессиональных сообществ и рабочих кадров «Молодые профессионалы (</w:t>
      </w:r>
      <w:proofErr w:type="spellStart"/>
      <w:r w:rsidRPr="001838A1">
        <w:rPr>
          <w:rFonts w:ascii="Times New Roman" w:hAnsi="Times New Roman"/>
          <w:sz w:val="28"/>
          <w:szCs w:val="28"/>
        </w:rPr>
        <w:t>Ворлдскиллс</w:t>
      </w:r>
      <w:proofErr w:type="spellEnd"/>
      <w:r w:rsidRPr="001838A1">
        <w:rPr>
          <w:rFonts w:ascii="Times New Roman" w:hAnsi="Times New Roman"/>
          <w:sz w:val="28"/>
          <w:szCs w:val="28"/>
        </w:rPr>
        <w:t xml:space="preserve"> Россия)».</w:t>
      </w:r>
    </w:p>
    <w:p w:rsidR="000C223D" w:rsidRDefault="000C223D" w:rsidP="001838A1">
      <w:pPr>
        <w:autoSpaceDE w:val="0"/>
        <w:autoSpaceDN w:val="0"/>
        <w:adjustRightInd w:val="0"/>
        <w:spacing w:after="0" w:line="360" w:lineRule="auto"/>
        <w:ind w:firstLine="851"/>
        <w:jc w:val="both"/>
        <w:rPr>
          <w:rFonts w:ascii="Times New Roman" w:hAnsi="Times New Roman"/>
          <w:sz w:val="28"/>
          <w:szCs w:val="28"/>
        </w:rPr>
      </w:pPr>
      <w:r w:rsidRPr="001838A1">
        <w:rPr>
          <w:rFonts w:ascii="Times New Roman" w:hAnsi="Times New Roman"/>
          <w:sz w:val="28"/>
          <w:szCs w:val="28"/>
        </w:rPr>
        <w:t xml:space="preserve">Результаты </w:t>
      </w:r>
      <w:r>
        <w:rPr>
          <w:rFonts w:ascii="Times New Roman" w:hAnsi="Times New Roman"/>
          <w:sz w:val="28"/>
          <w:szCs w:val="28"/>
        </w:rPr>
        <w:t>демонстрационного</w:t>
      </w:r>
      <w:r w:rsidRPr="001838A1">
        <w:rPr>
          <w:rFonts w:ascii="Times New Roman" w:hAnsi="Times New Roman"/>
          <w:sz w:val="28"/>
          <w:szCs w:val="28"/>
        </w:rPr>
        <w:t xml:space="preserve"> экзамена </w:t>
      </w:r>
      <w:r>
        <w:rPr>
          <w:rFonts w:ascii="Times New Roman" w:hAnsi="Times New Roman"/>
          <w:sz w:val="28"/>
          <w:szCs w:val="28"/>
        </w:rPr>
        <w:t xml:space="preserve">определяются </w:t>
      </w:r>
      <w:r w:rsidRPr="001838A1">
        <w:rPr>
          <w:rFonts w:ascii="Times New Roman" w:hAnsi="Times New Roman"/>
          <w:sz w:val="28"/>
          <w:szCs w:val="28"/>
        </w:rPr>
        <w:t>оценками «отлично», «хорошо», «удовлетворительно», «неудовлетворительно» в соответствии со схемой начисления баллов за выполнение задания демонстрационного экзамена и шкалой перевода результатов демонстрационного экзамена</w:t>
      </w:r>
      <w:r>
        <w:rPr>
          <w:rFonts w:ascii="Times New Roman" w:hAnsi="Times New Roman"/>
          <w:sz w:val="28"/>
          <w:szCs w:val="28"/>
        </w:rPr>
        <w:t xml:space="preserve"> в пятибалльную систему оценок</w:t>
      </w:r>
      <w:r w:rsidRPr="001838A1">
        <w:rPr>
          <w:rFonts w:ascii="Times New Roman" w:hAnsi="Times New Roman"/>
          <w:sz w:val="28"/>
          <w:szCs w:val="28"/>
        </w:rPr>
        <w:t>.</w:t>
      </w:r>
    </w:p>
    <w:p w:rsidR="000C223D" w:rsidRPr="00601527" w:rsidRDefault="000C223D" w:rsidP="001838A1">
      <w:pPr>
        <w:autoSpaceDE w:val="0"/>
        <w:autoSpaceDN w:val="0"/>
        <w:adjustRightInd w:val="0"/>
        <w:spacing w:after="0" w:line="360" w:lineRule="auto"/>
        <w:ind w:firstLine="851"/>
        <w:jc w:val="both"/>
        <w:rPr>
          <w:rFonts w:ascii="Times New Roman" w:hAnsi="Times New Roman"/>
          <w:sz w:val="16"/>
          <w:szCs w:val="16"/>
        </w:rPr>
      </w:pPr>
      <w:r>
        <w:rPr>
          <w:rFonts w:ascii="Times New Roman" w:hAnsi="Times New Roman"/>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3702"/>
      </w:tblGrid>
      <w:tr w:rsidR="000C223D" w:rsidRPr="00CD79A7" w:rsidTr="00EF6B4C">
        <w:tc>
          <w:tcPr>
            <w:tcW w:w="5868" w:type="dxa"/>
          </w:tcPr>
          <w:p w:rsidR="000C223D" w:rsidRPr="00EF6B4C" w:rsidRDefault="000C223D" w:rsidP="00EF6B4C">
            <w:pPr>
              <w:autoSpaceDE w:val="0"/>
              <w:autoSpaceDN w:val="0"/>
              <w:adjustRightInd w:val="0"/>
              <w:spacing w:after="0" w:line="240" w:lineRule="auto"/>
              <w:jc w:val="center"/>
              <w:rPr>
                <w:rFonts w:ascii="Times New Roman" w:hAnsi="Times New Roman"/>
                <w:b/>
                <w:sz w:val="24"/>
                <w:szCs w:val="24"/>
              </w:rPr>
            </w:pPr>
            <w:r w:rsidRPr="00EF6B4C">
              <w:rPr>
                <w:rFonts w:ascii="Times New Roman" w:hAnsi="Times New Roman"/>
                <w:b/>
                <w:sz w:val="24"/>
                <w:szCs w:val="24"/>
              </w:rPr>
              <w:t>Результаты демонстрационного экзамена (доля набранных баллов в процентах от максимального возможного количества баллов)</w:t>
            </w:r>
          </w:p>
        </w:tc>
        <w:tc>
          <w:tcPr>
            <w:tcW w:w="3702" w:type="dxa"/>
            <w:vAlign w:val="center"/>
          </w:tcPr>
          <w:p w:rsidR="000C223D" w:rsidRPr="00EF6B4C" w:rsidRDefault="000C223D" w:rsidP="00EF6B4C">
            <w:pPr>
              <w:autoSpaceDE w:val="0"/>
              <w:autoSpaceDN w:val="0"/>
              <w:adjustRightInd w:val="0"/>
              <w:spacing w:after="0" w:line="240" w:lineRule="auto"/>
              <w:jc w:val="center"/>
              <w:rPr>
                <w:rFonts w:ascii="Times New Roman" w:hAnsi="Times New Roman"/>
                <w:b/>
                <w:sz w:val="24"/>
                <w:szCs w:val="24"/>
              </w:rPr>
            </w:pPr>
            <w:r w:rsidRPr="00EF6B4C">
              <w:rPr>
                <w:rFonts w:ascii="Times New Roman" w:hAnsi="Times New Roman"/>
                <w:b/>
                <w:sz w:val="24"/>
                <w:szCs w:val="24"/>
              </w:rPr>
              <w:t>Оценка государственной итоговой аттестации</w:t>
            </w:r>
          </w:p>
        </w:tc>
      </w:tr>
      <w:tr w:rsidR="000C223D" w:rsidRPr="00CD79A7" w:rsidTr="00EF6B4C">
        <w:tc>
          <w:tcPr>
            <w:tcW w:w="5868" w:type="dxa"/>
          </w:tcPr>
          <w:p w:rsidR="000C223D" w:rsidRPr="00FF6F77" w:rsidRDefault="000C223D" w:rsidP="00EF6B4C">
            <w:pPr>
              <w:autoSpaceDE w:val="0"/>
              <w:autoSpaceDN w:val="0"/>
              <w:adjustRightInd w:val="0"/>
              <w:spacing w:after="0" w:line="240" w:lineRule="auto"/>
              <w:jc w:val="center"/>
              <w:rPr>
                <w:rFonts w:ascii="Times New Roman" w:hAnsi="Times New Roman"/>
                <w:sz w:val="24"/>
                <w:szCs w:val="24"/>
              </w:rPr>
            </w:pPr>
            <w:r w:rsidRPr="00FF6F77">
              <w:rPr>
                <w:rFonts w:ascii="Times New Roman" w:hAnsi="Times New Roman"/>
                <w:sz w:val="24"/>
                <w:szCs w:val="24"/>
              </w:rPr>
              <w:t>От 70 до 100% (16,8 – 24)</w:t>
            </w:r>
          </w:p>
        </w:tc>
        <w:tc>
          <w:tcPr>
            <w:tcW w:w="3702" w:type="dxa"/>
          </w:tcPr>
          <w:p w:rsidR="000C223D" w:rsidRPr="00EF6B4C" w:rsidRDefault="000C223D" w:rsidP="00EF6B4C">
            <w:pPr>
              <w:autoSpaceDE w:val="0"/>
              <w:autoSpaceDN w:val="0"/>
              <w:adjustRightInd w:val="0"/>
              <w:spacing w:after="0" w:line="240" w:lineRule="auto"/>
              <w:jc w:val="center"/>
              <w:rPr>
                <w:rFonts w:ascii="Times New Roman" w:hAnsi="Times New Roman"/>
                <w:sz w:val="24"/>
                <w:szCs w:val="24"/>
              </w:rPr>
            </w:pPr>
            <w:r w:rsidRPr="00EF6B4C">
              <w:rPr>
                <w:rFonts w:ascii="Times New Roman" w:hAnsi="Times New Roman"/>
                <w:sz w:val="24"/>
                <w:szCs w:val="24"/>
              </w:rPr>
              <w:t>отлично</w:t>
            </w:r>
          </w:p>
        </w:tc>
      </w:tr>
      <w:tr w:rsidR="000C223D" w:rsidRPr="00CD79A7" w:rsidTr="00EF6B4C">
        <w:tc>
          <w:tcPr>
            <w:tcW w:w="5868" w:type="dxa"/>
          </w:tcPr>
          <w:p w:rsidR="000C223D" w:rsidRPr="00FF6F77" w:rsidRDefault="000C223D" w:rsidP="00EF6B4C">
            <w:pPr>
              <w:autoSpaceDE w:val="0"/>
              <w:autoSpaceDN w:val="0"/>
              <w:adjustRightInd w:val="0"/>
              <w:spacing w:after="0" w:line="240" w:lineRule="auto"/>
              <w:jc w:val="center"/>
              <w:rPr>
                <w:rFonts w:ascii="Times New Roman" w:hAnsi="Times New Roman"/>
                <w:sz w:val="24"/>
                <w:szCs w:val="24"/>
              </w:rPr>
            </w:pPr>
            <w:r w:rsidRPr="00FF6F77">
              <w:rPr>
                <w:rFonts w:ascii="Times New Roman" w:hAnsi="Times New Roman"/>
                <w:sz w:val="24"/>
                <w:szCs w:val="24"/>
              </w:rPr>
              <w:t>От 40 до 69,99% (9,6 – 16,79)</w:t>
            </w:r>
          </w:p>
        </w:tc>
        <w:tc>
          <w:tcPr>
            <w:tcW w:w="3702" w:type="dxa"/>
          </w:tcPr>
          <w:p w:rsidR="000C223D" w:rsidRPr="00EF6B4C" w:rsidRDefault="000C223D" w:rsidP="00EF6B4C">
            <w:pPr>
              <w:autoSpaceDE w:val="0"/>
              <w:autoSpaceDN w:val="0"/>
              <w:adjustRightInd w:val="0"/>
              <w:spacing w:after="0" w:line="240" w:lineRule="auto"/>
              <w:jc w:val="center"/>
              <w:rPr>
                <w:rFonts w:ascii="Times New Roman" w:hAnsi="Times New Roman"/>
                <w:sz w:val="24"/>
                <w:szCs w:val="24"/>
              </w:rPr>
            </w:pPr>
            <w:r w:rsidRPr="00EF6B4C">
              <w:rPr>
                <w:rFonts w:ascii="Times New Roman" w:hAnsi="Times New Roman"/>
                <w:sz w:val="24"/>
                <w:szCs w:val="24"/>
              </w:rPr>
              <w:t>хорошо</w:t>
            </w:r>
          </w:p>
        </w:tc>
      </w:tr>
      <w:tr w:rsidR="000C223D" w:rsidRPr="00CD79A7" w:rsidTr="00EF6B4C">
        <w:tc>
          <w:tcPr>
            <w:tcW w:w="5868" w:type="dxa"/>
          </w:tcPr>
          <w:p w:rsidR="000C223D" w:rsidRPr="00FF6F77" w:rsidRDefault="000C223D" w:rsidP="00EF6B4C">
            <w:pPr>
              <w:autoSpaceDE w:val="0"/>
              <w:autoSpaceDN w:val="0"/>
              <w:adjustRightInd w:val="0"/>
              <w:spacing w:after="0" w:line="240" w:lineRule="auto"/>
              <w:jc w:val="center"/>
              <w:rPr>
                <w:rFonts w:ascii="Times New Roman" w:hAnsi="Times New Roman"/>
                <w:sz w:val="24"/>
                <w:szCs w:val="24"/>
              </w:rPr>
            </w:pPr>
            <w:r w:rsidRPr="00FF6F77">
              <w:rPr>
                <w:rFonts w:ascii="Times New Roman" w:hAnsi="Times New Roman"/>
                <w:sz w:val="24"/>
                <w:szCs w:val="24"/>
              </w:rPr>
              <w:t>От 20 до 39,99% (4,8 – 9,59)</w:t>
            </w:r>
          </w:p>
        </w:tc>
        <w:tc>
          <w:tcPr>
            <w:tcW w:w="3702" w:type="dxa"/>
          </w:tcPr>
          <w:p w:rsidR="000C223D" w:rsidRPr="00EF6B4C" w:rsidRDefault="000C223D" w:rsidP="00EF6B4C">
            <w:pPr>
              <w:autoSpaceDE w:val="0"/>
              <w:autoSpaceDN w:val="0"/>
              <w:adjustRightInd w:val="0"/>
              <w:spacing w:after="0" w:line="240" w:lineRule="auto"/>
              <w:jc w:val="center"/>
              <w:rPr>
                <w:rFonts w:ascii="Times New Roman" w:hAnsi="Times New Roman"/>
                <w:sz w:val="24"/>
                <w:szCs w:val="24"/>
              </w:rPr>
            </w:pPr>
            <w:r w:rsidRPr="00EF6B4C">
              <w:rPr>
                <w:rFonts w:ascii="Times New Roman" w:hAnsi="Times New Roman"/>
                <w:sz w:val="24"/>
                <w:szCs w:val="24"/>
              </w:rPr>
              <w:t>удовлетворительно</w:t>
            </w:r>
          </w:p>
        </w:tc>
      </w:tr>
      <w:tr w:rsidR="000C223D" w:rsidRPr="00CD79A7" w:rsidTr="00EF6B4C">
        <w:tc>
          <w:tcPr>
            <w:tcW w:w="5868" w:type="dxa"/>
          </w:tcPr>
          <w:p w:rsidR="000C223D" w:rsidRPr="00FF6F77" w:rsidRDefault="000C223D" w:rsidP="00EF6B4C">
            <w:pPr>
              <w:autoSpaceDE w:val="0"/>
              <w:autoSpaceDN w:val="0"/>
              <w:adjustRightInd w:val="0"/>
              <w:spacing w:after="0" w:line="240" w:lineRule="auto"/>
              <w:jc w:val="center"/>
              <w:rPr>
                <w:rFonts w:ascii="Times New Roman" w:hAnsi="Times New Roman"/>
                <w:sz w:val="24"/>
                <w:szCs w:val="24"/>
              </w:rPr>
            </w:pPr>
            <w:r w:rsidRPr="00FF6F77">
              <w:rPr>
                <w:rFonts w:ascii="Times New Roman" w:hAnsi="Times New Roman"/>
                <w:sz w:val="24"/>
                <w:szCs w:val="24"/>
              </w:rPr>
              <w:t>От 0 до 19,99% (до 4,79)</w:t>
            </w:r>
          </w:p>
        </w:tc>
        <w:tc>
          <w:tcPr>
            <w:tcW w:w="3702" w:type="dxa"/>
          </w:tcPr>
          <w:p w:rsidR="000C223D" w:rsidRPr="00EF6B4C" w:rsidRDefault="000C223D" w:rsidP="00EF6B4C">
            <w:pPr>
              <w:autoSpaceDE w:val="0"/>
              <w:autoSpaceDN w:val="0"/>
              <w:adjustRightInd w:val="0"/>
              <w:spacing w:after="0" w:line="240" w:lineRule="auto"/>
              <w:jc w:val="center"/>
              <w:rPr>
                <w:rFonts w:ascii="Times New Roman" w:hAnsi="Times New Roman"/>
                <w:sz w:val="24"/>
                <w:szCs w:val="24"/>
              </w:rPr>
            </w:pPr>
            <w:r w:rsidRPr="00EF6B4C">
              <w:rPr>
                <w:rFonts w:ascii="Times New Roman" w:hAnsi="Times New Roman"/>
                <w:sz w:val="24"/>
                <w:szCs w:val="24"/>
              </w:rPr>
              <w:t>неудовлетворительно</w:t>
            </w:r>
          </w:p>
        </w:tc>
      </w:tr>
    </w:tbl>
    <w:p w:rsidR="000C223D" w:rsidRDefault="000C223D" w:rsidP="00CD79A7">
      <w:pPr>
        <w:autoSpaceDE w:val="0"/>
        <w:autoSpaceDN w:val="0"/>
        <w:adjustRightInd w:val="0"/>
        <w:spacing w:after="0" w:line="360" w:lineRule="auto"/>
        <w:ind w:firstLine="900"/>
        <w:jc w:val="both"/>
        <w:rPr>
          <w:rFonts w:ascii="Times New Roman" w:hAnsi="Times New Roman"/>
          <w:sz w:val="28"/>
          <w:szCs w:val="28"/>
        </w:rPr>
      </w:pPr>
    </w:p>
    <w:p w:rsidR="000C223D" w:rsidRDefault="000C223D" w:rsidP="00CD79A7">
      <w:pPr>
        <w:autoSpaceDE w:val="0"/>
        <w:autoSpaceDN w:val="0"/>
        <w:adjustRightInd w:val="0"/>
        <w:spacing w:after="0" w:line="360" w:lineRule="auto"/>
        <w:ind w:firstLine="900"/>
        <w:jc w:val="both"/>
        <w:rPr>
          <w:rFonts w:ascii="Times New Roman" w:hAnsi="Times New Roman"/>
          <w:sz w:val="28"/>
          <w:szCs w:val="28"/>
        </w:rPr>
      </w:pPr>
      <w:r>
        <w:rPr>
          <w:rFonts w:ascii="Times New Roman" w:hAnsi="Times New Roman"/>
          <w:sz w:val="28"/>
          <w:szCs w:val="28"/>
        </w:rPr>
        <w:br w:type="page"/>
      </w:r>
      <w:r>
        <w:rPr>
          <w:rFonts w:ascii="Times New Roman" w:hAnsi="Times New Roman"/>
          <w:sz w:val="28"/>
          <w:szCs w:val="28"/>
        </w:rPr>
        <w:lastRenderedPageBreak/>
        <w:t xml:space="preserve">7 </w:t>
      </w:r>
      <w:r w:rsidRPr="00A55C45">
        <w:rPr>
          <w:rFonts w:ascii="Times New Roman" w:hAnsi="Times New Roman"/>
          <w:bCs/>
          <w:sz w:val="28"/>
          <w:szCs w:val="28"/>
        </w:rPr>
        <w:t>Порядок проведения государственной итоговой аттестации для выпускников из числа лиц с ограниченными возможностями здоровья и инвалидов</w:t>
      </w:r>
    </w:p>
    <w:p w:rsidR="000C223D" w:rsidRPr="00546F49" w:rsidRDefault="000C223D" w:rsidP="00546F49">
      <w:pPr>
        <w:spacing w:after="0" w:line="360" w:lineRule="auto"/>
        <w:ind w:firstLine="900"/>
        <w:jc w:val="both"/>
        <w:rPr>
          <w:rFonts w:ascii="Times New Roman" w:hAnsi="Times New Roman"/>
          <w:sz w:val="28"/>
          <w:szCs w:val="28"/>
        </w:rPr>
      </w:pPr>
      <w:r w:rsidRPr="00546F49">
        <w:rPr>
          <w:rFonts w:ascii="Times New Roman" w:hAnsi="Times New Roman"/>
          <w:sz w:val="28"/>
          <w:szCs w:val="28"/>
        </w:rPr>
        <w:t xml:space="preserve">Форма проведения государственных аттестационных испытаний для инвалидов I, II групп и лиц с ограниченными возможностями здоровья устанавливается с учетом особенностей психофизического развития, индивидуальных возможностей и состояния здоровья (далее - индивидуальные особенности). </w:t>
      </w:r>
    </w:p>
    <w:p w:rsidR="000C223D" w:rsidRPr="00546F49" w:rsidRDefault="000C223D" w:rsidP="00546F49">
      <w:pPr>
        <w:spacing w:after="0" w:line="360" w:lineRule="auto"/>
        <w:ind w:firstLine="900"/>
        <w:jc w:val="both"/>
        <w:rPr>
          <w:rFonts w:ascii="Times New Roman" w:hAnsi="Times New Roman"/>
          <w:sz w:val="28"/>
          <w:szCs w:val="28"/>
        </w:rPr>
      </w:pPr>
      <w:r w:rsidRPr="00546F49">
        <w:rPr>
          <w:rFonts w:ascii="Times New Roman" w:hAnsi="Times New Roman"/>
          <w:sz w:val="28"/>
          <w:szCs w:val="28"/>
        </w:rPr>
        <w:t xml:space="preserve">При проведении государственных аттестационных испытаний обеспечивается соблюдение следующих общих требований: государственные аттестационные испытания проводятся в отдельной аудитории, с соответствующими материально-техническими условиями, количество обучающихся в одной аудитории не должно превышать: </w:t>
      </w:r>
    </w:p>
    <w:p w:rsidR="000C223D" w:rsidRPr="00546F49" w:rsidRDefault="000C223D" w:rsidP="00546F49">
      <w:pPr>
        <w:numPr>
          <w:ilvl w:val="0"/>
          <w:numId w:val="42"/>
        </w:numPr>
        <w:tabs>
          <w:tab w:val="clear" w:pos="720"/>
          <w:tab w:val="num" w:pos="900"/>
        </w:tabs>
        <w:spacing w:after="0" w:line="360" w:lineRule="auto"/>
        <w:ind w:left="0" w:firstLine="720"/>
        <w:jc w:val="both"/>
        <w:rPr>
          <w:rFonts w:ascii="Times New Roman" w:hAnsi="Times New Roman"/>
          <w:sz w:val="28"/>
          <w:szCs w:val="28"/>
        </w:rPr>
      </w:pPr>
      <w:r w:rsidRPr="00546F49">
        <w:rPr>
          <w:rFonts w:ascii="Times New Roman" w:hAnsi="Times New Roman"/>
          <w:sz w:val="28"/>
          <w:szCs w:val="28"/>
        </w:rPr>
        <w:t>при сдаче государственного аттестационного испытания в письменной форме – 12 человек;</w:t>
      </w:r>
    </w:p>
    <w:p w:rsidR="000C223D" w:rsidRPr="00546F49" w:rsidRDefault="000C223D" w:rsidP="00546F49">
      <w:pPr>
        <w:numPr>
          <w:ilvl w:val="0"/>
          <w:numId w:val="42"/>
        </w:numPr>
        <w:tabs>
          <w:tab w:val="clear" w:pos="720"/>
          <w:tab w:val="num" w:pos="900"/>
        </w:tabs>
        <w:spacing w:after="0" w:line="360" w:lineRule="auto"/>
        <w:ind w:left="0" w:firstLine="720"/>
        <w:jc w:val="both"/>
        <w:rPr>
          <w:rFonts w:ascii="Times New Roman" w:hAnsi="Times New Roman"/>
          <w:sz w:val="28"/>
          <w:szCs w:val="28"/>
        </w:rPr>
      </w:pPr>
      <w:r w:rsidRPr="00546F49">
        <w:rPr>
          <w:rFonts w:ascii="Times New Roman" w:hAnsi="Times New Roman"/>
          <w:sz w:val="28"/>
          <w:szCs w:val="28"/>
        </w:rPr>
        <w:t>при сдаче государственного аттестационного испытания в устной форме – 6 человек.</w:t>
      </w:r>
    </w:p>
    <w:p w:rsidR="000C223D" w:rsidRPr="00546F49" w:rsidRDefault="000C223D" w:rsidP="00546F49">
      <w:pPr>
        <w:spacing w:after="0" w:line="360" w:lineRule="auto"/>
        <w:ind w:firstLine="900"/>
        <w:jc w:val="both"/>
        <w:rPr>
          <w:rFonts w:ascii="Times New Roman" w:hAnsi="Times New Roman"/>
          <w:sz w:val="28"/>
          <w:szCs w:val="28"/>
        </w:rPr>
      </w:pPr>
      <w:r w:rsidRPr="00546F49">
        <w:rPr>
          <w:rFonts w:ascii="Times New Roman" w:hAnsi="Times New Roman"/>
          <w:sz w:val="28"/>
          <w:szCs w:val="28"/>
        </w:rPr>
        <w:t>Проведение государственного аттестационного испытания для большего количества обучающихся инвалидов и лиц с ограниченными возможностями здоровья в одной аудитории, а также совместно с обучающимися, не имеющими ограниченных возможностей здоровья допускается, если это не создает трудностей для обучающихся при сдаче государственного аттестационного испытания.</w:t>
      </w:r>
    </w:p>
    <w:p w:rsidR="000C223D" w:rsidRPr="00546F49" w:rsidRDefault="000C223D" w:rsidP="00546F49">
      <w:pPr>
        <w:spacing w:after="0" w:line="360" w:lineRule="auto"/>
        <w:ind w:firstLine="900"/>
        <w:jc w:val="both"/>
        <w:rPr>
          <w:rFonts w:ascii="Times New Roman" w:hAnsi="Times New Roman"/>
          <w:sz w:val="28"/>
          <w:szCs w:val="28"/>
        </w:rPr>
      </w:pPr>
      <w:r w:rsidRPr="00546F49">
        <w:rPr>
          <w:rFonts w:ascii="Times New Roman" w:hAnsi="Times New Roman"/>
          <w:sz w:val="28"/>
          <w:szCs w:val="28"/>
        </w:rPr>
        <w:t>Продолжительность государственного аттестационного испытания по письменному заявлению обучающегося, поданному до начала проведения государственного аттестационного испытания, может быть увеличена по отношению ко  времени проведения соответственного государственного аттестационного испытания для обучающихся, не имеющих ограниченных возможностей здоровья:</w:t>
      </w:r>
    </w:p>
    <w:p w:rsidR="000C223D" w:rsidRPr="00546F49" w:rsidRDefault="000C223D" w:rsidP="00AF1E75">
      <w:pPr>
        <w:numPr>
          <w:ilvl w:val="0"/>
          <w:numId w:val="43"/>
        </w:numPr>
        <w:tabs>
          <w:tab w:val="clear" w:pos="720"/>
          <w:tab w:val="num" w:pos="900"/>
        </w:tabs>
        <w:spacing w:after="0" w:line="360" w:lineRule="auto"/>
        <w:ind w:left="0" w:firstLine="720"/>
        <w:jc w:val="both"/>
        <w:rPr>
          <w:rFonts w:ascii="Times New Roman" w:hAnsi="Times New Roman"/>
          <w:sz w:val="28"/>
          <w:szCs w:val="28"/>
        </w:rPr>
      </w:pPr>
      <w:r w:rsidRPr="00546F49">
        <w:rPr>
          <w:rFonts w:ascii="Times New Roman" w:hAnsi="Times New Roman"/>
          <w:sz w:val="28"/>
          <w:szCs w:val="28"/>
        </w:rPr>
        <w:lastRenderedPageBreak/>
        <w:t>продолжительность сдачи государственного экзамена, проводимого в письменной форме, - не более чем на 90 минут;</w:t>
      </w:r>
    </w:p>
    <w:p w:rsidR="000C223D" w:rsidRPr="00546F49" w:rsidRDefault="000C223D" w:rsidP="00AF1E75">
      <w:pPr>
        <w:numPr>
          <w:ilvl w:val="0"/>
          <w:numId w:val="43"/>
        </w:numPr>
        <w:tabs>
          <w:tab w:val="clear" w:pos="720"/>
          <w:tab w:val="num" w:pos="900"/>
        </w:tabs>
        <w:spacing w:after="0" w:line="360" w:lineRule="auto"/>
        <w:ind w:left="0" w:firstLine="720"/>
        <w:jc w:val="both"/>
        <w:rPr>
          <w:rFonts w:ascii="Times New Roman" w:hAnsi="Times New Roman"/>
          <w:sz w:val="28"/>
          <w:szCs w:val="28"/>
        </w:rPr>
      </w:pPr>
      <w:r w:rsidRPr="00546F49">
        <w:rPr>
          <w:rFonts w:ascii="Times New Roman" w:hAnsi="Times New Roman"/>
          <w:sz w:val="28"/>
          <w:szCs w:val="28"/>
        </w:rPr>
        <w:t>продолжительность подготовки обучающегося к ответу на государственном экзамене, проводимом в устной форме, - не более чем на 20 минут;</w:t>
      </w:r>
    </w:p>
    <w:p w:rsidR="000C223D" w:rsidRPr="00546F49" w:rsidRDefault="000C223D" w:rsidP="00AF1E75">
      <w:pPr>
        <w:numPr>
          <w:ilvl w:val="0"/>
          <w:numId w:val="43"/>
        </w:numPr>
        <w:tabs>
          <w:tab w:val="clear" w:pos="720"/>
          <w:tab w:val="num" w:pos="900"/>
        </w:tabs>
        <w:spacing w:after="0" w:line="360" w:lineRule="auto"/>
        <w:ind w:left="0" w:firstLine="720"/>
        <w:jc w:val="both"/>
        <w:rPr>
          <w:rFonts w:ascii="Times New Roman" w:hAnsi="Times New Roman"/>
          <w:sz w:val="28"/>
          <w:szCs w:val="28"/>
        </w:rPr>
      </w:pPr>
      <w:r w:rsidRPr="00546F49">
        <w:rPr>
          <w:rFonts w:ascii="Times New Roman" w:hAnsi="Times New Roman"/>
          <w:sz w:val="28"/>
          <w:szCs w:val="28"/>
        </w:rPr>
        <w:t>продолжительность выступления обучающегося при защите выпускной квалификационной работы - не более чем на 15 минут.</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t>Обучающиеся с ограниченными возможностями здоровья должны не позднее, чем за 3 месяца до начала государственной итоговой аттестации подать письменное заявление о необходимости создания для них специальных условий при проведении государственных аттестационных испытаний.</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t>При проведении итоговой государственной аттестации обеспечивается присутствие ассистента из числа сотрудников НИЯУ МИФИ или привлеченных специалистов, который может оказывать обучающемуся необходимую техническую помощь с учетом его индивидуальных особенностей (занять рабочее место, передвигаться, прочитать и оформить задание, общаться с экзаменатором).</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t>Обучающимся с ограниченными возможностями здоровья, с учетом их индивидуальных особенностей, предоставляется в доступном для них виде инструкция о порядке проведения государственного аттестационного испытания, а в процессе сдачи государственного аттестационного испытания такие обучающиеся могут пользоваться необходимыми им техническими средствами.</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t xml:space="preserve">При проведении государственного аттестационного испытания обеспечивается соблюдение следующих дополнительных требований в зависимости от физических нарушений (или индивидуальных особенностей) обучающихся с ограниченными возможностями здоровья и инвалидов: </w:t>
      </w:r>
    </w:p>
    <w:p w:rsidR="000C223D" w:rsidRPr="00546F49" w:rsidRDefault="000C223D" w:rsidP="00AF1E75">
      <w:pPr>
        <w:numPr>
          <w:ilvl w:val="0"/>
          <w:numId w:val="44"/>
        </w:numPr>
        <w:spacing w:after="0" w:line="360" w:lineRule="auto"/>
        <w:jc w:val="both"/>
        <w:rPr>
          <w:rFonts w:ascii="Times New Roman" w:hAnsi="Times New Roman"/>
          <w:sz w:val="28"/>
          <w:szCs w:val="28"/>
        </w:rPr>
      </w:pPr>
      <w:r w:rsidRPr="00546F49">
        <w:rPr>
          <w:rFonts w:ascii="Times New Roman" w:hAnsi="Times New Roman"/>
          <w:sz w:val="28"/>
          <w:szCs w:val="28"/>
        </w:rPr>
        <w:t xml:space="preserve">для слепых: </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lastRenderedPageBreak/>
        <w:t xml:space="preserve">задания для выполнения государственного аттестационного испытания оформляются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 </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t>Обучающимся для выполнения задания при необходимости предоставляется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t>Ответы на письменные задания выполняются на бумаге рельефно-точечным шрифтом Брайля или на компьютере со специализированным программным обеспечением для слепых, или надиктовываются ассистенту.</w:t>
      </w:r>
    </w:p>
    <w:p w:rsidR="000C223D" w:rsidRPr="00546F49" w:rsidRDefault="000C223D" w:rsidP="00AF1E75">
      <w:pPr>
        <w:numPr>
          <w:ilvl w:val="0"/>
          <w:numId w:val="44"/>
        </w:numPr>
        <w:spacing w:after="0" w:line="360" w:lineRule="auto"/>
        <w:jc w:val="both"/>
        <w:rPr>
          <w:rFonts w:ascii="Times New Roman" w:hAnsi="Times New Roman"/>
          <w:sz w:val="28"/>
          <w:szCs w:val="28"/>
        </w:rPr>
      </w:pPr>
      <w:r w:rsidRPr="00546F49">
        <w:rPr>
          <w:rFonts w:ascii="Times New Roman" w:hAnsi="Times New Roman"/>
          <w:sz w:val="28"/>
          <w:szCs w:val="28"/>
        </w:rPr>
        <w:t xml:space="preserve">Для слабовидящих: </w:t>
      </w:r>
    </w:p>
    <w:p w:rsidR="000C223D" w:rsidRPr="00546F49" w:rsidRDefault="000C223D" w:rsidP="00546F49">
      <w:pPr>
        <w:tabs>
          <w:tab w:val="left" w:pos="720"/>
        </w:tabs>
        <w:spacing w:after="0" w:line="360" w:lineRule="auto"/>
        <w:ind w:firstLine="720"/>
        <w:jc w:val="both"/>
        <w:rPr>
          <w:rFonts w:ascii="Times New Roman" w:hAnsi="Times New Roman"/>
          <w:sz w:val="28"/>
          <w:szCs w:val="28"/>
        </w:rPr>
      </w:pPr>
      <w:r w:rsidRPr="00546F49">
        <w:rPr>
          <w:rFonts w:ascii="Times New Roman" w:hAnsi="Times New Roman"/>
          <w:sz w:val="28"/>
          <w:szCs w:val="28"/>
        </w:rPr>
        <w:t>обеспечивается индивидуальное равномерное освещение не менее 300 люкс.</w:t>
      </w:r>
    </w:p>
    <w:p w:rsidR="000C223D" w:rsidRPr="00546F49" w:rsidRDefault="000C223D" w:rsidP="00546F49">
      <w:pPr>
        <w:tabs>
          <w:tab w:val="left" w:pos="720"/>
        </w:tabs>
        <w:spacing w:after="0" w:line="360" w:lineRule="auto"/>
        <w:ind w:firstLine="720"/>
        <w:jc w:val="both"/>
        <w:rPr>
          <w:rFonts w:ascii="Times New Roman" w:hAnsi="Times New Roman"/>
          <w:sz w:val="28"/>
          <w:szCs w:val="28"/>
        </w:rPr>
      </w:pPr>
      <w:r w:rsidRPr="00546F49">
        <w:rPr>
          <w:rFonts w:ascii="Times New Roman" w:hAnsi="Times New Roman"/>
          <w:sz w:val="28"/>
          <w:szCs w:val="28"/>
        </w:rPr>
        <w:t>Обучающимся для выполнения задания при необходимости предоставляется увеличивающее устройство, возможно также использование собственных устройств.</w:t>
      </w:r>
    </w:p>
    <w:p w:rsidR="000C223D" w:rsidRPr="00546F49" w:rsidRDefault="000C223D" w:rsidP="00546F49">
      <w:pPr>
        <w:tabs>
          <w:tab w:val="left" w:pos="720"/>
        </w:tabs>
        <w:spacing w:after="0" w:line="360" w:lineRule="auto"/>
        <w:ind w:firstLine="720"/>
        <w:jc w:val="both"/>
        <w:rPr>
          <w:rFonts w:ascii="Times New Roman" w:hAnsi="Times New Roman"/>
          <w:sz w:val="28"/>
          <w:szCs w:val="28"/>
        </w:rPr>
      </w:pPr>
      <w:r w:rsidRPr="00546F49">
        <w:rPr>
          <w:rFonts w:ascii="Times New Roman" w:hAnsi="Times New Roman"/>
          <w:sz w:val="28"/>
          <w:szCs w:val="28"/>
        </w:rPr>
        <w:t xml:space="preserve">Задания для выполнения государственного аттестационного испытания оформляются увеличенным шрифтом. </w:t>
      </w:r>
    </w:p>
    <w:p w:rsidR="000C223D" w:rsidRPr="00546F49" w:rsidRDefault="000C223D" w:rsidP="00AF1E75">
      <w:pPr>
        <w:numPr>
          <w:ilvl w:val="0"/>
          <w:numId w:val="44"/>
        </w:numPr>
        <w:spacing w:after="0" w:line="360" w:lineRule="auto"/>
        <w:jc w:val="both"/>
        <w:rPr>
          <w:rFonts w:ascii="Times New Roman" w:hAnsi="Times New Roman"/>
          <w:sz w:val="28"/>
          <w:szCs w:val="28"/>
        </w:rPr>
      </w:pPr>
      <w:r w:rsidRPr="00546F49">
        <w:rPr>
          <w:rFonts w:ascii="Times New Roman" w:hAnsi="Times New Roman"/>
          <w:sz w:val="28"/>
          <w:szCs w:val="28"/>
        </w:rPr>
        <w:t xml:space="preserve">Для глухих и слабослышащих: </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t>обеспечивается наличие звукоусиливающей аппаратуры коллективного пользования, при необходимости, обучающимся предоставляется звукоусиливающая аппаратура индивидуального пользования.</w:t>
      </w:r>
    </w:p>
    <w:p w:rsidR="000C223D" w:rsidRPr="00546F49" w:rsidRDefault="000C223D" w:rsidP="00AF1E75">
      <w:pPr>
        <w:numPr>
          <w:ilvl w:val="0"/>
          <w:numId w:val="44"/>
        </w:numPr>
        <w:spacing w:after="0" w:line="360" w:lineRule="auto"/>
        <w:jc w:val="both"/>
        <w:rPr>
          <w:rFonts w:ascii="Times New Roman" w:hAnsi="Times New Roman"/>
          <w:sz w:val="28"/>
          <w:szCs w:val="28"/>
        </w:rPr>
      </w:pPr>
      <w:r w:rsidRPr="00546F49">
        <w:rPr>
          <w:rFonts w:ascii="Times New Roman" w:hAnsi="Times New Roman"/>
          <w:sz w:val="28"/>
          <w:szCs w:val="28"/>
        </w:rPr>
        <w:t>Для лиц с тяжелыми нарушениями речи, глухих, слабослышащих</w:t>
      </w:r>
      <w:r>
        <w:rPr>
          <w:rFonts w:ascii="Times New Roman" w:hAnsi="Times New Roman"/>
          <w:sz w:val="28"/>
          <w:szCs w:val="28"/>
        </w:rPr>
        <w:t>:</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t>государственные экзамены по желанию обучающихся могут проводиться в письменной форме.</w:t>
      </w:r>
    </w:p>
    <w:p w:rsidR="000C223D" w:rsidRPr="00546F49" w:rsidRDefault="000C223D" w:rsidP="00AF1E75">
      <w:pPr>
        <w:numPr>
          <w:ilvl w:val="0"/>
          <w:numId w:val="44"/>
        </w:numPr>
        <w:spacing w:after="0" w:line="360" w:lineRule="auto"/>
        <w:ind w:left="0" w:firstLine="360"/>
        <w:jc w:val="both"/>
        <w:rPr>
          <w:rFonts w:ascii="Times New Roman" w:hAnsi="Times New Roman"/>
          <w:sz w:val="28"/>
          <w:szCs w:val="28"/>
        </w:rPr>
      </w:pPr>
      <w:r w:rsidRPr="00546F49">
        <w:rPr>
          <w:rFonts w:ascii="Times New Roman" w:hAnsi="Times New Roman"/>
          <w:sz w:val="28"/>
          <w:szCs w:val="28"/>
        </w:rPr>
        <w:t>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lastRenderedPageBreak/>
        <w:t>письменные задания выполняются на компьютере со специализированным программным обеспечением или надиктовываются ассистенту.</w:t>
      </w:r>
    </w:p>
    <w:p w:rsidR="000C223D" w:rsidRPr="00546F49" w:rsidRDefault="000C223D" w:rsidP="00546F49">
      <w:pPr>
        <w:spacing w:after="0" w:line="360" w:lineRule="auto"/>
        <w:ind w:firstLine="720"/>
        <w:jc w:val="both"/>
        <w:rPr>
          <w:rFonts w:ascii="Times New Roman" w:hAnsi="Times New Roman"/>
          <w:sz w:val="28"/>
          <w:szCs w:val="28"/>
        </w:rPr>
      </w:pPr>
      <w:r w:rsidRPr="00546F49">
        <w:rPr>
          <w:rFonts w:ascii="Times New Roman" w:hAnsi="Times New Roman"/>
          <w:sz w:val="28"/>
          <w:szCs w:val="28"/>
        </w:rPr>
        <w:t>Обучающийся инвалид не позднее чем за 3 месяца до начала проведения государственной итоговой аттестации подает письменное заявление о необходимости создания для него специальных условий при проведении государственных аттестационных испытаний с указанием его индивидуальных особенностей. К заявлению прилагаются документы, подтверждающие наличие у обучающегося индивидуальных особенностей (при отсутствии указанных документов в организации).</w:t>
      </w:r>
    </w:p>
    <w:p w:rsidR="000C223D" w:rsidRDefault="000C223D" w:rsidP="00CD79A7">
      <w:pPr>
        <w:autoSpaceDE w:val="0"/>
        <w:autoSpaceDN w:val="0"/>
        <w:adjustRightInd w:val="0"/>
        <w:spacing w:after="0" w:line="360" w:lineRule="auto"/>
        <w:ind w:firstLine="900"/>
        <w:jc w:val="both"/>
        <w:rPr>
          <w:rFonts w:ascii="Times New Roman" w:hAnsi="Times New Roman"/>
          <w:sz w:val="28"/>
          <w:szCs w:val="28"/>
        </w:rPr>
      </w:pPr>
      <w:r w:rsidRPr="00546F49">
        <w:rPr>
          <w:rFonts w:ascii="Times New Roman" w:hAnsi="Times New Roman"/>
          <w:sz w:val="28"/>
          <w:szCs w:val="28"/>
        </w:rPr>
        <w:t>В заявлении обучающийся указывает на необходимость (отсутствие необходимости) присутствия ассистента на государственном аттестационном испытании, необходимость (отсутствие необходимости) увеличения продолжительности сдачи государственного аттестационного испытания по отношению к установленной продолжительности (для каждого государственного аттестационного испытания).</w:t>
      </w:r>
    </w:p>
    <w:p w:rsidR="000C223D" w:rsidRDefault="000C223D" w:rsidP="0010747F">
      <w:pPr>
        <w:autoSpaceDE w:val="0"/>
        <w:autoSpaceDN w:val="0"/>
        <w:adjustRightInd w:val="0"/>
        <w:spacing w:after="0" w:line="360" w:lineRule="auto"/>
        <w:ind w:firstLine="900"/>
        <w:jc w:val="both"/>
        <w:rPr>
          <w:rFonts w:ascii="Times New Roman" w:hAnsi="Times New Roman"/>
          <w:sz w:val="28"/>
          <w:szCs w:val="28"/>
        </w:rPr>
      </w:pPr>
      <w:r>
        <w:rPr>
          <w:rFonts w:ascii="Times New Roman" w:hAnsi="Times New Roman"/>
          <w:sz w:val="28"/>
          <w:szCs w:val="28"/>
        </w:rPr>
        <w:br w:type="page"/>
      </w:r>
      <w:r>
        <w:rPr>
          <w:rFonts w:ascii="Times New Roman" w:hAnsi="Times New Roman"/>
          <w:sz w:val="28"/>
          <w:szCs w:val="28"/>
        </w:rPr>
        <w:lastRenderedPageBreak/>
        <w:t>8 Порядок апелляции и пересдачи государственной итоговой аттестации</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 xml:space="preserve">По результатам государственной итоговой аттестации обучающийся имеет право подать в апелляционную комиссию письменное заявление об апелляции по вопросам, связанным с процедурой проведения государственных аттестационных испытаний: </w:t>
      </w:r>
    </w:p>
    <w:p w:rsidR="000C223D" w:rsidRPr="001828E0" w:rsidRDefault="000C223D" w:rsidP="001828E0">
      <w:pPr>
        <w:numPr>
          <w:ilvl w:val="0"/>
          <w:numId w:val="39"/>
        </w:numPr>
        <w:tabs>
          <w:tab w:val="clear" w:pos="720"/>
          <w:tab w:val="num" w:pos="900"/>
        </w:tabs>
        <w:spacing w:after="0" w:line="360" w:lineRule="auto"/>
        <w:ind w:left="0" w:firstLine="720"/>
        <w:jc w:val="both"/>
        <w:rPr>
          <w:rFonts w:ascii="Times New Roman" w:hAnsi="Times New Roman"/>
          <w:sz w:val="28"/>
          <w:szCs w:val="28"/>
        </w:rPr>
      </w:pPr>
      <w:r w:rsidRPr="001828E0">
        <w:rPr>
          <w:rFonts w:ascii="Times New Roman" w:hAnsi="Times New Roman"/>
          <w:sz w:val="28"/>
          <w:szCs w:val="28"/>
        </w:rPr>
        <w:t>о нарушении порядка проведения государственной итоговой аттестации – непосредственно в день проведения государственной итоговой аттестации;</w:t>
      </w:r>
    </w:p>
    <w:p w:rsidR="000C223D" w:rsidRPr="001828E0" w:rsidRDefault="000C223D" w:rsidP="001828E0">
      <w:pPr>
        <w:numPr>
          <w:ilvl w:val="0"/>
          <w:numId w:val="39"/>
        </w:numPr>
        <w:tabs>
          <w:tab w:val="clear" w:pos="720"/>
          <w:tab w:val="num" w:pos="900"/>
        </w:tabs>
        <w:spacing w:after="0" w:line="360" w:lineRule="auto"/>
        <w:ind w:left="0" w:firstLine="720"/>
        <w:jc w:val="both"/>
        <w:rPr>
          <w:rFonts w:ascii="Times New Roman" w:hAnsi="Times New Roman"/>
          <w:sz w:val="28"/>
          <w:szCs w:val="28"/>
        </w:rPr>
      </w:pPr>
      <w:r w:rsidRPr="001828E0">
        <w:rPr>
          <w:rFonts w:ascii="Times New Roman" w:hAnsi="Times New Roman"/>
          <w:sz w:val="28"/>
          <w:szCs w:val="28"/>
        </w:rPr>
        <w:t>о несогласии с результатами государственной итоговой аттестации – не  позднее следующего рабочего дня после объявления результатов государственной итоговой аттестации.</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Апелляционные комиссии создаются по каждой специальности (направлению подготовки), или по каждой образовательной программе, или по ряду специальностей (направлений подготовки), или по ряду образовательных программ и действуют в течение одного календарного года.</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Состав апелляционной комиссии утверждается ректором НИЯУ МИФИ одновременно с утверждением состава государственной экзаменационной комиссии.</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Апелляционная комиссия состоит из председателя, не менее пяти членов из числа педагогических работников образовательной организации, не входящих в данном учебном году в состав государственных экзаменационных комиссий и секретаря. Председателем апелляционной комиссии является руководитель образовательной организации либо лицо, исполняющее в установленном порядке обязанности руководителя образовательной организации. Секретарь избирается из числа членов апелляционной комиссии.</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 xml:space="preserve">Апелляция рассматривается в срок не позднее двух рабочих дней со дня ее подачи. </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Апелляция рассматривается на заседании апелляционной комиссии с участием не менее двух третей состава апелляционной комиссии, на которое приглашаются председатель соответствующей государственной экзаменационной комиссии и обучающийся, подавший апелляцию.</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lastRenderedPageBreak/>
        <w:t>Для рассмотрения вопросов, связанных с процедурой проведения государственного экзамена,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протокол заседания государственной экзаменационной комиссии, письменные ответы обучающегося (при их наличии) и заключение председателя государственной экзаменационной комиссии о соблюдении процедурных вопросов при проведении государственного экзамена.</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Для рассмотрения вопросов, связанных с процедурой проведения защиты выпускной квалификационной работы,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выпускную квалификационную работу, отзыв руководителя, рецензию, протокол заседания государственной экзаменационной комиссии и заключение председателя государственной экзаменационной комиссии о соблюдении процедурных вопросов при защите подавшего апелляцию обучающегося.</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На заседание апелляционной комиссии приглашается председатель соответствующей государственной экзаменационной комиссии.</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 xml:space="preserve">Решение апелляционной комиссии утверждается простым большинством голосов. При равном числе голосов председатель апелляционной комиссии обладает правом решающего голоса. </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Оформленное протоколом решение апелляционной комиссии, подписанное ее председателем, доводится до сведения подавшего апелляцию обучающегося (под роспись) в течение трех рабочих дней со дня заседания апелляционной комиссии.</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При рассмотрении апелляции о нарушении процедуры проведения государственного аттестационного испытания апелляционная комиссия принимает одно из следующих решений:</w:t>
      </w:r>
    </w:p>
    <w:p w:rsidR="000C223D" w:rsidRPr="001828E0" w:rsidRDefault="000C223D" w:rsidP="001828E0">
      <w:pPr>
        <w:numPr>
          <w:ilvl w:val="0"/>
          <w:numId w:val="40"/>
        </w:numPr>
        <w:tabs>
          <w:tab w:val="clear" w:pos="720"/>
          <w:tab w:val="num" w:pos="900"/>
        </w:tabs>
        <w:spacing w:after="0" w:line="360" w:lineRule="auto"/>
        <w:ind w:left="0" w:firstLine="720"/>
        <w:jc w:val="both"/>
        <w:rPr>
          <w:rFonts w:ascii="Times New Roman" w:hAnsi="Times New Roman"/>
          <w:sz w:val="28"/>
          <w:szCs w:val="28"/>
        </w:rPr>
      </w:pPr>
      <w:r w:rsidRPr="001828E0">
        <w:rPr>
          <w:rFonts w:ascii="Times New Roman" w:hAnsi="Times New Roman"/>
          <w:sz w:val="28"/>
          <w:szCs w:val="28"/>
        </w:rPr>
        <w:t xml:space="preserve">об отклонении апелляции, если изложенные в ней сведения о нарушениях процедуры проведения государственного аттестационного </w:t>
      </w:r>
      <w:r w:rsidRPr="001828E0">
        <w:rPr>
          <w:rFonts w:ascii="Times New Roman" w:hAnsi="Times New Roman"/>
          <w:sz w:val="28"/>
          <w:szCs w:val="28"/>
        </w:rPr>
        <w:lastRenderedPageBreak/>
        <w:t>испытания обучающегося не подтвердились и (или) не повлияли на результат государственного аттестационного испытания;</w:t>
      </w:r>
    </w:p>
    <w:p w:rsidR="000C223D" w:rsidRPr="001828E0" w:rsidRDefault="000C223D" w:rsidP="001828E0">
      <w:pPr>
        <w:numPr>
          <w:ilvl w:val="0"/>
          <w:numId w:val="40"/>
        </w:numPr>
        <w:tabs>
          <w:tab w:val="clear" w:pos="720"/>
          <w:tab w:val="num" w:pos="900"/>
        </w:tabs>
        <w:spacing w:after="0" w:line="360" w:lineRule="auto"/>
        <w:ind w:left="0" w:firstLine="720"/>
        <w:jc w:val="both"/>
        <w:rPr>
          <w:rFonts w:ascii="Times New Roman" w:hAnsi="Times New Roman"/>
          <w:sz w:val="28"/>
          <w:szCs w:val="28"/>
        </w:rPr>
      </w:pPr>
      <w:r w:rsidRPr="001828E0">
        <w:rPr>
          <w:rFonts w:ascii="Times New Roman" w:hAnsi="Times New Roman"/>
          <w:sz w:val="28"/>
          <w:szCs w:val="28"/>
        </w:rPr>
        <w:t>об удовлетворении апелляции, если  изложенные в ней сведения о допущенных нарушениях процедуры проведения государственного аттестационного испытания обучающегося подтвердились и повлияли на результат государственного аттестационного испытания.</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В случае удовлетворении апелляции результат проведения государственного аттестационного испытания подлежит аннулированию, в связи с чем протокол о рассмотрении апелляции не позднее следующего рабочего дня передается в государственную экзаменационную комиссию для реализации решения апелляционной комиссии.</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Обучающемуся предоставляется возможность пройти государственное аттестационное испытание в установленные сроки.</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При рассмотрении апелляции о несогласии с результатами государственного экзамена апелляционная комиссия выносит одно из следующих решений:</w:t>
      </w:r>
    </w:p>
    <w:p w:rsidR="000C223D" w:rsidRPr="001828E0" w:rsidRDefault="000C223D" w:rsidP="001828E0">
      <w:pPr>
        <w:numPr>
          <w:ilvl w:val="0"/>
          <w:numId w:val="41"/>
        </w:numPr>
        <w:tabs>
          <w:tab w:val="clear" w:pos="720"/>
          <w:tab w:val="num" w:pos="900"/>
        </w:tabs>
        <w:spacing w:after="0" w:line="360" w:lineRule="auto"/>
        <w:ind w:left="0" w:firstLine="720"/>
        <w:jc w:val="both"/>
        <w:rPr>
          <w:rFonts w:ascii="Times New Roman" w:hAnsi="Times New Roman"/>
          <w:sz w:val="28"/>
          <w:szCs w:val="28"/>
        </w:rPr>
      </w:pPr>
      <w:r w:rsidRPr="001828E0">
        <w:rPr>
          <w:rFonts w:ascii="Times New Roman" w:hAnsi="Times New Roman"/>
          <w:sz w:val="28"/>
          <w:szCs w:val="28"/>
        </w:rPr>
        <w:t>об отклонении апелляции и сохранении результата государственного экзамена;</w:t>
      </w:r>
    </w:p>
    <w:p w:rsidR="000C223D" w:rsidRPr="001828E0" w:rsidRDefault="000C223D" w:rsidP="001828E0">
      <w:pPr>
        <w:numPr>
          <w:ilvl w:val="0"/>
          <w:numId w:val="41"/>
        </w:numPr>
        <w:tabs>
          <w:tab w:val="clear" w:pos="720"/>
          <w:tab w:val="num" w:pos="900"/>
        </w:tabs>
        <w:spacing w:after="0" w:line="360" w:lineRule="auto"/>
        <w:ind w:left="0" w:firstLine="720"/>
        <w:jc w:val="both"/>
        <w:rPr>
          <w:rFonts w:ascii="Times New Roman" w:hAnsi="Times New Roman"/>
          <w:sz w:val="28"/>
          <w:szCs w:val="28"/>
        </w:rPr>
      </w:pPr>
      <w:r w:rsidRPr="001828E0">
        <w:rPr>
          <w:rFonts w:ascii="Times New Roman" w:hAnsi="Times New Roman"/>
          <w:sz w:val="28"/>
          <w:szCs w:val="28"/>
        </w:rPr>
        <w:t>об удовлетворении апелляции и выставлении иного результата государственного экзамена.</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Решение апелляционной комиссии не позднее следующего рабочего дня передается в государственную экзаменационную комиссию. Решение апелляционной комиссии является основанием для аннулирования ранее выставленного результата государственного экзамена и выставления нового.</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По решению апелляционной комиссии может быть назначено повторное проведение государственных аттестационных испытаний для обучающегося, подавшего апелляцию.</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Повторное проведение государственных аттестационных испытаний проводится в присутствии одного из членов апелляционной комиссии.</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lastRenderedPageBreak/>
        <w:t>Повторное прохождение государственного экзамена должно быть проведено в срок не позднее трех дней до установленной даты защиты выпускной квалификационной работы обучающегося, подавшего апелляцию, а в случае ее отсутствия – не позднее даты истечения срока обучения обучающегося, подавшего апелляцию, установленного в соответствии ФГОС СПО.</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Повторное прохождение защиты выпускной квалификационной работы должно быть проведено не позднее даты истечения срока обучения обучающегося, подавшего апелляцию, установленного в соответствии с ФГОС СПО.</w:t>
      </w:r>
    </w:p>
    <w:p w:rsidR="000C223D" w:rsidRPr="001828E0" w:rsidRDefault="000C223D" w:rsidP="001828E0">
      <w:pPr>
        <w:spacing w:after="0" w:line="360" w:lineRule="auto"/>
        <w:ind w:firstLine="900"/>
        <w:jc w:val="both"/>
        <w:rPr>
          <w:rFonts w:ascii="Times New Roman" w:hAnsi="Times New Roman"/>
          <w:sz w:val="28"/>
          <w:szCs w:val="28"/>
        </w:rPr>
      </w:pPr>
      <w:r w:rsidRPr="001828E0">
        <w:rPr>
          <w:rFonts w:ascii="Times New Roman" w:hAnsi="Times New Roman"/>
          <w:sz w:val="28"/>
          <w:szCs w:val="28"/>
        </w:rPr>
        <w:t>Решение апелляционной комиссии является окончательным и пересмотру не подлежит.</w:t>
      </w:r>
    </w:p>
    <w:p w:rsidR="000C223D" w:rsidRPr="001828E0" w:rsidRDefault="000C223D" w:rsidP="001828E0">
      <w:pPr>
        <w:autoSpaceDE w:val="0"/>
        <w:autoSpaceDN w:val="0"/>
        <w:adjustRightInd w:val="0"/>
        <w:spacing w:after="0" w:line="360" w:lineRule="auto"/>
        <w:ind w:firstLine="900"/>
        <w:jc w:val="both"/>
        <w:rPr>
          <w:rFonts w:ascii="Times New Roman" w:hAnsi="Times New Roman"/>
          <w:sz w:val="28"/>
          <w:szCs w:val="28"/>
        </w:rPr>
      </w:pPr>
      <w:r w:rsidRPr="001828E0">
        <w:rPr>
          <w:rFonts w:ascii="Times New Roman" w:hAnsi="Times New Roman"/>
          <w:sz w:val="28"/>
          <w:szCs w:val="28"/>
        </w:rPr>
        <w:t>Апелляция на повторное прохождение государственных аттестационных испытаний не принимается.</w:t>
      </w:r>
    </w:p>
    <w:p w:rsidR="000C223D" w:rsidRDefault="000C223D" w:rsidP="001838A1">
      <w:pPr>
        <w:autoSpaceDE w:val="0"/>
        <w:autoSpaceDN w:val="0"/>
        <w:adjustRightInd w:val="0"/>
        <w:spacing w:after="0" w:line="360" w:lineRule="auto"/>
        <w:ind w:firstLine="851"/>
        <w:jc w:val="both"/>
        <w:rPr>
          <w:rFonts w:ascii="Times New Roman" w:hAnsi="Times New Roman"/>
          <w:sz w:val="28"/>
          <w:szCs w:val="28"/>
        </w:rPr>
      </w:pPr>
      <w:r>
        <w:rPr>
          <w:rFonts w:ascii="Times New Roman" w:hAnsi="Times New Roman"/>
          <w:sz w:val="28"/>
          <w:szCs w:val="28"/>
        </w:rPr>
        <w:br w:type="page"/>
      </w:r>
      <w:r>
        <w:rPr>
          <w:rFonts w:ascii="Times New Roman" w:hAnsi="Times New Roman"/>
          <w:sz w:val="28"/>
          <w:szCs w:val="28"/>
        </w:rPr>
        <w:lastRenderedPageBreak/>
        <w:t>9 Примерная тематика выпускных квалификационных работ</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 Разработка проекта одноэтажного жилого дома на две семьи.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2. Разработка проекта коттеджа с мансардой.</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 Разработка проекта двухэтажного загородного коттеджа.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 Разработка проекта индивидуального бревенчатого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5. Разработка проекта жилого монолитного дома средней этажности.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 Разработка проекта жилого высотного монолитного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 Разработка проекта двухэтажного дома из мелкоразмерных элементов.</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 Разработка проекта жилого дома с квартирами повышенной комфортности.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 Разработка проекта жилого дома с квартирами эконом-класса.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 Разработка проекта жилого дома коттеджного типа.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 Разработка проекта двухэтажного кирпичного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 Разработка проекта одноэтажного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 Разработка проекта одноэтажного коттеджа с гаражом.</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14. Разработка проекта здания двухквартирного жилого дома для усадебной застройки.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15. Разработка проекта малоэтажного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16. Разработка проект малоэтажного жилого одноквартирного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17. Разработка проекта индивидуального двухэтажного жилого дома из кирпича.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18. Разработка проекта двухэтажного многоквартирного дома с магазином</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19. Разработка проекта двухэтажного коттеджа.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 xml:space="preserve">20. Разработка проекта </w:t>
      </w:r>
      <w:proofErr w:type="spellStart"/>
      <w:r w:rsidRPr="0045474B">
        <w:rPr>
          <w:rFonts w:ascii="Times New Roman" w:hAnsi="Times New Roman"/>
          <w:sz w:val="28"/>
          <w:szCs w:val="28"/>
        </w:rPr>
        <w:t>двухподъездного</w:t>
      </w:r>
      <w:proofErr w:type="spellEnd"/>
      <w:r w:rsidRPr="0045474B">
        <w:rPr>
          <w:rFonts w:ascii="Times New Roman" w:hAnsi="Times New Roman"/>
          <w:sz w:val="28"/>
          <w:szCs w:val="28"/>
        </w:rPr>
        <w:t xml:space="preserve"> жилого дома с мансардным этажом.</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21. Разработка проекта четырехэтажного жилого дома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22. Разработка проекта пятиэтажного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23. Разработка проекта шестиэтажного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24. Разработка прое</w:t>
      </w:r>
      <w:r>
        <w:rPr>
          <w:rFonts w:ascii="Times New Roman" w:hAnsi="Times New Roman"/>
          <w:sz w:val="28"/>
          <w:szCs w:val="28"/>
        </w:rPr>
        <w:t>кта восьмиэтажного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2</w:t>
      </w:r>
      <w:r w:rsidRPr="0045474B">
        <w:rPr>
          <w:rFonts w:ascii="Times New Roman" w:hAnsi="Times New Roman"/>
          <w:sz w:val="28"/>
          <w:szCs w:val="28"/>
        </w:rPr>
        <w:t>5. Разработка проекта девятиэтажного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26. Разработка проекта многоэтажного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27. Разработка проекта здания таунхауса.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lastRenderedPageBreak/>
        <w:t>28. Разработка проекта двухэтажного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29. Разработка проекта жилого дома смешанной этажности.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30. Разработка проекта двухэтажного кирпичного дома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31. Разработка проекта двухквартирного жилого дома для усадебной застройки.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32. Разработка проекта двухэтажного многоквартирного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33. Разработка проекта трехэтажного индивидуального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34. Разработка проекта кирпичного четыр</w:t>
      </w:r>
      <w:r>
        <w:rPr>
          <w:rFonts w:ascii="Times New Roman" w:hAnsi="Times New Roman"/>
          <w:sz w:val="28"/>
          <w:szCs w:val="28"/>
        </w:rPr>
        <w:t>ё</w:t>
      </w:r>
      <w:r w:rsidRPr="0045474B">
        <w:rPr>
          <w:rFonts w:ascii="Times New Roman" w:hAnsi="Times New Roman"/>
          <w:sz w:val="28"/>
          <w:szCs w:val="28"/>
        </w:rPr>
        <w:t>хэтажного жилого дома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35. Разработка проекта кирпичного пятиэтажного жилого дома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36. Разработка проекта кирпичного шестиэтажного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37. Разработка проекта крупнопанельного девятиэтажного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38. Разработка проекта односекционного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39. Разработка проекта многоквартирного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40. Разработка проекта двухсекционного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41. Разработка проекта здания торгового-бытового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42. Разработка проекта жилого дома с квартирами в двух уровнях.</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43. Разработка проекта блокированного жилого дома.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44. Разработка проекта здания гостевого домика туристической базы.</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 xml:space="preserve">45. Разработка проекта здания административно </w:t>
      </w:r>
      <w:r>
        <w:rPr>
          <w:rFonts w:ascii="Times New Roman" w:hAnsi="Times New Roman"/>
          <w:sz w:val="28"/>
          <w:szCs w:val="28"/>
        </w:rPr>
        <w:t>–</w:t>
      </w:r>
      <w:r w:rsidRPr="0045474B">
        <w:rPr>
          <w:rFonts w:ascii="Times New Roman" w:hAnsi="Times New Roman"/>
          <w:sz w:val="28"/>
          <w:szCs w:val="28"/>
        </w:rPr>
        <w:t xml:space="preserve"> торгового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46. Разработка проекта здания бизнес – центра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47. Разработка проекта здания административно-бытового корпуса машиностроительного предприятия.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48. Разработка проекта офисного здания.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49. Разработка проекта здания делового центра с выставочными залами</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 xml:space="preserve">50. Разработка проекта здания административно </w:t>
      </w:r>
      <w:r>
        <w:rPr>
          <w:rFonts w:ascii="Times New Roman" w:hAnsi="Times New Roman"/>
          <w:sz w:val="28"/>
          <w:szCs w:val="28"/>
        </w:rPr>
        <w:t>–</w:t>
      </w:r>
      <w:r w:rsidRPr="0045474B">
        <w:rPr>
          <w:rFonts w:ascii="Times New Roman" w:hAnsi="Times New Roman"/>
          <w:sz w:val="28"/>
          <w:szCs w:val="28"/>
        </w:rPr>
        <w:t xml:space="preserve"> бытового корпуса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51. Разработка проекта здания бытового корпуса вагонного депо.</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52. Разработка проекта здания бытовых помещений завода.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53. Разработка проекта здания торгово-гостиничного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54. Разработка проекта здания коммерческого банка.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55. Разработка проекта здания детской библиотеки.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56. Разработка проекта здания библиотеки.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lastRenderedPageBreak/>
        <w:t>57. Разработка проекта здания гостиницы.</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58. Разработка проекта здания торгового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59. Разработка проекта здания кинотеатра.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60. Разработка проекта здания театра.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61. Разработка проекта здания досугового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62. Разработка проекта здания автосалона.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63. Разработка проекта здания общественных организаций.</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64. Разработка проекта здания частной стоматологии.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65. Разработка проекта здания санатория.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66. Разработка проекта здания медицинского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 xml:space="preserve">67. Разработка проекта здания </w:t>
      </w:r>
      <w:proofErr w:type="spellStart"/>
      <w:r w:rsidRPr="0045474B">
        <w:rPr>
          <w:rFonts w:ascii="Times New Roman" w:hAnsi="Times New Roman"/>
          <w:sz w:val="28"/>
          <w:szCs w:val="28"/>
        </w:rPr>
        <w:t>лечебно</w:t>
      </w:r>
      <w:proofErr w:type="spellEnd"/>
      <w:r w:rsidRPr="0045474B">
        <w:rPr>
          <w:rFonts w:ascii="Times New Roman" w:hAnsi="Times New Roman"/>
          <w:sz w:val="28"/>
          <w:szCs w:val="28"/>
        </w:rPr>
        <w:t xml:space="preserve"> </w:t>
      </w:r>
      <w:r>
        <w:rPr>
          <w:rFonts w:ascii="Times New Roman" w:hAnsi="Times New Roman"/>
          <w:sz w:val="28"/>
          <w:szCs w:val="28"/>
        </w:rPr>
        <w:t>–</w:t>
      </w:r>
      <w:r w:rsidRPr="0045474B">
        <w:rPr>
          <w:rFonts w:ascii="Times New Roman" w:hAnsi="Times New Roman"/>
          <w:sz w:val="28"/>
          <w:szCs w:val="28"/>
        </w:rPr>
        <w:t xml:space="preserve"> профилактического корпуса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68. Разработка проекта здания районной поликлиники.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69. Разработка проекта здания центра обслуживания населения.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70. Разработка проекта здания оздоровительного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71. Разработка проекта студенческого общежития.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72. Разработка проекта здания мини-отеля.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73. Разработка проекта здания загородной гостиницы.</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74. Разработка проекта столовой.</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75. Разработка проекта здания административного корпуса базы отдыха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76. Разработка про</w:t>
      </w:r>
      <w:r>
        <w:rPr>
          <w:rFonts w:ascii="Times New Roman" w:hAnsi="Times New Roman"/>
          <w:sz w:val="28"/>
          <w:szCs w:val="28"/>
        </w:rPr>
        <w:t>екта здания детских яслей-сада.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77. Разработка проекта здания частного детского сада.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78. Разработка проекта здания детского образовательного учреждения.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79. Разработка проекта здания учебного корпуса колледжа.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80. Разработка проекта здания центра дополнительного образования.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81. Разработка проекта здания школы-интерната.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82. Разработка проекта здания начальной школы.</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83. Разработка проекта здания проектного института.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84. Разработка проекта здания школы иностранных языков.</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85. Разработка проекта здания средней образовательной школы.</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86. Разработка проекта здания кафе-магазина.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lastRenderedPageBreak/>
        <w:t>87. Разработка проекта здания городского кафе.</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88. Разработка проекта здания ресторана.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89. Разработка проекта здания торгового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90. Разработка проекта здания торгово-развлекательного комплекса.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91. Разработка проекта здания магазина продовольственных товаров.</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92. Разработка проекта здания многофункционального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93. Разработка проекта здания административно-бытового корпуса.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94. Разработка проекта здания магазина.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95. Разработка проекта здания районной типографии.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96. Разработка проекта здания бытового обслуживания населения.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97. Разработка проекта здания пекарни.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98. Разработка проекта здания ремонтной мастерской для обслуживания автопарка.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99. Разработка проекта здания перинатального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100. Разработка проекта здания школы-интерната.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101. Разработка проекта физкультурно-оздоровительного комплекса.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102. Разработка проекта здания спортивного комплекса.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103. Разработка проекта здания санатория.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104. Разработка проекта здания спортивного комплекса.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105. Разработка проекта здания многофункционального спортивного комплекса.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106. Разработка проекта здания цеха по производству теплоизоляционных материалов.</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107. Разработка проекта здания цеха ремонта строительных машин.</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108. Разработка проекта здания цеха по производству гипсокартона.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109. Разработка проекта здания металлургического цеха.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110. Разработка проекта здания цеха по производству арматурных изделий.</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111. Разработка проекта здания цеха по производству железобетонных конструкций.</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112. Разработка проекта здания цеха по производству облицовочной плитки.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lastRenderedPageBreak/>
        <w:t>113. Разработка проекта здания лесозаготовительного цеха.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114. Разработка проекта реконструкции малоэтажного жилого здания.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115. Разработка проекта реконструкции многоквартирного жилого здания.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116. Разработка проекта реконструкции общественного здания.</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117. Разработка проекта реконструкции здания торгового центра.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118. Разработка проекта индивидуального жилого дома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119. Разработка проекта одноэтажного дома с мансардой</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120. Разработка проекта индивидуального жилого дома с мансардой</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121. Разработка проекта индивидуального жилого дома с террасой</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122. Разработка проекта индивидуального жилого дома с верандой</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123. Разработка проекта индивидуального жилого дома с гаражом</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124. Разработка проекта индивидуального жилого дома с подвалом</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125. Разработка проекта индивидуального жилого дома с эркером и гаражом</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126. Разработка проекта коттеджа с гаражом</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127. Разработка проекта коттеджа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128. Разработка проекта коттеджа с мансардой и гаражом</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129. Разработка проекта семейного коттеджа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130. Разработка проекта загородного коттеджа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131. Разработка проекта коттеджа с эркером</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132. Разработка проекта жилого дома с цокольным этажом</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133. Разработка проекта загородного дома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134. Разработка проекта дачного дома</w:t>
      </w:r>
      <w:r>
        <w:rPr>
          <w:rFonts w:ascii="Times New Roman" w:hAnsi="Times New Roman"/>
          <w:sz w:val="28"/>
          <w:szCs w:val="28"/>
        </w:rPr>
        <w:t>.</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135. Разработка проекта двухэтажного 8-ми квартирного жилого дома со стенами из глиняного кирпича.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 xml:space="preserve">136. Разработка проекта двухэтажного одноквартирного </w:t>
      </w:r>
      <w:proofErr w:type="spellStart"/>
      <w:r w:rsidRPr="0045474B">
        <w:rPr>
          <w:rFonts w:ascii="Times New Roman" w:hAnsi="Times New Roman"/>
          <w:sz w:val="28"/>
          <w:szCs w:val="28"/>
        </w:rPr>
        <w:t>шестикомнатного</w:t>
      </w:r>
      <w:proofErr w:type="spellEnd"/>
      <w:r w:rsidRPr="0045474B">
        <w:rPr>
          <w:rFonts w:ascii="Times New Roman" w:hAnsi="Times New Roman"/>
          <w:sz w:val="28"/>
          <w:szCs w:val="28"/>
        </w:rPr>
        <w:t xml:space="preserve"> жилого дома с гаражом.</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137. Разработка проекта одноквартирного двухэтажного жилого дома с мансардой.</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138. Разработка проекта жилого дома из газобетонных блоков.</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139. Разработка проекта усадебного жилого дома на семью из 5 человек.</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lastRenderedPageBreak/>
        <w:t>140. Разработка проекта малоэтажного жило</w:t>
      </w:r>
      <w:r>
        <w:rPr>
          <w:rFonts w:ascii="Times New Roman" w:hAnsi="Times New Roman"/>
          <w:sz w:val="28"/>
          <w:szCs w:val="28"/>
        </w:rPr>
        <w:t>го дома из силикатного кирпича.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141. Разработка проекта жилого дома усадебного типа.</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142. Разработка проекта жилого здания переменной этажности.</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143. Разработка проекта жилого здания с подземной автостоянкой.</w:t>
      </w:r>
    </w:p>
    <w:p w:rsidR="000C223D"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144. Разработка проекта дуплекса на две семьи.</w:t>
      </w:r>
    </w:p>
    <w:p w:rsidR="000C223D" w:rsidRPr="0045474B" w:rsidRDefault="000C223D" w:rsidP="0045474B">
      <w:pPr>
        <w:autoSpaceDE w:val="0"/>
        <w:autoSpaceDN w:val="0"/>
        <w:adjustRightInd w:val="0"/>
        <w:spacing w:after="0" w:line="360" w:lineRule="auto"/>
        <w:jc w:val="both"/>
        <w:rPr>
          <w:rFonts w:ascii="Times New Roman" w:hAnsi="Times New Roman"/>
          <w:sz w:val="28"/>
          <w:szCs w:val="28"/>
        </w:rPr>
      </w:pPr>
      <w:r w:rsidRPr="0045474B">
        <w:rPr>
          <w:rFonts w:ascii="Times New Roman" w:hAnsi="Times New Roman"/>
          <w:sz w:val="28"/>
          <w:szCs w:val="28"/>
        </w:rPr>
        <w:t>145. Разработка проекта загородного жилого дома коттеджного типа.</w:t>
      </w:r>
    </w:p>
    <w:p w:rsidR="000C223D" w:rsidRPr="000F50EC" w:rsidRDefault="000C223D" w:rsidP="00861DDF">
      <w:pPr>
        <w:autoSpaceDE w:val="0"/>
        <w:autoSpaceDN w:val="0"/>
        <w:adjustRightInd w:val="0"/>
        <w:spacing w:after="0" w:line="360" w:lineRule="auto"/>
        <w:jc w:val="center"/>
        <w:rPr>
          <w:rFonts w:ascii="Times New Roman" w:hAnsi="Times New Roman"/>
          <w:sz w:val="28"/>
          <w:szCs w:val="28"/>
        </w:rPr>
      </w:pPr>
    </w:p>
    <w:sectPr w:rsidR="000C223D" w:rsidRPr="000F50EC" w:rsidSect="00B821BB">
      <w:footerReference w:type="even" r:id="rId13"/>
      <w:footerReference w:type="default" r:id="rId14"/>
      <w:pgSz w:w="11906" w:h="16838"/>
      <w:pgMar w:top="96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23D" w:rsidRDefault="000C223D" w:rsidP="00E8672E">
      <w:pPr>
        <w:spacing w:after="0" w:line="240" w:lineRule="auto"/>
      </w:pPr>
      <w:r>
        <w:separator/>
      </w:r>
    </w:p>
  </w:endnote>
  <w:endnote w:type="continuationSeparator" w:id="0">
    <w:p w:rsidR="000C223D" w:rsidRDefault="000C223D" w:rsidP="00E86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OpenSans">
    <w:altName w:val="Times New Roman"/>
    <w:panose1 w:val="00000000000000000000"/>
    <w:charset w:val="00"/>
    <w:family w:val="roman"/>
    <w:notTrueType/>
    <w:pitch w:val="default"/>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23D" w:rsidRDefault="000C223D" w:rsidP="000F50E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C223D" w:rsidRDefault="000C223D" w:rsidP="00BE103B">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223D" w:rsidRDefault="000C223D" w:rsidP="000F50E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3</w:t>
    </w:r>
    <w:r>
      <w:rPr>
        <w:rStyle w:val="a7"/>
      </w:rPr>
      <w:fldChar w:fldCharType="end"/>
    </w:r>
  </w:p>
  <w:p w:rsidR="000C223D" w:rsidRDefault="000C223D" w:rsidP="00BE103B">
    <w:pPr>
      <w:pStyle w:val="a5"/>
      <w:ind w:right="360"/>
      <w:jc w:val="right"/>
    </w:pPr>
  </w:p>
  <w:p w:rsidR="000C223D" w:rsidRDefault="000C223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23D" w:rsidRDefault="000C223D" w:rsidP="00E8672E">
      <w:pPr>
        <w:spacing w:after="0" w:line="240" w:lineRule="auto"/>
      </w:pPr>
      <w:r>
        <w:separator/>
      </w:r>
    </w:p>
  </w:footnote>
  <w:footnote w:type="continuationSeparator" w:id="0">
    <w:p w:rsidR="000C223D" w:rsidRDefault="000C223D" w:rsidP="00E867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hint="default"/>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1440" w:hanging="360"/>
      </w:pPr>
      <w:rPr>
        <w:rFonts w:ascii="Symbol" w:hAnsi="Symbol" w:hint="default"/>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hint="default"/>
      </w:rPr>
    </w:lvl>
  </w:abstractNum>
  <w:abstractNum w:abstractNumId="6" w15:restartNumberingAfterBreak="0">
    <w:nsid w:val="00000008"/>
    <w:multiLevelType w:val="singleLevel"/>
    <w:tmpl w:val="00000008"/>
    <w:name w:val="WW8Num8"/>
    <w:lvl w:ilvl="0">
      <w:start w:val="1"/>
      <w:numFmt w:val="bullet"/>
      <w:lvlText w:val=""/>
      <w:lvlJc w:val="left"/>
      <w:pPr>
        <w:tabs>
          <w:tab w:val="num" w:pos="0"/>
        </w:tabs>
        <w:ind w:left="807" w:hanging="360"/>
      </w:pPr>
      <w:rPr>
        <w:rFonts w:ascii="Symbol" w:hAnsi="Symbol" w:hint="default"/>
      </w:rPr>
    </w:lvl>
  </w:abstractNum>
  <w:abstractNum w:abstractNumId="7" w15:restartNumberingAfterBreak="0">
    <w:nsid w:val="00000009"/>
    <w:multiLevelType w:val="singleLevel"/>
    <w:tmpl w:val="00000009"/>
    <w:name w:val="WW8Num9"/>
    <w:lvl w:ilvl="0">
      <w:start w:val="1"/>
      <w:numFmt w:val="bullet"/>
      <w:lvlText w:val=""/>
      <w:lvlJc w:val="left"/>
      <w:pPr>
        <w:tabs>
          <w:tab w:val="num" w:pos="807"/>
        </w:tabs>
        <w:ind w:left="807" w:hanging="360"/>
      </w:pPr>
      <w:rPr>
        <w:rFonts w:ascii="Symbol" w:hAnsi="Symbol" w:hint="default"/>
      </w:rPr>
    </w:lvl>
  </w:abstractNum>
  <w:abstractNum w:abstractNumId="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720" w:hanging="360"/>
      </w:pPr>
      <w:rPr>
        <w:rFonts w:cs="Times New Roman"/>
        <w:b w:val="0"/>
        <w:sz w:val="28"/>
        <w:szCs w:val="28"/>
      </w:r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rPr>
        <w:rFonts w:cs="Times New Roman"/>
      </w:rPr>
    </w:lvl>
  </w:abstractNum>
  <w:abstractNum w:abstractNumId="13" w15:restartNumberingAfterBreak="0">
    <w:nsid w:val="0000000F"/>
    <w:multiLevelType w:val="singleLevel"/>
    <w:tmpl w:val="0000000F"/>
    <w:name w:val="WW8Num15"/>
    <w:lvl w:ilvl="0">
      <w:start w:val="1"/>
      <w:numFmt w:val="decimal"/>
      <w:lvlText w:val="%1."/>
      <w:lvlJc w:val="left"/>
      <w:pPr>
        <w:tabs>
          <w:tab w:val="num" w:pos="720"/>
        </w:tabs>
        <w:ind w:left="720" w:hanging="360"/>
      </w:pPr>
      <w:rPr>
        <w:rFonts w:cs="Times New Roman"/>
      </w:rPr>
    </w:lvl>
  </w:abstractNum>
  <w:abstractNum w:abstractNumId="14" w15:restartNumberingAfterBreak="0">
    <w:nsid w:val="044C1494"/>
    <w:multiLevelType w:val="hybridMultilevel"/>
    <w:tmpl w:val="6F86C3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6E35F0C"/>
    <w:multiLevelType w:val="hybridMultilevel"/>
    <w:tmpl w:val="2CDA1FB2"/>
    <w:lvl w:ilvl="0" w:tplc="0419000F">
      <w:start w:val="1"/>
      <w:numFmt w:val="decimal"/>
      <w:lvlText w:val="%1."/>
      <w:lvlJc w:val="left"/>
      <w:pPr>
        <w:tabs>
          <w:tab w:val="num" w:pos="1256"/>
        </w:tabs>
        <w:ind w:left="1256" w:hanging="360"/>
      </w:pPr>
      <w:rPr>
        <w:rFonts w:cs="Times New Roman"/>
      </w:rPr>
    </w:lvl>
    <w:lvl w:ilvl="1" w:tplc="04190019" w:tentative="1">
      <w:start w:val="1"/>
      <w:numFmt w:val="lowerLetter"/>
      <w:lvlText w:val="%2."/>
      <w:lvlJc w:val="left"/>
      <w:pPr>
        <w:tabs>
          <w:tab w:val="num" w:pos="1976"/>
        </w:tabs>
        <w:ind w:left="1976" w:hanging="360"/>
      </w:pPr>
      <w:rPr>
        <w:rFonts w:cs="Times New Roman"/>
      </w:rPr>
    </w:lvl>
    <w:lvl w:ilvl="2" w:tplc="0419001B" w:tentative="1">
      <w:start w:val="1"/>
      <w:numFmt w:val="lowerRoman"/>
      <w:lvlText w:val="%3."/>
      <w:lvlJc w:val="right"/>
      <w:pPr>
        <w:tabs>
          <w:tab w:val="num" w:pos="2696"/>
        </w:tabs>
        <w:ind w:left="2696" w:hanging="180"/>
      </w:pPr>
      <w:rPr>
        <w:rFonts w:cs="Times New Roman"/>
      </w:rPr>
    </w:lvl>
    <w:lvl w:ilvl="3" w:tplc="0419000F" w:tentative="1">
      <w:start w:val="1"/>
      <w:numFmt w:val="decimal"/>
      <w:lvlText w:val="%4."/>
      <w:lvlJc w:val="left"/>
      <w:pPr>
        <w:tabs>
          <w:tab w:val="num" w:pos="3416"/>
        </w:tabs>
        <w:ind w:left="3416" w:hanging="360"/>
      </w:pPr>
      <w:rPr>
        <w:rFonts w:cs="Times New Roman"/>
      </w:rPr>
    </w:lvl>
    <w:lvl w:ilvl="4" w:tplc="04190019" w:tentative="1">
      <w:start w:val="1"/>
      <w:numFmt w:val="lowerLetter"/>
      <w:lvlText w:val="%5."/>
      <w:lvlJc w:val="left"/>
      <w:pPr>
        <w:tabs>
          <w:tab w:val="num" w:pos="4136"/>
        </w:tabs>
        <w:ind w:left="4136" w:hanging="360"/>
      </w:pPr>
      <w:rPr>
        <w:rFonts w:cs="Times New Roman"/>
      </w:rPr>
    </w:lvl>
    <w:lvl w:ilvl="5" w:tplc="0419001B" w:tentative="1">
      <w:start w:val="1"/>
      <w:numFmt w:val="lowerRoman"/>
      <w:lvlText w:val="%6."/>
      <w:lvlJc w:val="right"/>
      <w:pPr>
        <w:tabs>
          <w:tab w:val="num" w:pos="4856"/>
        </w:tabs>
        <w:ind w:left="4856" w:hanging="180"/>
      </w:pPr>
      <w:rPr>
        <w:rFonts w:cs="Times New Roman"/>
      </w:rPr>
    </w:lvl>
    <w:lvl w:ilvl="6" w:tplc="0419000F" w:tentative="1">
      <w:start w:val="1"/>
      <w:numFmt w:val="decimal"/>
      <w:lvlText w:val="%7."/>
      <w:lvlJc w:val="left"/>
      <w:pPr>
        <w:tabs>
          <w:tab w:val="num" w:pos="5576"/>
        </w:tabs>
        <w:ind w:left="5576" w:hanging="360"/>
      </w:pPr>
      <w:rPr>
        <w:rFonts w:cs="Times New Roman"/>
      </w:rPr>
    </w:lvl>
    <w:lvl w:ilvl="7" w:tplc="04190019" w:tentative="1">
      <w:start w:val="1"/>
      <w:numFmt w:val="lowerLetter"/>
      <w:lvlText w:val="%8."/>
      <w:lvlJc w:val="left"/>
      <w:pPr>
        <w:tabs>
          <w:tab w:val="num" w:pos="6296"/>
        </w:tabs>
        <w:ind w:left="6296" w:hanging="360"/>
      </w:pPr>
      <w:rPr>
        <w:rFonts w:cs="Times New Roman"/>
      </w:rPr>
    </w:lvl>
    <w:lvl w:ilvl="8" w:tplc="0419001B" w:tentative="1">
      <w:start w:val="1"/>
      <w:numFmt w:val="lowerRoman"/>
      <w:lvlText w:val="%9."/>
      <w:lvlJc w:val="right"/>
      <w:pPr>
        <w:tabs>
          <w:tab w:val="num" w:pos="7016"/>
        </w:tabs>
        <w:ind w:left="7016" w:hanging="180"/>
      </w:pPr>
      <w:rPr>
        <w:rFonts w:cs="Times New Roman"/>
      </w:rPr>
    </w:lvl>
  </w:abstractNum>
  <w:abstractNum w:abstractNumId="16" w15:restartNumberingAfterBreak="0">
    <w:nsid w:val="0A1B646A"/>
    <w:multiLevelType w:val="hybridMultilevel"/>
    <w:tmpl w:val="09323DF8"/>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0B2548DB"/>
    <w:multiLevelType w:val="hybridMultilevel"/>
    <w:tmpl w:val="74705B2E"/>
    <w:lvl w:ilvl="0" w:tplc="641A950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0EA7542F"/>
    <w:multiLevelType w:val="multilevel"/>
    <w:tmpl w:val="EC30A51C"/>
    <w:lvl w:ilvl="0">
      <w:start w:val="4"/>
      <w:numFmt w:val="decimal"/>
      <w:lvlText w:val="%1."/>
      <w:lvlJc w:val="left"/>
      <w:pPr>
        <w:ind w:left="776"/>
      </w:pPr>
      <w:rPr>
        <w:rFonts w:ascii="Times New Roman" w:eastAsia="Times New Roman" w:hAnsi="Times New Roman" w:cs="Times New Roman" w:hint="default"/>
        <w:b w:val="0"/>
        <w:i w:val="0"/>
        <w:strike w:val="0"/>
        <w:dstrike w:val="0"/>
        <w:color w:val="000000"/>
        <w:sz w:val="28"/>
        <w:szCs w:val="28"/>
        <w:u w:val="none" w:color="000000"/>
        <w:vertAlign w:val="baseline"/>
      </w:rPr>
    </w:lvl>
    <w:lvl w:ilvl="1">
      <w:start w:val="1"/>
      <w:numFmt w:val="decimal"/>
      <w:isLgl/>
      <w:lvlText w:val="%1.%2"/>
      <w:lvlJc w:val="left"/>
      <w:pPr>
        <w:ind w:left="1196" w:hanging="420"/>
      </w:pPr>
      <w:rPr>
        <w:rFonts w:cs="Times New Roman" w:hint="default"/>
      </w:rPr>
    </w:lvl>
    <w:lvl w:ilvl="2">
      <w:start w:val="1"/>
      <w:numFmt w:val="decimal"/>
      <w:isLgl/>
      <w:lvlText w:val="%1.%2.%3"/>
      <w:lvlJc w:val="left"/>
      <w:pPr>
        <w:ind w:left="1496" w:hanging="720"/>
      </w:pPr>
      <w:rPr>
        <w:rFonts w:cs="Times New Roman" w:hint="default"/>
      </w:rPr>
    </w:lvl>
    <w:lvl w:ilvl="3">
      <w:start w:val="1"/>
      <w:numFmt w:val="decimal"/>
      <w:isLgl/>
      <w:lvlText w:val="%1.%2.%3.%4"/>
      <w:lvlJc w:val="left"/>
      <w:pPr>
        <w:ind w:left="1856" w:hanging="1080"/>
      </w:pPr>
      <w:rPr>
        <w:rFonts w:cs="Times New Roman" w:hint="default"/>
      </w:rPr>
    </w:lvl>
    <w:lvl w:ilvl="4">
      <w:start w:val="1"/>
      <w:numFmt w:val="decimal"/>
      <w:isLgl/>
      <w:lvlText w:val="%1.%2.%3.%4.%5"/>
      <w:lvlJc w:val="left"/>
      <w:pPr>
        <w:ind w:left="1856" w:hanging="1080"/>
      </w:pPr>
      <w:rPr>
        <w:rFonts w:cs="Times New Roman" w:hint="default"/>
      </w:rPr>
    </w:lvl>
    <w:lvl w:ilvl="5">
      <w:start w:val="1"/>
      <w:numFmt w:val="decimal"/>
      <w:isLgl/>
      <w:lvlText w:val="%1.%2.%3.%4.%5.%6"/>
      <w:lvlJc w:val="left"/>
      <w:pPr>
        <w:ind w:left="2216" w:hanging="1440"/>
      </w:pPr>
      <w:rPr>
        <w:rFonts w:cs="Times New Roman" w:hint="default"/>
      </w:rPr>
    </w:lvl>
    <w:lvl w:ilvl="6">
      <w:start w:val="1"/>
      <w:numFmt w:val="decimal"/>
      <w:isLgl/>
      <w:lvlText w:val="%1.%2.%3.%4.%5.%6.%7"/>
      <w:lvlJc w:val="left"/>
      <w:pPr>
        <w:ind w:left="2216" w:hanging="1440"/>
      </w:pPr>
      <w:rPr>
        <w:rFonts w:cs="Times New Roman" w:hint="default"/>
      </w:rPr>
    </w:lvl>
    <w:lvl w:ilvl="7">
      <w:start w:val="1"/>
      <w:numFmt w:val="decimal"/>
      <w:isLgl/>
      <w:lvlText w:val="%1.%2.%3.%4.%5.%6.%7.%8"/>
      <w:lvlJc w:val="left"/>
      <w:pPr>
        <w:ind w:left="2576" w:hanging="1800"/>
      </w:pPr>
      <w:rPr>
        <w:rFonts w:cs="Times New Roman" w:hint="default"/>
      </w:rPr>
    </w:lvl>
    <w:lvl w:ilvl="8">
      <w:start w:val="1"/>
      <w:numFmt w:val="decimal"/>
      <w:isLgl/>
      <w:lvlText w:val="%1.%2.%3.%4.%5.%6.%7.%8.%9"/>
      <w:lvlJc w:val="left"/>
      <w:pPr>
        <w:ind w:left="2936" w:hanging="2160"/>
      </w:pPr>
      <w:rPr>
        <w:rFonts w:cs="Times New Roman" w:hint="default"/>
      </w:rPr>
    </w:lvl>
  </w:abstractNum>
  <w:abstractNum w:abstractNumId="19" w15:restartNumberingAfterBreak="0">
    <w:nsid w:val="0F4F6FDB"/>
    <w:multiLevelType w:val="hybridMultilevel"/>
    <w:tmpl w:val="0A3874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0FC1226F"/>
    <w:multiLevelType w:val="hybridMultilevel"/>
    <w:tmpl w:val="86C49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3F15B1"/>
    <w:multiLevelType w:val="hybridMultilevel"/>
    <w:tmpl w:val="CD98D2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66D04DA"/>
    <w:multiLevelType w:val="hybridMultilevel"/>
    <w:tmpl w:val="9BDCD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BDA4165"/>
    <w:multiLevelType w:val="multilevel"/>
    <w:tmpl w:val="13ECB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5A4CA4"/>
    <w:multiLevelType w:val="hybridMultilevel"/>
    <w:tmpl w:val="86F26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2695AC6"/>
    <w:multiLevelType w:val="multilevel"/>
    <w:tmpl w:val="5604335E"/>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25660003"/>
    <w:multiLevelType w:val="hybridMultilevel"/>
    <w:tmpl w:val="5872943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7" w15:restartNumberingAfterBreak="0">
    <w:nsid w:val="26373477"/>
    <w:multiLevelType w:val="hybridMultilevel"/>
    <w:tmpl w:val="FB6608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6CE5CFB"/>
    <w:multiLevelType w:val="hybridMultilevel"/>
    <w:tmpl w:val="397CD3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95857FD"/>
    <w:multiLevelType w:val="hybridMultilevel"/>
    <w:tmpl w:val="8AB241E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15:restartNumberingAfterBreak="0">
    <w:nsid w:val="2BEC4A6F"/>
    <w:multiLevelType w:val="hybridMultilevel"/>
    <w:tmpl w:val="927ABFF6"/>
    <w:lvl w:ilvl="0" w:tplc="641A950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2CA43B1B"/>
    <w:multiLevelType w:val="hybridMultilevel"/>
    <w:tmpl w:val="915CFF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E9F364F"/>
    <w:multiLevelType w:val="hybridMultilevel"/>
    <w:tmpl w:val="8A96004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308C1BD1"/>
    <w:multiLevelType w:val="hybridMultilevel"/>
    <w:tmpl w:val="9DB225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ACB4F1F"/>
    <w:multiLevelType w:val="hybridMultilevel"/>
    <w:tmpl w:val="27B21F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D49519F"/>
    <w:multiLevelType w:val="hybridMultilevel"/>
    <w:tmpl w:val="033672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52139DE"/>
    <w:multiLevelType w:val="hybridMultilevel"/>
    <w:tmpl w:val="852663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94F0F08"/>
    <w:multiLevelType w:val="hybridMultilevel"/>
    <w:tmpl w:val="C610C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9C26916"/>
    <w:multiLevelType w:val="hybridMultilevel"/>
    <w:tmpl w:val="86D4EDC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15:restartNumberingAfterBreak="0">
    <w:nsid w:val="4B80286C"/>
    <w:multiLevelType w:val="hybridMultilevel"/>
    <w:tmpl w:val="721E4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401FF4"/>
    <w:multiLevelType w:val="hybridMultilevel"/>
    <w:tmpl w:val="FB9C49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F6479EC"/>
    <w:multiLevelType w:val="hybridMultilevel"/>
    <w:tmpl w:val="56F69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BD26B5"/>
    <w:multiLevelType w:val="hybridMultilevel"/>
    <w:tmpl w:val="4398878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3" w15:restartNumberingAfterBreak="0">
    <w:nsid w:val="526A63B4"/>
    <w:multiLevelType w:val="hybridMultilevel"/>
    <w:tmpl w:val="597C7B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27401D2"/>
    <w:multiLevelType w:val="multilevel"/>
    <w:tmpl w:val="2764A5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5" w15:restartNumberingAfterBreak="0">
    <w:nsid w:val="54C95B00"/>
    <w:multiLevelType w:val="hybridMultilevel"/>
    <w:tmpl w:val="90E62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9E324D5"/>
    <w:multiLevelType w:val="hybridMultilevel"/>
    <w:tmpl w:val="7C5068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E301084"/>
    <w:multiLevelType w:val="multilevel"/>
    <w:tmpl w:val="70B6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E536A80"/>
    <w:multiLevelType w:val="hybridMultilevel"/>
    <w:tmpl w:val="D7CEAD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0EA3C3D"/>
    <w:multiLevelType w:val="hybridMultilevel"/>
    <w:tmpl w:val="51929F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255BEE"/>
    <w:multiLevelType w:val="multilevel"/>
    <w:tmpl w:val="FC420918"/>
    <w:lvl w:ilvl="0">
      <w:start w:val="1"/>
      <w:numFmt w:val="decimal"/>
      <w:lvlText w:val="%1."/>
      <w:lvlJc w:val="left"/>
      <w:pPr>
        <w:tabs>
          <w:tab w:val="num" w:pos="896"/>
        </w:tabs>
        <w:ind w:left="896" w:hanging="360"/>
      </w:pPr>
      <w:rPr>
        <w:rFonts w:cs="Times New Roman"/>
      </w:rPr>
    </w:lvl>
    <w:lvl w:ilvl="1">
      <w:start w:val="2"/>
      <w:numFmt w:val="decimal"/>
      <w:isLgl/>
      <w:lvlText w:val="%1.%2."/>
      <w:lvlJc w:val="left"/>
      <w:pPr>
        <w:ind w:left="1286" w:hanging="750"/>
      </w:pPr>
      <w:rPr>
        <w:rFonts w:cs="Times New Roman" w:hint="default"/>
      </w:rPr>
    </w:lvl>
    <w:lvl w:ilvl="2">
      <w:start w:val="2"/>
      <w:numFmt w:val="decimal"/>
      <w:isLgl/>
      <w:lvlText w:val="%1.%2.%3."/>
      <w:lvlJc w:val="left"/>
      <w:pPr>
        <w:ind w:left="1286" w:hanging="750"/>
      </w:pPr>
      <w:rPr>
        <w:rFonts w:cs="Times New Roman" w:hint="default"/>
      </w:rPr>
    </w:lvl>
    <w:lvl w:ilvl="3">
      <w:start w:val="1"/>
      <w:numFmt w:val="decimal"/>
      <w:isLgl/>
      <w:lvlText w:val="%1.%2.%3.%4."/>
      <w:lvlJc w:val="left"/>
      <w:pPr>
        <w:ind w:left="1616" w:hanging="1080"/>
      </w:pPr>
      <w:rPr>
        <w:rFonts w:cs="Times New Roman" w:hint="default"/>
      </w:rPr>
    </w:lvl>
    <w:lvl w:ilvl="4">
      <w:start w:val="1"/>
      <w:numFmt w:val="decimal"/>
      <w:isLgl/>
      <w:lvlText w:val="%1.%2.%3.%4.%5."/>
      <w:lvlJc w:val="left"/>
      <w:pPr>
        <w:ind w:left="1616" w:hanging="1080"/>
      </w:pPr>
      <w:rPr>
        <w:rFonts w:cs="Times New Roman" w:hint="default"/>
      </w:rPr>
    </w:lvl>
    <w:lvl w:ilvl="5">
      <w:start w:val="1"/>
      <w:numFmt w:val="decimal"/>
      <w:isLgl/>
      <w:lvlText w:val="%1.%2.%3.%4.%5.%6."/>
      <w:lvlJc w:val="left"/>
      <w:pPr>
        <w:ind w:left="1976" w:hanging="1440"/>
      </w:pPr>
      <w:rPr>
        <w:rFonts w:cs="Times New Roman" w:hint="default"/>
      </w:rPr>
    </w:lvl>
    <w:lvl w:ilvl="6">
      <w:start w:val="1"/>
      <w:numFmt w:val="decimal"/>
      <w:isLgl/>
      <w:lvlText w:val="%1.%2.%3.%4.%5.%6.%7."/>
      <w:lvlJc w:val="left"/>
      <w:pPr>
        <w:ind w:left="2336" w:hanging="1800"/>
      </w:pPr>
      <w:rPr>
        <w:rFonts w:cs="Times New Roman" w:hint="default"/>
      </w:rPr>
    </w:lvl>
    <w:lvl w:ilvl="7">
      <w:start w:val="1"/>
      <w:numFmt w:val="decimal"/>
      <w:isLgl/>
      <w:lvlText w:val="%1.%2.%3.%4.%5.%6.%7.%8."/>
      <w:lvlJc w:val="left"/>
      <w:pPr>
        <w:ind w:left="2336" w:hanging="1800"/>
      </w:pPr>
      <w:rPr>
        <w:rFonts w:cs="Times New Roman" w:hint="default"/>
      </w:rPr>
    </w:lvl>
    <w:lvl w:ilvl="8">
      <w:start w:val="1"/>
      <w:numFmt w:val="decimal"/>
      <w:isLgl/>
      <w:lvlText w:val="%1.%2.%3.%4.%5.%6.%7.%8.%9."/>
      <w:lvlJc w:val="left"/>
      <w:pPr>
        <w:ind w:left="2696" w:hanging="2160"/>
      </w:pPr>
      <w:rPr>
        <w:rFonts w:cs="Times New Roman" w:hint="default"/>
      </w:rPr>
    </w:lvl>
  </w:abstractNum>
  <w:abstractNum w:abstractNumId="51" w15:restartNumberingAfterBreak="0">
    <w:nsid w:val="67754F7A"/>
    <w:multiLevelType w:val="hybridMultilevel"/>
    <w:tmpl w:val="82461F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9291AEC"/>
    <w:multiLevelType w:val="multilevel"/>
    <w:tmpl w:val="25327C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3" w15:restartNumberingAfterBreak="0">
    <w:nsid w:val="695C2F8E"/>
    <w:multiLevelType w:val="hybridMultilevel"/>
    <w:tmpl w:val="30A81252"/>
    <w:lvl w:ilvl="0" w:tplc="80AEFF8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4" w15:restartNumberingAfterBreak="0">
    <w:nsid w:val="6B5141BB"/>
    <w:multiLevelType w:val="hybridMultilevel"/>
    <w:tmpl w:val="DD2697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6B96370F"/>
    <w:multiLevelType w:val="multilevel"/>
    <w:tmpl w:val="D186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936003"/>
    <w:multiLevelType w:val="hybridMultilevel"/>
    <w:tmpl w:val="60B455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26607B1"/>
    <w:multiLevelType w:val="hybridMultilevel"/>
    <w:tmpl w:val="93DAB46E"/>
    <w:lvl w:ilvl="0" w:tplc="641A950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28"/>
  </w:num>
  <w:num w:numId="2">
    <w:abstractNumId w:val="50"/>
  </w:num>
  <w:num w:numId="3">
    <w:abstractNumId w:val="45"/>
  </w:num>
  <w:num w:numId="4">
    <w:abstractNumId w:val="38"/>
  </w:num>
  <w:num w:numId="5">
    <w:abstractNumId w:val="26"/>
  </w:num>
  <w:num w:numId="6">
    <w:abstractNumId w:val="16"/>
  </w:num>
  <w:num w:numId="7">
    <w:abstractNumId w:val="42"/>
  </w:num>
  <w:num w:numId="8">
    <w:abstractNumId w:val="54"/>
  </w:num>
  <w:num w:numId="9">
    <w:abstractNumId w:val="19"/>
  </w:num>
  <w:num w:numId="10">
    <w:abstractNumId w:val="29"/>
  </w:num>
  <w:num w:numId="11">
    <w:abstractNumId w:val="53"/>
  </w:num>
  <w:num w:numId="12">
    <w:abstractNumId w:val="17"/>
  </w:num>
  <w:num w:numId="13">
    <w:abstractNumId w:val="15"/>
  </w:num>
  <w:num w:numId="14">
    <w:abstractNumId w:val="31"/>
  </w:num>
  <w:num w:numId="15">
    <w:abstractNumId w:val="52"/>
  </w:num>
  <w:num w:numId="16">
    <w:abstractNumId w:val="23"/>
  </w:num>
  <w:num w:numId="17">
    <w:abstractNumId w:val="55"/>
  </w:num>
  <w:num w:numId="18">
    <w:abstractNumId w:val="47"/>
  </w:num>
  <w:num w:numId="19">
    <w:abstractNumId w:val="44"/>
  </w:num>
  <w:num w:numId="20">
    <w:abstractNumId w:val="22"/>
  </w:num>
  <w:num w:numId="21">
    <w:abstractNumId w:val="30"/>
  </w:num>
  <w:num w:numId="22">
    <w:abstractNumId w:val="32"/>
  </w:num>
  <w:num w:numId="23">
    <w:abstractNumId w:val="57"/>
  </w:num>
  <w:num w:numId="24">
    <w:abstractNumId w:val="34"/>
  </w:num>
  <w:num w:numId="25">
    <w:abstractNumId w:val="51"/>
  </w:num>
  <w:num w:numId="26">
    <w:abstractNumId w:val="48"/>
  </w:num>
  <w:num w:numId="27">
    <w:abstractNumId w:val="20"/>
  </w:num>
  <w:num w:numId="28">
    <w:abstractNumId w:val="49"/>
  </w:num>
  <w:num w:numId="29">
    <w:abstractNumId w:val="36"/>
  </w:num>
  <w:num w:numId="30">
    <w:abstractNumId w:val="25"/>
  </w:num>
  <w:num w:numId="31">
    <w:abstractNumId w:val="33"/>
  </w:num>
  <w:num w:numId="32">
    <w:abstractNumId w:val="43"/>
  </w:num>
  <w:num w:numId="33">
    <w:abstractNumId w:val="46"/>
  </w:num>
  <w:num w:numId="34">
    <w:abstractNumId w:val="18"/>
  </w:num>
  <w:num w:numId="35">
    <w:abstractNumId w:val="40"/>
  </w:num>
  <w:num w:numId="36">
    <w:abstractNumId w:val="35"/>
  </w:num>
  <w:num w:numId="37">
    <w:abstractNumId w:val="37"/>
  </w:num>
  <w:num w:numId="38">
    <w:abstractNumId w:val="24"/>
  </w:num>
  <w:num w:numId="39">
    <w:abstractNumId w:val="27"/>
  </w:num>
  <w:num w:numId="40">
    <w:abstractNumId w:val="14"/>
  </w:num>
  <w:num w:numId="41">
    <w:abstractNumId w:val="41"/>
  </w:num>
  <w:num w:numId="42">
    <w:abstractNumId w:val="56"/>
  </w:num>
  <w:num w:numId="43">
    <w:abstractNumId w:val="21"/>
  </w:num>
  <w:num w:numId="44">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D4FB8"/>
    <w:rsid w:val="00003BC7"/>
    <w:rsid w:val="00003C2C"/>
    <w:rsid w:val="00006D10"/>
    <w:rsid w:val="00010817"/>
    <w:rsid w:val="000109DE"/>
    <w:rsid w:val="0001438A"/>
    <w:rsid w:val="00026EF3"/>
    <w:rsid w:val="00036C76"/>
    <w:rsid w:val="000702EC"/>
    <w:rsid w:val="000A115A"/>
    <w:rsid w:val="000A5213"/>
    <w:rsid w:val="000C14C1"/>
    <w:rsid w:val="000C223D"/>
    <w:rsid w:val="000D4DAF"/>
    <w:rsid w:val="000D7B2F"/>
    <w:rsid w:val="000E6521"/>
    <w:rsid w:val="000F50EC"/>
    <w:rsid w:val="0010747F"/>
    <w:rsid w:val="00115B2E"/>
    <w:rsid w:val="0011726C"/>
    <w:rsid w:val="0013372F"/>
    <w:rsid w:val="001436AD"/>
    <w:rsid w:val="001441F2"/>
    <w:rsid w:val="00151257"/>
    <w:rsid w:val="00151CC2"/>
    <w:rsid w:val="00153140"/>
    <w:rsid w:val="00155E95"/>
    <w:rsid w:val="00170DC6"/>
    <w:rsid w:val="001773E9"/>
    <w:rsid w:val="001828E0"/>
    <w:rsid w:val="00182D79"/>
    <w:rsid w:val="001838A1"/>
    <w:rsid w:val="00183E72"/>
    <w:rsid w:val="00184AE9"/>
    <w:rsid w:val="00185FDD"/>
    <w:rsid w:val="00191D4B"/>
    <w:rsid w:val="001A5552"/>
    <w:rsid w:val="001A5695"/>
    <w:rsid w:val="001B00FA"/>
    <w:rsid w:val="001C0FF3"/>
    <w:rsid w:val="001C398B"/>
    <w:rsid w:val="001C6427"/>
    <w:rsid w:val="001C73BF"/>
    <w:rsid w:val="001D3202"/>
    <w:rsid w:val="001D35B4"/>
    <w:rsid w:val="001E63DB"/>
    <w:rsid w:val="001F0C43"/>
    <w:rsid w:val="001F6150"/>
    <w:rsid w:val="00206FA6"/>
    <w:rsid w:val="00211284"/>
    <w:rsid w:val="0021751A"/>
    <w:rsid w:val="0023031A"/>
    <w:rsid w:val="002328AC"/>
    <w:rsid w:val="0023453E"/>
    <w:rsid w:val="0023486C"/>
    <w:rsid w:val="00257FBD"/>
    <w:rsid w:val="002665DB"/>
    <w:rsid w:val="00267B80"/>
    <w:rsid w:val="00271C8E"/>
    <w:rsid w:val="00273EAB"/>
    <w:rsid w:val="0027660D"/>
    <w:rsid w:val="00277C03"/>
    <w:rsid w:val="00281669"/>
    <w:rsid w:val="00296C8F"/>
    <w:rsid w:val="002A37EA"/>
    <w:rsid w:val="002A54D3"/>
    <w:rsid w:val="002B77A9"/>
    <w:rsid w:val="002C7687"/>
    <w:rsid w:val="002D531B"/>
    <w:rsid w:val="002E1B9F"/>
    <w:rsid w:val="002E244D"/>
    <w:rsid w:val="002E680E"/>
    <w:rsid w:val="002F04B8"/>
    <w:rsid w:val="002F5425"/>
    <w:rsid w:val="00305D11"/>
    <w:rsid w:val="00311FF1"/>
    <w:rsid w:val="00313FCB"/>
    <w:rsid w:val="00324744"/>
    <w:rsid w:val="00325DC7"/>
    <w:rsid w:val="003322AA"/>
    <w:rsid w:val="00340A5F"/>
    <w:rsid w:val="00341AF4"/>
    <w:rsid w:val="00351349"/>
    <w:rsid w:val="00354B4F"/>
    <w:rsid w:val="00357E99"/>
    <w:rsid w:val="00360461"/>
    <w:rsid w:val="00361904"/>
    <w:rsid w:val="0037018B"/>
    <w:rsid w:val="00371DFE"/>
    <w:rsid w:val="0038111D"/>
    <w:rsid w:val="00384760"/>
    <w:rsid w:val="0038494C"/>
    <w:rsid w:val="00390D24"/>
    <w:rsid w:val="00394DFE"/>
    <w:rsid w:val="0039562C"/>
    <w:rsid w:val="003A1C7D"/>
    <w:rsid w:val="003B0B16"/>
    <w:rsid w:val="003B0F6E"/>
    <w:rsid w:val="003B51C1"/>
    <w:rsid w:val="003D4D99"/>
    <w:rsid w:val="003E7F0E"/>
    <w:rsid w:val="003F32E6"/>
    <w:rsid w:val="00416FC3"/>
    <w:rsid w:val="004209B9"/>
    <w:rsid w:val="004302DE"/>
    <w:rsid w:val="00437C19"/>
    <w:rsid w:val="00441876"/>
    <w:rsid w:val="00451095"/>
    <w:rsid w:val="00452A16"/>
    <w:rsid w:val="0045474B"/>
    <w:rsid w:val="00454DDD"/>
    <w:rsid w:val="00460D87"/>
    <w:rsid w:val="00470CC1"/>
    <w:rsid w:val="0047214A"/>
    <w:rsid w:val="00475204"/>
    <w:rsid w:val="00482CD3"/>
    <w:rsid w:val="004A0F5C"/>
    <w:rsid w:val="004A4AB1"/>
    <w:rsid w:val="004C75E2"/>
    <w:rsid w:val="004D00BB"/>
    <w:rsid w:val="004D303A"/>
    <w:rsid w:val="004F309F"/>
    <w:rsid w:val="004F3F73"/>
    <w:rsid w:val="004F4243"/>
    <w:rsid w:val="004F592F"/>
    <w:rsid w:val="00506179"/>
    <w:rsid w:val="0051045E"/>
    <w:rsid w:val="0052000F"/>
    <w:rsid w:val="00520314"/>
    <w:rsid w:val="00526711"/>
    <w:rsid w:val="00531F7C"/>
    <w:rsid w:val="0053506C"/>
    <w:rsid w:val="005360A0"/>
    <w:rsid w:val="00544C26"/>
    <w:rsid w:val="00544E52"/>
    <w:rsid w:val="00546F49"/>
    <w:rsid w:val="00550AB7"/>
    <w:rsid w:val="00553A87"/>
    <w:rsid w:val="00554E84"/>
    <w:rsid w:val="00555A5A"/>
    <w:rsid w:val="005621AF"/>
    <w:rsid w:val="00575482"/>
    <w:rsid w:val="005761AB"/>
    <w:rsid w:val="0058597E"/>
    <w:rsid w:val="00587136"/>
    <w:rsid w:val="00587677"/>
    <w:rsid w:val="005A02B8"/>
    <w:rsid w:val="005A5D01"/>
    <w:rsid w:val="005A7F86"/>
    <w:rsid w:val="005B2848"/>
    <w:rsid w:val="005B51A7"/>
    <w:rsid w:val="005C0BBF"/>
    <w:rsid w:val="005C3419"/>
    <w:rsid w:val="005C4FE3"/>
    <w:rsid w:val="005C696D"/>
    <w:rsid w:val="005E0145"/>
    <w:rsid w:val="005E4351"/>
    <w:rsid w:val="00601527"/>
    <w:rsid w:val="00602A38"/>
    <w:rsid w:val="006060B5"/>
    <w:rsid w:val="00606180"/>
    <w:rsid w:val="00607D0D"/>
    <w:rsid w:val="006129BE"/>
    <w:rsid w:val="00617F1B"/>
    <w:rsid w:val="00627D10"/>
    <w:rsid w:val="006316D0"/>
    <w:rsid w:val="006442A4"/>
    <w:rsid w:val="0065092A"/>
    <w:rsid w:val="00660F00"/>
    <w:rsid w:val="00663DA5"/>
    <w:rsid w:val="00664E0E"/>
    <w:rsid w:val="006729EB"/>
    <w:rsid w:val="0068051F"/>
    <w:rsid w:val="006879AD"/>
    <w:rsid w:val="00691236"/>
    <w:rsid w:val="006939F1"/>
    <w:rsid w:val="006A11F9"/>
    <w:rsid w:val="006A37E4"/>
    <w:rsid w:val="006A414A"/>
    <w:rsid w:val="006A634C"/>
    <w:rsid w:val="006A784E"/>
    <w:rsid w:val="006B4F3C"/>
    <w:rsid w:val="006E7A39"/>
    <w:rsid w:val="006E7E5B"/>
    <w:rsid w:val="006F0D64"/>
    <w:rsid w:val="006F1FC9"/>
    <w:rsid w:val="006F6C0A"/>
    <w:rsid w:val="007151E6"/>
    <w:rsid w:val="007212B2"/>
    <w:rsid w:val="00735E68"/>
    <w:rsid w:val="007410FD"/>
    <w:rsid w:val="007455C7"/>
    <w:rsid w:val="00757E5F"/>
    <w:rsid w:val="00760B2B"/>
    <w:rsid w:val="007625C2"/>
    <w:rsid w:val="00767651"/>
    <w:rsid w:val="00774A5E"/>
    <w:rsid w:val="00783AC9"/>
    <w:rsid w:val="00784454"/>
    <w:rsid w:val="0078540E"/>
    <w:rsid w:val="007A5055"/>
    <w:rsid w:val="007B1064"/>
    <w:rsid w:val="007B732E"/>
    <w:rsid w:val="007C0B4E"/>
    <w:rsid w:val="007D2949"/>
    <w:rsid w:val="007D58BD"/>
    <w:rsid w:val="007F323D"/>
    <w:rsid w:val="007F6732"/>
    <w:rsid w:val="008018FF"/>
    <w:rsid w:val="008143BE"/>
    <w:rsid w:val="008355EF"/>
    <w:rsid w:val="0083639A"/>
    <w:rsid w:val="00837040"/>
    <w:rsid w:val="008441D8"/>
    <w:rsid w:val="00850482"/>
    <w:rsid w:val="0085408A"/>
    <w:rsid w:val="00854809"/>
    <w:rsid w:val="00861DDF"/>
    <w:rsid w:val="00872016"/>
    <w:rsid w:val="00892D46"/>
    <w:rsid w:val="008A20BB"/>
    <w:rsid w:val="008A51C2"/>
    <w:rsid w:val="008A52D5"/>
    <w:rsid w:val="008B2D7A"/>
    <w:rsid w:val="008B54E2"/>
    <w:rsid w:val="008D4F9C"/>
    <w:rsid w:val="008E2626"/>
    <w:rsid w:val="00900D6A"/>
    <w:rsid w:val="00910AE4"/>
    <w:rsid w:val="00931603"/>
    <w:rsid w:val="009424E7"/>
    <w:rsid w:val="0095473A"/>
    <w:rsid w:val="00954CE6"/>
    <w:rsid w:val="0096312F"/>
    <w:rsid w:val="00965253"/>
    <w:rsid w:val="0097119A"/>
    <w:rsid w:val="009811A6"/>
    <w:rsid w:val="00985639"/>
    <w:rsid w:val="00991B38"/>
    <w:rsid w:val="00995B5A"/>
    <w:rsid w:val="009A7373"/>
    <w:rsid w:val="009B2953"/>
    <w:rsid w:val="009C3E7F"/>
    <w:rsid w:val="009D0B54"/>
    <w:rsid w:val="009D0DB8"/>
    <w:rsid w:val="009D4FB8"/>
    <w:rsid w:val="009D5FB1"/>
    <w:rsid w:val="009E18CD"/>
    <w:rsid w:val="009F0A3D"/>
    <w:rsid w:val="009F70B5"/>
    <w:rsid w:val="00A044D3"/>
    <w:rsid w:val="00A06405"/>
    <w:rsid w:val="00A127F1"/>
    <w:rsid w:val="00A20814"/>
    <w:rsid w:val="00A322FC"/>
    <w:rsid w:val="00A32BEE"/>
    <w:rsid w:val="00A32CED"/>
    <w:rsid w:val="00A33412"/>
    <w:rsid w:val="00A3721D"/>
    <w:rsid w:val="00A45697"/>
    <w:rsid w:val="00A47A5E"/>
    <w:rsid w:val="00A51BF1"/>
    <w:rsid w:val="00A55C45"/>
    <w:rsid w:val="00A56349"/>
    <w:rsid w:val="00A604C7"/>
    <w:rsid w:val="00A62D64"/>
    <w:rsid w:val="00A852F9"/>
    <w:rsid w:val="00A95627"/>
    <w:rsid w:val="00A970CD"/>
    <w:rsid w:val="00AA66D8"/>
    <w:rsid w:val="00AB54EF"/>
    <w:rsid w:val="00AB7D5D"/>
    <w:rsid w:val="00AD10D4"/>
    <w:rsid w:val="00AE638F"/>
    <w:rsid w:val="00AF1E75"/>
    <w:rsid w:val="00AF2270"/>
    <w:rsid w:val="00B01536"/>
    <w:rsid w:val="00B028DF"/>
    <w:rsid w:val="00B0591A"/>
    <w:rsid w:val="00B14611"/>
    <w:rsid w:val="00B15176"/>
    <w:rsid w:val="00B20A0E"/>
    <w:rsid w:val="00B20E43"/>
    <w:rsid w:val="00B27438"/>
    <w:rsid w:val="00B278B7"/>
    <w:rsid w:val="00B34A14"/>
    <w:rsid w:val="00B35C57"/>
    <w:rsid w:val="00B37235"/>
    <w:rsid w:val="00B37C61"/>
    <w:rsid w:val="00B61A84"/>
    <w:rsid w:val="00B62653"/>
    <w:rsid w:val="00B65318"/>
    <w:rsid w:val="00B70008"/>
    <w:rsid w:val="00B73329"/>
    <w:rsid w:val="00B80E9D"/>
    <w:rsid w:val="00B821BB"/>
    <w:rsid w:val="00B84D27"/>
    <w:rsid w:val="00B92591"/>
    <w:rsid w:val="00BB4897"/>
    <w:rsid w:val="00BC1BD4"/>
    <w:rsid w:val="00BE103B"/>
    <w:rsid w:val="00BE188B"/>
    <w:rsid w:val="00BE4FBA"/>
    <w:rsid w:val="00BF183D"/>
    <w:rsid w:val="00BF7BB5"/>
    <w:rsid w:val="00C035B2"/>
    <w:rsid w:val="00C050E7"/>
    <w:rsid w:val="00C2378A"/>
    <w:rsid w:val="00C27984"/>
    <w:rsid w:val="00C45599"/>
    <w:rsid w:val="00C579F2"/>
    <w:rsid w:val="00C61629"/>
    <w:rsid w:val="00C62098"/>
    <w:rsid w:val="00C620AB"/>
    <w:rsid w:val="00C63C62"/>
    <w:rsid w:val="00C66094"/>
    <w:rsid w:val="00C660D0"/>
    <w:rsid w:val="00C6723E"/>
    <w:rsid w:val="00C707DD"/>
    <w:rsid w:val="00C75013"/>
    <w:rsid w:val="00C75D1A"/>
    <w:rsid w:val="00C8562E"/>
    <w:rsid w:val="00C86C54"/>
    <w:rsid w:val="00C91FAB"/>
    <w:rsid w:val="00C926E9"/>
    <w:rsid w:val="00C92F3E"/>
    <w:rsid w:val="00C93CC7"/>
    <w:rsid w:val="00CA7828"/>
    <w:rsid w:val="00CB09E0"/>
    <w:rsid w:val="00CB60F8"/>
    <w:rsid w:val="00CB64E4"/>
    <w:rsid w:val="00CD5950"/>
    <w:rsid w:val="00CD79A7"/>
    <w:rsid w:val="00CE2380"/>
    <w:rsid w:val="00CF1C1B"/>
    <w:rsid w:val="00CF203E"/>
    <w:rsid w:val="00CF347A"/>
    <w:rsid w:val="00D04F28"/>
    <w:rsid w:val="00D10AE4"/>
    <w:rsid w:val="00D11BD3"/>
    <w:rsid w:val="00D12AD5"/>
    <w:rsid w:val="00D17DA8"/>
    <w:rsid w:val="00D2459E"/>
    <w:rsid w:val="00D30AA4"/>
    <w:rsid w:val="00D35965"/>
    <w:rsid w:val="00D40CB8"/>
    <w:rsid w:val="00D42494"/>
    <w:rsid w:val="00D43DAD"/>
    <w:rsid w:val="00D564D3"/>
    <w:rsid w:val="00D6532B"/>
    <w:rsid w:val="00D67913"/>
    <w:rsid w:val="00D679FD"/>
    <w:rsid w:val="00D72A8B"/>
    <w:rsid w:val="00D83A9B"/>
    <w:rsid w:val="00D83DBC"/>
    <w:rsid w:val="00D90EA7"/>
    <w:rsid w:val="00DA3CF0"/>
    <w:rsid w:val="00DB65BE"/>
    <w:rsid w:val="00DB667E"/>
    <w:rsid w:val="00DC062B"/>
    <w:rsid w:val="00DC3FB7"/>
    <w:rsid w:val="00DD1DFE"/>
    <w:rsid w:val="00DD5FE9"/>
    <w:rsid w:val="00DE65B4"/>
    <w:rsid w:val="00DF0C77"/>
    <w:rsid w:val="00DF35E7"/>
    <w:rsid w:val="00DF4A3C"/>
    <w:rsid w:val="00E05EB0"/>
    <w:rsid w:val="00E27AF5"/>
    <w:rsid w:val="00E312DF"/>
    <w:rsid w:val="00E337E8"/>
    <w:rsid w:val="00E45EBB"/>
    <w:rsid w:val="00E5050A"/>
    <w:rsid w:val="00E50FED"/>
    <w:rsid w:val="00E52EE4"/>
    <w:rsid w:val="00E54560"/>
    <w:rsid w:val="00E752D9"/>
    <w:rsid w:val="00E8186C"/>
    <w:rsid w:val="00E84DF5"/>
    <w:rsid w:val="00E8631B"/>
    <w:rsid w:val="00E8672E"/>
    <w:rsid w:val="00EC4AFA"/>
    <w:rsid w:val="00EC6E45"/>
    <w:rsid w:val="00EC7851"/>
    <w:rsid w:val="00EE1E0F"/>
    <w:rsid w:val="00EF2BA4"/>
    <w:rsid w:val="00EF6B4C"/>
    <w:rsid w:val="00F0609D"/>
    <w:rsid w:val="00F30F3F"/>
    <w:rsid w:val="00F32483"/>
    <w:rsid w:val="00F4295C"/>
    <w:rsid w:val="00F463D1"/>
    <w:rsid w:val="00F55165"/>
    <w:rsid w:val="00F572A8"/>
    <w:rsid w:val="00F8444B"/>
    <w:rsid w:val="00F8641F"/>
    <w:rsid w:val="00F93593"/>
    <w:rsid w:val="00F97E58"/>
    <w:rsid w:val="00FA0A90"/>
    <w:rsid w:val="00FA1228"/>
    <w:rsid w:val="00FB701D"/>
    <w:rsid w:val="00FB7C1B"/>
    <w:rsid w:val="00FC5F3B"/>
    <w:rsid w:val="00FD2A70"/>
    <w:rsid w:val="00FE300F"/>
    <w:rsid w:val="00FE3526"/>
    <w:rsid w:val="00FE3E97"/>
    <w:rsid w:val="00FF4A31"/>
    <w:rsid w:val="00FF6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7C7978D"/>
  <w15:docId w15:val="{935D3A61-AA15-4B04-B832-963FCF953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4351"/>
    <w:pPr>
      <w:spacing w:after="200" w:line="276" w:lineRule="auto"/>
    </w:pPr>
    <w:rPr>
      <w:rFonts w:eastAsia="Times New Roman"/>
    </w:rPr>
  </w:style>
  <w:style w:type="paragraph" w:styleId="1">
    <w:name w:val="heading 1"/>
    <w:basedOn w:val="a"/>
    <w:next w:val="a"/>
    <w:link w:val="10"/>
    <w:uiPriority w:val="99"/>
    <w:qFormat/>
    <w:rsid w:val="005E4351"/>
    <w:pPr>
      <w:keepNext/>
      <w:spacing w:before="240" w:after="60" w:line="240" w:lineRule="auto"/>
      <w:outlineLvl w:val="0"/>
    </w:pPr>
    <w:rPr>
      <w:rFonts w:ascii="Arial" w:eastAsia="Calibri" w:hAnsi="Arial"/>
      <w:b/>
      <w:kern w:val="32"/>
      <w:sz w:val="32"/>
      <w:szCs w:val="20"/>
    </w:rPr>
  </w:style>
  <w:style w:type="paragraph" w:styleId="2">
    <w:name w:val="heading 2"/>
    <w:basedOn w:val="a"/>
    <w:next w:val="a"/>
    <w:link w:val="20"/>
    <w:uiPriority w:val="99"/>
    <w:qFormat/>
    <w:rsid w:val="005E4351"/>
    <w:pPr>
      <w:keepNext/>
      <w:spacing w:before="240" w:after="60" w:line="240" w:lineRule="auto"/>
      <w:outlineLvl w:val="1"/>
    </w:pPr>
    <w:rPr>
      <w:rFonts w:ascii="Arial" w:eastAsia="Calibri" w:hAnsi="Arial"/>
      <w:b/>
      <w:i/>
      <w:sz w:val="28"/>
      <w:szCs w:val="20"/>
    </w:rPr>
  </w:style>
  <w:style w:type="paragraph" w:styleId="3">
    <w:name w:val="heading 3"/>
    <w:basedOn w:val="a"/>
    <w:next w:val="a"/>
    <w:link w:val="30"/>
    <w:uiPriority w:val="99"/>
    <w:qFormat/>
    <w:rsid w:val="005E4351"/>
    <w:pPr>
      <w:keepNext/>
      <w:spacing w:before="240" w:after="60" w:line="240" w:lineRule="auto"/>
      <w:outlineLvl w:val="2"/>
    </w:pPr>
    <w:rPr>
      <w:rFonts w:ascii="Arial" w:eastAsia="Calibri" w:hAnsi="Arial"/>
      <w:b/>
      <w:sz w:val="26"/>
      <w:szCs w:val="20"/>
    </w:rPr>
  </w:style>
  <w:style w:type="paragraph" w:styleId="4">
    <w:name w:val="heading 4"/>
    <w:basedOn w:val="3"/>
    <w:next w:val="a"/>
    <w:link w:val="40"/>
    <w:uiPriority w:val="99"/>
    <w:qFormat/>
    <w:rsid w:val="005E4351"/>
    <w:pPr>
      <w:keepLines/>
      <w:autoSpaceDE w:val="0"/>
      <w:autoSpaceDN w:val="0"/>
      <w:adjustRightInd w:val="0"/>
      <w:spacing w:after="240" w:line="360" w:lineRule="auto"/>
      <w:jc w:val="center"/>
      <w:outlineLvl w:val="3"/>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E4351"/>
    <w:rPr>
      <w:rFonts w:ascii="Arial" w:hAnsi="Arial" w:cs="Times New Roman"/>
      <w:b/>
      <w:kern w:val="32"/>
      <w:sz w:val="32"/>
    </w:rPr>
  </w:style>
  <w:style w:type="character" w:customStyle="1" w:styleId="20">
    <w:name w:val="Заголовок 2 Знак"/>
    <w:basedOn w:val="a0"/>
    <w:link w:val="2"/>
    <w:uiPriority w:val="99"/>
    <w:locked/>
    <w:rsid w:val="005E4351"/>
    <w:rPr>
      <w:rFonts w:ascii="Arial" w:hAnsi="Arial" w:cs="Times New Roman"/>
      <w:b/>
      <w:i/>
      <w:sz w:val="28"/>
    </w:rPr>
  </w:style>
  <w:style w:type="character" w:customStyle="1" w:styleId="30">
    <w:name w:val="Заголовок 3 Знак"/>
    <w:basedOn w:val="a0"/>
    <w:link w:val="3"/>
    <w:uiPriority w:val="99"/>
    <w:locked/>
    <w:rsid w:val="005E4351"/>
    <w:rPr>
      <w:rFonts w:ascii="Arial" w:hAnsi="Arial" w:cs="Times New Roman"/>
      <w:b/>
      <w:sz w:val="26"/>
    </w:rPr>
  </w:style>
  <w:style w:type="character" w:customStyle="1" w:styleId="40">
    <w:name w:val="Заголовок 4 Знак"/>
    <w:basedOn w:val="a0"/>
    <w:link w:val="4"/>
    <w:uiPriority w:val="99"/>
    <w:locked/>
    <w:rsid w:val="005E4351"/>
    <w:rPr>
      <w:rFonts w:ascii="Times New Roman" w:hAnsi="Times New Roman" w:cs="Times New Roman"/>
      <w:b/>
      <w:sz w:val="24"/>
    </w:rPr>
  </w:style>
  <w:style w:type="paragraph" w:styleId="a3">
    <w:name w:val="Body Text"/>
    <w:basedOn w:val="a"/>
    <w:link w:val="a4"/>
    <w:uiPriority w:val="99"/>
    <w:rsid w:val="005E4351"/>
    <w:pPr>
      <w:spacing w:after="0" w:line="240" w:lineRule="auto"/>
    </w:pPr>
    <w:rPr>
      <w:rFonts w:ascii="Times New Roman" w:eastAsia="Calibri" w:hAnsi="Times New Roman"/>
      <w:sz w:val="24"/>
      <w:szCs w:val="20"/>
    </w:rPr>
  </w:style>
  <w:style w:type="character" w:customStyle="1" w:styleId="a4">
    <w:name w:val="Основной текст Знак"/>
    <w:basedOn w:val="a0"/>
    <w:link w:val="a3"/>
    <w:uiPriority w:val="99"/>
    <w:locked/>
    <w:rsid w:val="005E4351"/>
    <w:rPr>
      <w:rFonts w:ascii="Times New Roman" w:hAnsi="Times New Roman" w:cs="Times New Roman"/>
      <w:sz w:val="24"/>
    </w:rPr>
  </w:style>
  <w:style w:type="paragraph" w:styleId="21">
    <w:name w:val="Body Text 2"/>
    <w:basedOn w:val="a"/>
    <w:link w:val="22"/>
    <w:uiPriority w:val="99"/>
    <w:rsid w:val="005E4351"/>
    <w:pPr>
      <w:spacing w:after="0" w:line="240" w:lineRule="auto"/>
      <w:ind w:right="-57"/>
      <w:jc w:val="both"/>
    </w:pPr>
    <w:rPr>
      <w:rFonts w:ascii="Times New Roman" w:eastAsia="Calibri" w:hAnsi="Times New Roman"/>
      <w:sz w:val="24"/>
      <w:szCs w:val="20"/>
    </w:rPr>
  </w:style>
  <w:style w:type="character" w:customStyle="1" w:styleId="22">
    <w:name w:val="Основной текст 2 Знак"/>
    <w:basedOn w:val="a0"/>
    <w:link w:val="21"/>
    <w:uiPriority w:val="99"/>
    <w:locked/>
    <w:rsid w:val="005E4351"/>
    <w:rPr>
      <w:rFonts w:ascii="Times New Roman" w:hAnsi="Times New Roman" w:cs="Times New Roman"/>
      <w:sz w:val="24"/>
    </w:rPr>
  </w:style>
  <w:style w:type="character" w:customStyle="1" w:styleId="blk">
    <w:name w:val="blk"/>
    <w:uiPriority w:val="99"/>
    <w:rsid w:val="005E4351"/>
  </w:style>
  <w:style w:type="paragraph" w:styleId="a5">
    <w:name w:val="footer"/>
    <w:aliases w:val="Нижний колонтитул Знак Знак Знак,Нижний колонтитул1,Нижний колонтитул Знак Знак"/>
    <w:basedOn w:val="a"/>
    <w:link w:val="a6"/>
    <w:uiPriority w:val="99"/>
    <w:rsid w:val="005E4351"/>
    <w:pPr>
      <w:tabs>
        <w:tab w:val="center" w:pos="4677"/>
        <w:tab w:val="right" w:pos="9355"/>
      </w:tabs>
      <w:spacing w:before="120" w:after="120" w:line="240" w:lineRule="auto"/>
    </w:pPr>
    <w:rPr>
      <w:rFonts w:ascii="Times New Roman" w:eastAsia="Calibri" w:hAnsi="Times New Roman"/>
      <w:sz w:val="24"/>
      <w:szCs w:val="20"/>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locked/>
    <w:rsid w:val="005E4351"/>
    <w:rPr>
      <w:rFonts w:ascii="Times New Roman" w:hAnsi="Times New Roman" w:cs="Times New Roman"/>
      <w:sz w:val="24"/>
    </w:rPr>
  </w:style>
  <w:style w:type="character" w:styleId="a7">
    <w:name w:val="page number"/>
    <w:basedOn w:val="a0"/>
    <w:uiPriority w:val="99"/>
    <w:rsid w:val="005E4351"/>
    <w:rPr>
      <w:rFonts w:cs="Times New Roman"/>
    </w:rPr>
  </w:style>
  <w:style w:type="paragraph" w:styleId="a8">
    <w:name w:val="Normal (Web)"/>
    <w:basedOn w:val="a"/>
    <w:uiPriority w:val="99"/>
    <w:rsid w:val="005E4351"/>
    <w:pPr>
      <w:widowControl w:val="0"/>
      <w:spacing w:after="0" w:line="240" w:lineRule="auto"/>
    </w:pPr>
    <w:rPr>
      <w:rFonts w:ascii="Times New Roman" w:hAnsi="Times New Roman"/>
      <w:sz w:val="24"/>
      <w:szCs w:val="24"/>
      <w:lang w:val="en-US" w:eastAsia="nl-NL"/>
    </w:rPr>
  </w:style>
  <w:style w:type="paragraph" w:styleId="a9">
    <w:name w:val="footnote text"/>
    <w:basedOn w:val="a"/>
    <w:link w:val="aa"/>
    <w:uiPriority w:val="99"/>
    <w:rsid w:val="005E4351"/>
    <w:pPr>
      <w:spacing w:after="0" w:line="240" w:lineRule="auto"/>
    </w:pPr>
    <w:rPr>
      <w:rFonts w:ascii="Times New Roman" w:eastAsia="Calibri" w:hAnsi="Times New Roman"/>
      <w:sz w:val="20"/>
      <w:szCs w:val="20"/>
      <w:lang w:val="en-US"/>
    </w:rPr>
  </w:style>
  <w:style w:type="character" w:customStyle="1" w:styleId="FootnoteTextChar">
    <w:name w:val="Footnote Text Char"/>
    <w:basedOn w:val="a0"/>
    <w:uiPriority w:val="99"/>
    <w:locked/>
    <w:rsid w:val="005E4351"/>
    <w:rPr>
      <w:rFonts w:ascii="Times New Roman" w:hAnsi="Times New Roman" w:cs="Times New Roman"/>
      <w:sz w:val="20"/>
      <w:lang w:eastAsia="ru-RU"/>
    </w:rPr>
  </w:style>
  <w:style w:type="character" w:customStyle="1" w:styleId="aa">
    <w:name w:val="Текст сноски Знак"/>
    <w:link w:val="a9"/>
    <w:uiPriority w:val="99"/>
    <w:locked/>
    <w:rsid w:val="005E4351"/>
    <w:rPr>
      <w:rFonts w:ascii="Times New Roman" w:hAnsi="Times New Roman"/>
      <w:sz w:val="20"/>
      <w:lang w:val="en-US"/>
    </w:rPr>
  </w:style>
  <w:style w:type="character" w:styleId="ab">
    <w:name w:val="footnote reference"/>
    <w:basedOn w:val="a0"/>
    <w:uiPriority w:val="99"/>
    <w:rsid w:val="005E4351"/>
    <w:rPr>
      <w:rFonts w:cs="Times New Roman"/>
      <w:vertAlign w:val="superscript"/>
    </w:rPr>
  </w:style>
  <w:style w:type="paragraph" w:styleId="23">
    <w:name w:val="List 2"/>
    <w:basedOn w:val="a"/>
    <w:uiPriority w:val="99"/>
    <w:rsid w:val="005E4351"/>
    <w:pPr>
      <w:spacing w:before="120" w:after="120" w:line="240" w:lineRule="auto"/>
      <w:ind w:left="720" w:hanging="360"/>
      <w:jc w:val="both"/>
    </w:pPr>
    <w:rPr>
      <w:rFonts w:ascii="Arial" w:eastAsia="Batang" w:hAnsi="Arial"/>
      <w:sz w:val="20"/>
      <w:szCs w:val="24"/>
      <w:lang w:eastAsia="ko-KR"/>
    </w:rPr>
  </w:style>
  <w:style w:type="character" w:styleId="ac">
    <w:name w:val="Hyperlink"/>
    <w:basedOn w:val="a0"/>
    <w:uiPriority w:val="99"/>
    <w:rsid w:val="005E4351"/>
    <w:rPr>
      <w:rFonts w:cs="Times New Roman"/>
      <w:color w:val="0000FF"/>
      <w:u w:val="single"/>
    </w:rPr>
  </w:style>
  <w:style w:type="paragraph" w:styleId="11">
    <w:name w:val="toc 1"/>
    <w:basedOn w:val="a"/>
    <w:next w:val="a"/>
    <w:autoRedefine/>
    <w:uiPriority w:val="99"/>
    <w:rsid w:val="005E4351"/>
    <w:pPr>
      <w:spacing w:before="240" w:after="120" w:line="240" w:lineRule="auto"/>
    </w:pPr>
    <w:rPr>
      <w:rFonts w:cs="Calibri"/>
      <w:b/>
      <w:bCs/>
      <w:sz w:val="20"/>
      <w:szCs w:val="20"/>
    </w:rPr>
  </w:style>
  <w:style w:type="paragraph" w:styleId="24">
    <w:name w:val="toc 2"/>
    <w:basedOn w:val="a"/>
    <w:next w:val="a"/>
    <w:autoRedefine/>
    <w:uiPriority w:val="99"/>
    <w:rsid w:val="005E4351"/>
    <w:pPr>
      <w:spacing w:before="120" w:after="0" w:line="240" w:lineRule="auto"/>
      <w:ind w:left="240"/>
    </w:pPr>
    <w:rPr>
      <w:rFonts w:cs="Calibri"/>
      <w:i/>
      <w:iCs/>
      <w:sz w:val="20"/>
      <w:szCs w:val="20"/>
    </w:rPr>
  </w:style>
  <w:style w:type="paragraph" w:styleId="31">
    <w:name w:val="toc 3"/>
    <w:basedOn w:val="a"/>
    <w:next w:val="a"/>
    <w:autoRedefine/>
    <w:uiPriority w:val="99"/>
    <w:rsid w:val="005E4351"/>
    <w:pPr>
      <w:spacing w:after="0" w:line="240" w:lineRule="auto"/>
      <w:ind w:left="480"/>
    </w:pPr>
    <w:rPr>
      <w:rFonts w:ascii="Times New Roman" w:hAnsi="Times New Roman"/>
      <w:sz w:val="28"/>
      <w:szCs w:val="28"/>
    </w:rPr>
  </w:style>
  <w:style w:type="paragraph" w:styleId="ad">
    <w:name w:val="List Paragraph"/>
    <w:basedOn w:val="a"/>
    <w:uiPriority w:val="99"/>
    <w:qFormat/>
    <w:rsid w:val="005E4351"/>
    <w:pPr>
      <w:spacing w:before="120" w:after="120" w:line="240" w:lineRule="auto"/>
      <w:ind w:left="708"/>
    </w:pPr>
    <w:rPr>
      <w:rFonts w:ascii="Times New Roman" w:hAnsi="Times New Roman"/>
      <w:sz w:val="24"/>
      <w:szCs w:val="24"/>
    </w:rPr>
  </w:style>
  <w:style w:type="character" w:styleId="ae">
    <w:name w:val="Emphasis"/>
    <w:basedOn w:val="a0"/>
    <w:uiPriority w:val="99"/>
    <w:qFormat/>
    <w:rsid w:val="005E4351"/>
    <w:rPr>
      <w:rFonts w:cs="Times New Roman"/>
      <w:i/>
    </w:rPr>
  </w:style>
  <w:style w:type="paragraph" w:styleId="af">
    <w:name w:val="Balloon Text"/>
    <w:basedOn w:val="a"/>
    <w:link w:val="af0"/>
    <w:uiPriority w:val="99"/>
    <w:rsid w:val="005E4351"/>
    <w:pPr>
      <w:spacing w:after="0" w:line="240" w:lineRule="auto"/>
    </w:pPr>
    <w:rPr>
      <w:rFonts w:ascii="Segoe UI" w:eastAsia="Calibri" w:hAnsi="Segoe UI"/>
      <w:sz w:val="18"/>
      <w:szCs w:val="20"/>
    </w:rPr>
  </w:style>
  <w:style w:type="character" w:customStyle="1" w:styleId="af0">
    <w:name w:val="Текст выноски Знак"/>
    <w:basedOn w:val="a0"/>
    <w:link w:val="af"/>
    <w:uiPriority w:val="99"/>
    <w:locked/>
    <w:rsid w:val="005E4351"/>
    <w:rPr>
      <w:rFonts w:ascii="Segoe UI" w:hAnsi="Segoe UI" w:cs="Times New Roman"/>
      <w:sz w:val="18"/>
    </w:rPr>
  </w:style>
  <w:style w:type="paragraph" w:customStyle="1" w:styleId="ConsPlusNormal">
    <w:name w:val="ConsPlusNormal"/>
    <w:uiPriority w:val="99"/>
    <w:rsid w:val="005E4351"/>
    <w:pPr>
      <w:widowControl w:val="0"/>
      <w:autoSpaceDE w:val="0"/>
      <w:autoSpaceDN w:val="0"/>
      <w:adjustRightInd w:val="0"/>
    </w:pPr>
    <w:rPr>
      <w:rFonts w:ascii="Arial" w:eastAsia="Times New Roman" w:hAnsi="Arial" w:cs="Arial"/>
      <w:sz w:val="20"/>
      <w:szCs w:val="20"/>
    </w:rPr>
  </w:style>
  <w:style w:type="paragraph" w:styleId="af1">
    <w:name w:val="header"/>
    <w:basedOn w:val="a"/>
    <w:link w:val="af2"/>
    <w:uiPriority w:val="99"/>
    <w:rsid w:val="005E4351"/>
    <w:pPr>
      <w:tabs>
        <w:tab w:val="center" w:pos="4677"/>
        <w:tab w:val="right" w:pos="9355"/>
      </w:tabs>
      <w:spacing w:after="0" w:line="240" w:lineRule="auto"/>
    </w:pPr>
    <w:rPr>
      <w:rFonts w:ascii="Times New Roman" w:eastAsia="Calibri" w:hAnsi="Times New Roman"/>
      <w:sz w:val="24"/>
      <w:szCs w:val="20"/>
    </w:rPr>
  </w:style>
  <w:style w:type="character" w:customStyle="1" w:styleId="af2">
    <w:name w:val="Верхний колонтитул Знак"/>
    <w:basedOn w:val="a0"/>
    <w:link w:val="af1"/>
    <w:uiPriority w:val="99"/>
    <w:locked/>
    <w:rsid w:val="005E4351"/>
    <w:rPr>
      <w:rFonts w:ascii="Times New Roman" w:hAnsi="Times New Roman" w:cs="Times New Roman"/>
      <w:sz w:val="24"/>
    </w:rPr>
  </w:style>
  <w:style w:type="character" w:customStyle="1" w:styleId="110">
    <w:name w:val="Текст примечания Знак11"/>
    <w:uiPriority w:val="99"/>
    <w:rsid w:val="005E4351"/>
    <w:rPr>
      <w:sz w:val="20"/>
    </w:rPr>
  </w:style>
  <w:style w:type="paragraph" w:styleId="af3">
    <w:name w:val="annotation text"/>
    <w:basedOn w:val="a"/>
    <w:link w:val="af4"/>
    <w:uiPriority w:val="99"/>
    <w:rsid w:val="005E4351"/>
    <w:pPr>
      <w:spacing w:after="0" w:line="240" w:lineRule="auto"/>
    </w:pPr>
    <w:rPr>
      <w:rFonts w:eastAsia="Calibri"/>
      <w:sz w:val="20"/>
      <w:szCs w:val="20"/>
    </w:rPr>
  </w:style>
  <w:style w:type="character" w:customStyle="1" w:styleId="af4">
    <w:name w:val="Текст примечания Знак"/>
    <w:basedOn w:val="a0"/>
    <w:link w:val="af3"/>
    <w:uiPriority w:val="99"/>
    <w:locked/>
    <w:rsid w:val="005E4351"/>
    <w:rPr>
      <w:rFonts w:ascii="Calibri" w:hAnsi="Calibri" w:cs="Times New Roman"/>
      <w:sz w:val="20"/>
    </w:rPr>
  </w:style>
  <w:style w:type="character" w:customStyle="1" w:styleId="12">
    <w:name w:val="Текст примечания Знак1"/>
    <w:uiPriority w:val="99"/>
    <w:semiHidden/>
    <w:rsid w:val="005E4351"/>
    <w:rPr>
      <w:sz w:val="20"/>
    </w:rPr>
  </w:style>
  <w:style w:type="character" w:customStyle="1" w:styleId="111">
    <w:name w:val="Тема примечания Знак11"/>
    <w:uiPriority w:val="99"/>
    <w:rsid w:val="005E4351"/>
    <w:rPr>
      <w:b/>
      <w:sz w:val="20"/>
    </w:rPr>
  </w:style>
  <w:style w:type="paragraph" w:styleId="af5">
    <w:name w:val="annotation subject"/>
    <w:basedOn w:val="af3"/>
    <w:next w:val="af3"/>
    <w:link w:val="af6"/>
    <w:uiPriority w:val="99"/>
    <w:rsid w:val="005E4351"/>
    <w:rPr>
      <w:rFonts w:ascii="Times New Roman" w:hAnsi="Times New Roman"/>
      <w:b/>
    </w:rPr>
  </w:style>
  <w:style w:type="character" w:customStyle="1" w:styleId="af6">
    <w:name w:val="Тема примечания Знак"/>
    <w:basedOn w:val="af4"/>
    <w:link w:val="af5"/>
    <w:uiPriority w:val="99"/>
    <w:locked/>
    <w:rsid w:val="005E4351"/>
    <w:rPr>
      <w:rFonts w:ascii="Times New Roman" w:hAnsi="Times New Roman" w:cs="Times New Roman"/>
      <w:b/>
      <w:sz w:val="20"/>
    </w:rPr>
  </w:style>
  <w:style w:type="character" w:customStyle="1" w:styleId="13">
    <w:name w:val="Тема примечания Знак1"/>
    <w:uiPriority w:val="99"/>
    <w:semiHidden/>
    <w:rsid w:val="005E4351"/>
    <w:rPr>
      <w:b/>
      <w:sz w:val="20"/>
    </w:rPr>
  </w:style>
  <w:style w:type="paragraph" w:styleId="25">
    <w:name w:val="Body Text Indent 2"/>
    <w:basedOn w:val="a"/>
    <w:link w:val="26"/>
    <w:uiPriority w:val="99"/>
    <w:rsid w:val="005E4351"/>
    <w:pPr>
      <w:spacing w:after="120" w:line="480" w:lineRule="auto"/>
      <w:ind w:left="283"/>
    </w:pPr>
    <w:rPr>
      <w:rFonts w:ascii="Times New Roman" w:eastAsia="Calibri" w:hAnsi="Times New Roman"/>
      <w:sz w:val="24"/>
      <w:szCs w:val="20"/>
    </w:rPr>
  </w:style>
  <w:style w:type="character" w:customStyle="1" w:styleId="26">
    <w:name w:val="Основной текст с отступом 2 Знак"/>
    <w:basedOn w:val="a0"/>
    <w:link w:val="25"/>
    <w:uiPriority w:val="99"/>
    <w:locked/>
    <w:rsid w:val="005E4351"/>
    <w:rPr>
      <w:rFonts w:ascii="Times New Roman" w:hAnsi="Times New Roman" w:cs="Times New Roman"/>
      <w:sz w:val="24"/>
    </w:rPr>
  </w:style>
  <w:style w:type="character" w:customStyle="1" w:styleId="apple-converted-space">
    <w:name w:val="apple-converted-space"/>
    <w:uiPriority w:val="99"/>
    <w:rsid w:val="005E4351"/>
  </w:style>
  <w:style w:type="character" w:customStyle="1" w:styleId="af7">
    <w:name w:val="Цветовое выделение"/>
    <w:uiPriority w:val="99"/>
    <w:rsid w:val="005E4351"/>
    <w:rPr>
      <w:b/>
      <w:color w:val="26282F"/>
    </w:rPr>
  </w:style>
  <w:style w:type="character" w:customStyle="1" w:styleId="af8">
    <w:name w:val="Гипертекстовая ссылка"/>
    <w:uiPriority w:val="99"/>
    <w:rsid w:val="005E4351"/>
    <w:rPr>
      <w:b/>
      <w:color w:val="106BBE"/>
    </w:rPr>
  </w:style>
  <w:style w:type="character" w:customStyle="1" w:styleId="af9">
    <w:name w:val="Активная гипертекстовая ссылка"/>
    <w:uiPriority w:val="99"/>
    <w:rsid w:val="005E4351"/>
    <w:rPr>
      <w:b/>
      <w:color w:val="106BBE"/>
      <w:u w:val="single"/>
    </w:rPr>
  </w:style>
  <w:style w:type="paragraph" w:customStyle="1" w:styleId="afa">
    <w:name w:val="Внимание"/>
    <w:basedOn w:val="a"/>
    <w:next w:val="a"/>
    <w:uiPriority w:val="99"/>
    <w:rsid w:val="005E435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b">
    <w:name w:val="Внимание: криминал!!"/>
    <w:basedOn w:val="afa"/>
    <w:next w:val="a"/>
    <w:uiPriority w:val="99"/>
    <w:rsid w:val="005E4351"/>
  </w:style>
  <w:style w:type="paragraph" w:customStyle="1" w:styleId="afc">
    <w:name w:val="Внимание: недобросовестность!"/>
    <w:basedOn w:val="afa"/>
    <w:next w:val="a"/>
    <w:uiPriority w:val="99"/>
    <w:rsid w:val="005E4351"/>
  </w:style>
  <w:style w:type="character" w:customStyle="1" w:styleId="afd">
    <w:name w:val="Выделение для Базового Поиска"/>
    <w:uiPriority w:val="99"/>
    <w:rsid w:val="005E4351"/>
    <w:rPr>
      <w:b/>
      <w:color w:val="0058A9"/>
    </w:rPr>
  </w:style>
  <w:style w:type="character" w:customStyle="1" w:styleId="afe">
    <w:name w:val="Выделение для Базового Поиска (курсив)"/>
    <w:uiPriority w:val="99"/>
    <w:rsid w:val="005E4351"/>
    <w:rPr>
      <w:b/>
      <w:i/>
      <w:color w:val="0058A9"/>
    </w:rPr>
  </w:style>
  <w:style w:type="paragraph" w:customStyle="1" w:styleId="aff">
    <w:name w:val="Дочерний элемент списка"/>
    <w:basedOn w:val="a"/>
    <w:next w:val="a"/>
    <w:uiPriority w:val="99"/>
    <w:rsid w:val="005E4351"/>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0">
    <w:name w:val="Основное меню (преемственное)"/>
    <w:basedOn w:val="a"/>
    <w:next w:val="a"/>
    <w:uiPriority w:val="99"/>
    <w:rsid w:val="005E4351"/>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0"/>
    <w:next w:val="a"/>
    <w:uiPriority w:val="99"/>
    <w:rsid w:val="005E4351"/>
    <w:rPr>
      <w:b/>
      <w:bCs/>
      <w:color w:val="0058A9"/>
      <w:shd w:val="clear" w:color="auto" w:fill="ECE9D8"/>
    </w:rPr>
  </w:style>
  <w:style w:type="paragraph" w:customStyle="1" w:styleId="aff1">
    <w:name w:val="Заголовок группы контролов"/>
    <w:basedOn w:val="a"/>
    <w:next w:val="a"/>
    <w:uiPriority w:val="99"/>
    <w:rsid w:val="005E4351"/>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2">
    <w:name w:val="Заголовок для информации об изменениях"/>
    <w:basedOn w:val="1"/>
    <w:next w:val="a"/>
    <w:uiPriority w:val="99"/>
    <w:rsid w:val="005E4351"/>
    <w:pPr>
      <w:keepLines/>
      <w:autoSpaceDE w:val="0"/>
      <w:autoSpaceDN w:val="0"/>
      <w:adjustRightInd w:val="0"/>
      <w:spacing w:before="0" w:after="240" w:line="360" w:lineRule="auto"/>
      <w:jc w:val="center"/>
      <w:outlineLvl w:val="9"/>
    </w:pPr>
    <w:rPr>
      <w:rFonts w:ascii="Times New Roman" w:hAnsi="Times New Roman"/>
      <w:b w:val="0"/>
      <w:kern w:val="0"/>
      <w:sz w:val="18"/>
      <w:szCs w:val="18"/>
      <w:shd w:val="clear" w:color="auto" w:fill="FFFFFF"/>
    </w:rPr>
  </w:style>
  <w:style w:type="paragraph" w:customStyle="1" w:styleId="aff3">
    <w:name w:val="Заголовок распахивающейся части диалога"/>
    <w:basedOn w:val="a"/>
    <w:next w:val="a"/>
    <w:uiPriority w:val="99"/>
    <w:rsid w:val="005E4351"/>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4">
    <w:name w:val="Заголовок своего сообщения"/>
    <w:uiPriority w:val="99"/>
    <w:rsid w:val="005E4351"/>
    <w:rPr>
      <w:b/>
      <w:color w:val="26282F"/>
    </w:rPr>
  </w:style>
  <w:style w:type="paragraph" w:customStyle="1" w:styleId="aff5">
    <w:name w:val="Заголовок статьи"/>
    <w:basedOn w:val="a"/>
    <w:next w:val="a"/>
    <w:uiPriority w:val="99"/>
    <w:rsid w:val="005E4351"/>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6">
    <w:name w:val="Заголовок чужого сообщения"/>
    <w:uiPriority w:val="99"/>
    <w:rsid w:val="005E4351"/>
    <w:rPr>
      <w:b/>
      <w:color w:val="FF0000"/>
    </w:rPr>
  </w:style>
  <w:style w:type="paragraph" w:customStyle="1" w:styleId="aff7">
    <w:name w:val="Заголовок ЭР (левое окно)"/>
    <w:basedOn w:val="a"/>
    <w:next w:val="a"/>
    <w:uiPriority w:val="99"/>
    <w:rsid w:val="005E4351"/>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8">
    <w:name w:val="Заголовок ЭР (правое окно)"/>
    <w:basedOn w:val="aff7"/>
    <w:next w:val="a"/>
    <w:uiPriority w:val="99"/>
    <w:rsid w:val="005E4351"/>
    <w:pPr>
      <w:spacing w:after="0"/>
      <w:jc w:val="left"/>
    </w:pPr>
  </w:style>
  <w:style w:type="paragraph" w:customStyle="1" w:styleId="aff9">
    <w:name w:val="Интерактивный заголовок"/>
    <w:basedOn w:val="14"/>
    <w:next w:val="a"/>
    <w:uiPriority w:val="99"/>
    <w:rsid w:val="005E4351"/>
    <w:rPr>
      <w:u w:val="single"/>
    </w:rPr>
  </w:style>
  <w:style w:type="paragraph" w:customStyle="1" w:styleId="affa">
    <w:name w:val="Текст информации об изменениях"/>
    <w:basedOn w:val="a"/>
    <w:next w:val="a"/>
    <w:uiPriority w:val="99"/>
    <w:rsid w:val="005E4351"/>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b">
    <w:name w:val="Информация об изменениях"/>
    <w:basedOn w:val="affa"/>
    <w:next w:val="a"/>
    <w:uiPriority w:val="99"/>
    <w:rsid w:val="005E4351"/>
    <w:pPr>
      <w:spacing w:before="180"/>
      <w:ind w:left="360" w:right="360" w:firstLine="0"/>
    </w:pPr>
    <w:rPr>
      <w:shd w:val="clear" w:color="auto" w:fill="EAEFED"/>
    </w:rPr>
  </w:style>
  <w:style w:type="paragraph" w:customStyle="1" w:styleId="affc">
    <w:name w:val="Текст (справка)"/>
    <w:basedOn w:val="a"/>
    <w:next w:val="a"/>
    <w:uiPriority w:val="99"/>
    <w:rsid w:val="005E4351"/>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d">
    <w:name w:val="Комментарий"/>
    <w:basedOn w:val="affc"/>
    <w:next w:val="a"/>
    <w:uiPriority w:val="99"/>
    <w:rsid w:val="005E4351"/>
    <w:pPr>
      <w:spacing w:before="75"/>
      <w:ind w:right="0"/>
      <w:jc w:val="both"/>
    </w:pPr>
    <w:rPr>
      <w:color w:val="353842"/>
      <w:shd w:val="clear" w:color="auto" w:fill="F0F0F0"/>
    </w:rPr>
  </w:style>
  <w:style w:type="paragraph" w:customStyle="1" w:styleId="affe">
    <w:name w:val="Информация об изменениях документа"/>
    <w:basedOn w:val="affd"/>
    <w:next w:val="a"/>
    <w:uiPriority w:val="99"/>
    <w:rsid w:val="005E4351"/>
    <w:rPr>
      <w:i/>
      <w:iCs/>
    </w:rPr>
  </w:style>
  <w:style w:type="paragraph" w:customStyle="1" w:styleId="afff">
    <w:name w:val="Текст (лев. подпись)"/>
    <w:basedOn w:val="a"/>
    <w:next w:val="a"/>
    <w:uiPriority w:val="99"/>
    <w:rsid w:val="005E4351"/>
    <w:pPr>
      <w:widowControl w:val="0"/>
      <w:autoSpaceDE w:val="0"/>
      <w:autoSpaceDN w:val="0"/>
      <w:adjustRightInd w:val="0"/>
      <w:spacing w:after="0" w:line="360" w:lineRule="auto"/>
    </w:pPr>
    <w:rPr>
      <w:rFonts w:ascii="Times New Roman" w:hAnsi="Times New Roman"/>
      <w:sz w:val="24"/>
      <w:szCs w:val="24"/>
    </w:rPr>
  </w:style>
  <w:style w:type="paragraph" w:customStyle="1" w:styleId="afff0">
    <w:name w:val="Колонтитул (левый)"/>
    <w:basedOn w:val="afff"/>
    <w:next w:val="a"/>
    <w:uiPriority w:val="99"/>
    <w:rsid w:val="005E4351"/>
    <w:rPr>
      <w:sz w:val="14"/>
      <w:szCs w:val="14"/>
    </w:rPr>
  </w:style>
  <w:style w:type="paragraph" w:customStyle="1" w:styleId="afff1">
    <w:name w:val="Текст (прав. подпись)"/>
    <w:basedOn w:val="a"/>
    <w:next w:val="a"/>
    <w:uiPriority w:val="99"/>
    <w:rsid w:val="005E4351"/>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2">
    <w:name w:val="Колонтитул (правый)"/>
    <w:basedOn w:val="afff1"/>
    <w:next w:val="a"/>
    <w:uiPriority w:val="99"/>
    <w:rsid w:val="005E4351"/>
    <w:rPr>
      <w:sz w:val="14"/>
      <w:szCs w:val="14"/>
    </w:rPr>
  </w:style>
  <w:style w:type="paragraph" w:customStyle="1" w:styleId="afff3">
    <w:name w:val="Комментарий пользователя"/>
    <w:basedOn w:val="affd"/>
    <w:next w:val="a"/>
    <w:uiPriority w:val="99"/>
    <w:rsid w:val="005E4351"/>
    <w:pPr>
      <w:jc w:val="left"/>
    </w:pPr>
    <w:rPr>
      <w:shd w:val="clear" w:color="auto" w:fill="FFDFE0"/>
    </w:rPr>
  </w:style>
  <w:style w:type="paragraph" w:customStyle="1" w:styleId="afff4">
    <w:name w:val="Куда обратиться?"/>
    <w:basedOn w:val="afa"/>
    <w:next w:val="a"/>
    <w:uiPriority w:val="99"/>
    <w:rsid w:val="005E4351"/>
  </w:style>
  <w:style w:type="paragraph" w:customStyle="1" w:styleId="afff5">
    <w:name w:val="Моноширинный"/>
    <w:basedOn w:val="a"/>
    <w:next w:val="a"/>
    <w:uiPriority w:val="99"/>
    <w:rsid w:val="005E4351"/>
    <w:pPr>
      <w:widowControl w:val="0"/>
      <w:autoSpaceDE w:val="0"/>
      <w:autoSpaceDN w:val="0"/>
      <w:adjustRightInd w:val="0"/>
      <w:spacing w:after="0" w:line="360" w:lineRule="auto"/>
    </w:pPr>
    <w:rPr>
      <w:rFonts w:ascii="Courier New" w:hAnsi="Courier New" w:cs="Courier New"/>
      <w:sz w:val="24"/>
      <w:szCs w:val="24"/>
    </w:rPr>
  </w:style>
  <w:style w:type="character" w:customStyle="1" w:styleId="afff6">
    <w:name w:val="Найденные слова"/>
    <w:uiPriority w:val="99"/>
    <w:rsid w:val="005E4351"/>
    <w:rPr>
      <w:b/>
      <w:color w:val="26282F"/>
      <w:shd w:val="clear" w:color="auto" w:fill="FFF580"/>
    </w:rPr>
  </w:style>
  <w:style w:type="paragraph" w:customStyle="1" w:styleId="afff7">
    <w:name w:val="Напишите нам"/>
    <w:basedOn w:val="a"/>
    <w:next w:val="a"/>
    <w:uiPriority w:val="99"/>
    <w:rsid w:val="005E4351"/>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8">
    <w:name w:val="Не вступил в силу"/>
    <w:uiPriority w:val="99"/>
    <w:rsid w:val="005E4351"/>
    <w:rPr>
      <w:b/>
      <w:color w:val="000000"/>
      <w:shd w:val="clear" w:color="auto" w:fill="D8EDE8"/>
    </w:rPr>
  </w:style>
  <w:style w:type="paragraph" w:customStyle="1" w:styleId="afff9">
    <w:name w:val="Необходимые документы"/>
    <w:basedOn w:val="afa"/>
    <w:next w:val="a"/>
    <w:uiPriority w:val="99"/>
    <w:rsid w:val="005E4351"/>
    <w:pPr>
      <w:ind w:firstLine="118"/>
    </w:pPr>
  </w:style>
  <w:style w:type="paragraph" w:customStyle="1" w:styleId="afffa">
    <w:name w:val="Нормальный (таблица)"/>
    <w:basedOn w:val="a"/>
    <w:next w:val="a"/>
    <w:uiPriority w:val="99"/>
    <w:rsid w:val="005E4351"/>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b">
    <w:name w:val="Таблицы (моноширинный)"/>
    <w:basedOn w:val="a"/>
    <w:next w:val="a"/>
    <w:uiPriority w:val="99"/>
    <w:rsid w:val="005E4351"/>
    <w:pPr>
      <w:widowControl w:val="0"/>
      <w:autoSpaceDE w:val="0"/>
      <w:autoSpaceDN w:val="0"/>
      <w:adjustRightInd w:val="0"/>
      <w:spacing w:after="0" w:line="360" w:lineRule="auto"/>
    </w:pPr>
    <w:rPr>
      <w:rFonts w:ascii="Courier New" w:hAnsi="Courier New" w:cs="Courier New"/>
      <w:sz w:val="24"/>
      <w:szCs w:val="24"/>
    </w:rPr>
  </w:style>
  <w:style w:type="paragraph" w:customStyle="1" w:styleId="afffc">
    <w:name w:val="Оглавление"/>
    <w:basedOn w:val="afffb"/>
    <w:next w:val="a"/>
    <w:uiPriority w:val="99"/>
    <w:rsid w:val="005E4351"/>
    <w:pPr>
      <w:ind w:left="140"/>
    </w:pPr>
  </w:style>
  <w:style w:type="character" w:customStyle="1" w:styleId="afffd">
    <w:name w:val="Опечатки"/>
    <w:uiPriority w:val="99"/>
    <w:rsid w:val="005E4351"/>
    <w:rPr>
      <w:color w:val="FF0000"/>
    </w:rPr>
  </w:style>
  <w:style w:type="paragraph" w:customStyle="1" w:styleId="afffe">
    <w:name w:val="Переменная часть"/>
    <w:basedOn w:val="aff0"/>
    <w:next w:val="a"/>
    <w:uiPriority w:val="99"/>
    <w:rsid w:val="005E4351"/>
    <w:rPr>
      <w:sz w:val="18"/>
      <w:szCs w:val="18"/>
    </w:rPr>
  </w:style>
  <w:style w:type="paragraph" w:customStyle="1" w:styleId="affff">
    <w:name w:val="Подвал для информации об изменениях"/>
    <w:basedOn w:val="1"/>
    <w:next w:val="a"/>
    <w:uiPriority w:val="99"/>
    <w:rsid w:val="005E4351"/>
    <w:pPr>
      <w:keepLines/>
      <w:autoSpaceDE w:val="0"/>
      <w:autoSpaceDN w:val="0"/>
      <w:adjustRightInd w:val="0"/>
      <w:spacing w:before="480" w:after="240" w:line="360" w:lineRule="auto"/>
      <w:jc w:val="center"/>
      <w:outlineLvl w:val="9"/>
    </w:pPr>
    <w:rPr>
      <w:rFonts w:ascii="Times New Roman" w:hAnsi="Times New Roman"/>
      <w:b w:val="0"/>
      <w:kern w:val="0"/>
      <w:sz w:val="18"/>
      <w:szCs w:val="18"/>
    </w:rPr>
  </w:style>
  <w:style w:type="paragraph" w:customStyle="1" w:styleId="affff0">
    <w:name w:val="Подзаголовок для информации об изменениях"/>
    <w:basedOn w:val="affa"/>
    <w:next w:val="a"/>
    <w:uiPriority w:val="99"/>
    <w:rsid w:val="005E4351"/>
    <w:rPr>
      <w:b/>
      <w:bCs/>
    </w:rPr>
  </w:style>
  <w:style w:type="paragraph" w:customStyle="1" w:styleId="affff1">
    <w:name w:val="Подчёркнуный текст"/>
    <w:basedOn w:val="a"/>
    <w:next w:val="a"/>
    <w:uiPriority w:val="99"/>
    <w:rsid w:val="005E4351"/>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2">
    <w:name w:val="Постоянная часть"/>
    <w:basedOn w:val="aff0"/>
    <w:next w:val="a"/>
    <w:uiPriority w:val="99"/>
    <w:rsid w:val="005E4351"/>
    <w:rPr>
      <w:sz w:val="20"/>
      <w:szCs w:val="20"/>
    </w:rPr>
  </w:style>
  <w:style w:type="paragraph" w:customStyle="1" w:styleId="affff3">
    <w:name w:val="Прижатый влево"/>
    <w:basedOn w:val="a"/>
    <w:next w:val="a"/>
    <w:uiPriority w:val="99"/>
    <w:rsid w:val="005E4351"/>
    <w:pPr>
      <w:widowControl w:val="0"/>
      <w:autoSpaceDE w:val="0"/>
      <w:autoSpaceDN w:val="0"/>
      <w:adjustRightInd w:val="0"/>
      <w:spacing w:after="0" w:line="360" w:lineRule="auto"/>
    </w:pPr>
    <w:rPr>
      <w:rFonts w:ascii="Times New Roman" w:hAnsi="Times New Roman"/>
      <w:sz w:val="24"/>
      <w:szCs w:val="24"/>
    </w:rPr>
  </w:style>
  <w:style w:type="paragraph" w:customStyle="1" w:styleId="affff4">
    <w:name w:val="Пример."/>
    <w:basedOn w:val="afa"/>
    <w:next w:val="a"/>
    <w:uiPriority w:val="99"/>
    <w:rsid w:val="005E4351"/>
  </w:style>
  <w:style w:type="paragraph" w:customStyle="1" w:styleId="affff5">
    <w:name w:val="Примечание."/>
    <w:basedOn w:val="afa"/>
    <w:next w:val="a"/>
    <w:uiPriority w:val="99"/>
    <w:rsid w:val="005E4351"/>
  </w:style>
  <w:style w:type="character" w:customStyle="1" w:styleId="affff6">
    <w:name w:val="Продолжение ссылки"/>
    <w:uiPriority w:val="99"/>
    <w:rsid w:val="005E4351"/>
  </w:style>
  <w:style w:type="paragraph" w:customStyle="1" w:styleId="affff7">
    <w:name w:val="Словарная статья"/>
    <w:basedOn w:val="a"/>
    <w:next w:val="a"/>
    <w:uiPriority w:val="99"/>
    <w:rsid w:val="005E4351"/>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8">
    <w:name w:val="Сравнение редакций"/>
    <w:uiPriority w:val="99"/>
    <w:rsid w:val="005E4351"/>
    <w:rPr>
      <w:b/>
      <w:color w:val="26282F"/>
    </w:rPr>
  </w:style>
  <w:style w:type="character" w:customStyle="1" w:styleId="affff9">
    <w:name w:val="Сравнение редакций. Добавленный фрагмент"/>
    <w:uiPriority w:val="99"/>
    <w:rsid w:val="005E4351"/>
    <w:rPr>
      <w:color w:val="000000"/>
      <w:shd w:val="clear" w:color="auto" w:fill="C1D7FF"/>
    </w:rPr>
  </w:style>
  <w:style w:type="character" w:customStyle="1" w:styleId="affffa">
    <w:name w:val="Сравнение редакций. Удаленный фрагмент"/>
    <w:uiPriority w:val="99"/>
    <w:rsid w:val="005E4351"/>
    <w:rPr>
      <w:color w:val="000000"/>
      <w:shd w:val="clear" w:color="auto" w:fill="C4C413"/>
    </w:rPr>
  </w:style>
  <w:style w:type="paragraph" w:customStyle="1" w:styleId="affffb">
    <w:name w:val="Ссылка на официальную публикацию"/>
    <w:basedOn w:val="a"/>
    <w:next w:val="a"/>
    <w:uiPriority w:val="99"/>
    <w:rsid w:val="005E4351"/>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c">
    <w:name w:val="Ссылка на утративший силу документ"/>
    <w:uiPriority w:val="99"/>
    <w:rsid w:val="005E4351"/>
    <w:rPr>
      <w:b/>
      <w:color w:val="749232"/>
    </w:rPr>
  </w:style>
  <w:style w:type="paragraph" w:customStyle="1" w:styleId="affffd">
    <w:name w:val="Текст в таблице"/>
    <w:basedOn w:val="afffa"/>
    <w:next w:val="a"/>
    <w:uiPriority w:val="99"/>
    <w:rsid w:val="005E4351"/>
    <w:pPr>
      <w:ind w:firstLine="500"/>
    </w:pPr>
  </w:style>
  <w:style w:type="paragraph" w:customStyle="1" w:styleId="affffe">
    <w:name w:val="Текст ЭР (см. также)"/>
    <w:basedOn w:val="a"/>
    <w:next w:val="a"/>
    <w:uiPriority w:val="99"/>
    <w:rsid w:val="005E4351"/>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
    <w:name w:val="Технический комментарий"/>
    <w:basedOn w:val="a"/>
    <w:next w:val="a"/>
    <w:uiPriority w:val="99"/>
    <w:rsid w:val="005E4351"/>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0">
    <w:name w:val="Утратил силу"/>
    <w:uiPriority w:val="99"/>
    <w:rsid w:val="005E4351"/>
    <w:rPr>
      <w:b/>
      <w:strike/>
      <w:color w:val="666600"/>
    </w:rPr>
  </w:style>
  <w:style w:type="paragraph" w:customStyle="1" w:styleId="afffff1">
    <w:name w:val="Формула"/>
    <w:basedOn w:val="a"/>
    <w:next w:val="a"/>
    <w:uiPriority w:val="99"/>
    <w:rsid w:val="005E435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2">
    <w:name w:val="Центрированный (таблица)"/>
    <w:basedOn w:val="afffa"/>
    <w:next w:val="a"/>
    <w:uiPriority w:val="99"/>
    <w:rsid w:val="005E4351"/>
    <w:pPr>
      <w:jc w:val="center"/>
    </w:pPr>
  </w:style>
  <w:style w:type="paragraph" w:customStyle="1" w:styleId="-">
    <w:name w:val="ЭР-содержание (правое окно)"/>
    <w:basedOn w:val="a"/>
    <w:next w:val="a"/>
    <w:uiPriority w:val="99"/>
    <w:rsid w:val="005E4351"/>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5E4351"/>
    <w:pPr>
      <w:autoSpaceDE w:val="0"/>
      <w:autoSpaceDN w:val="0"/>
      <w:adjustRightInd w:val="0"/>
    </w:pPr>
    <w:rPr>
      <w:rFonts w:ascii="Times New Roman" w:eastAsia="Times New Roman" w:hAnsi="Times New Roman"/>
      <w:color w:val="000000"/>
      <w:sz w:val="24"/>
      <w:szCs w:val="24"/>
      <w:lang w:eastAsia="en-US"/>
    </w:rPr>
  </w:style>
  <w:style w:type="character" w:styleId="afffff3">
    <w:name w:val="annotation reference"/>
    <w:basedOn w:val="a0"/>
    <w:uiPriority w:val="99"/>
    <w:rsid w:val="005E4351"/>
    <w:rPr>
      <w:rFonts w:cs="Times New Roman"/>
      <w:sz w:val="16"/>
    </w:rPr>
  </w:style>
  <w:style w:type="paragraph" w:styleId="41">
    <w:name w:val="toc 4"/>
    <w:basedOn w:val="a"/>
    <w:next w:val="a"/>
    <w:autoRedefine/>
    <w:uiPriority w:val="99"/>
    <w:rsid w:val="005E4351"/>
    <w:pPr>
      <w:spacing w:after="0" w:line="240" w:lineRule="auto"/>
      <w:ind w:left="720"/>
    </w:pPr>
    <w:rPr>
      <w:rFonts w:cs="Calibri"/>
      <w:sz w:val="20"/>
      <w:szCs w:val="20"/>
    </w:rPr>
  </w:style>
  <w:style w:type="paragraph" w:styleId="5">
    <w:name w:val="toc 5"/>
    <w:basedOn w:val="a"/>
    <w:next w:val="a"/>
    <w:autoRedefine/>
    <w:uiPriority w:val="99"/>
    <w:rsid w:val="005E4351"/>
    <w:pPr>
      <w:spacing w:after="0" w:line="240" w:lineRule="auto"/>
      <w:ind w:left="960"/>
    </w:pPr>
    <w:rPr>
      <w:rFonts w:cs="Calibri"/>
      <w:sz w:val="20"/>
      <w:szCs w:val="20"/>
    </w:rPr>
  </w:style>
  <w:style w:type="paragraph" w:styleId="6">
    <w:name w:val="toc 6"/>
    <w:basedOn w:val="a"/>
    <w:next w:val="a"/>
    <w:autoRedefine/>
    <w:uiPriority w:val="99"/>
    <w:rsid w:val="005E4351"/>
    <w:pPr>
      <w:spacing w:after="0" w:line="240" w:lineRule="auto"/>
      <w:ind w:left="1200"/>
    </w:pPr>
    <w:rPr>
      <w:rFonts w:cs="Calibri"/>
      <w:sz w:val="20"/>
      <w:szCs w:val="20"/>
    </w:rPr>
  </w:style>
  <w:style w:type="paragraph" w:styleId="7">
    <w:name w:val="toc 7"/>
    <w:basedOn w:val="a"/>
    <w:next w:val="a"/>
    <w:autoRedefine/>
    <w:uiPriority w:val="99"/>
    <w:rsid w:val="005E4351"/>
    <w:pPr>
      <w:spacing w:after="0" w:line="240" w:lineRule="auto"/>
      <w:ind w:left="1440"/>
    </w:pPr>
    <w:rPr>
      <w:rFonts w:cs="Calibri"/>
      <w:sz w:val="20"/>
      <w:szCs w:val="20"/>
    </w:rPr>
  </w:style>
  <w:style w:type="paragraph" w:styleId="8">
    <w:name w:val="toc 8"/>
    <w:basedOn w:val="a"/>
    <w:next w:val="a"/>
    <w:autoRedefine/>
    <w:uiPriority w:val="99"/>
    <w:rsid w:val="005E4351"/>
    <w:pPr>
      <w:spacing w:after="0" w:line="240" w:lineRule="auto"/>
      <w:ind w:left="1680"/>
    </w:pPr>
    <w:rPr>
      <w:rFonts w:cs="Calibri"/>
      <w:sz w:val="20"/>
      <w:szCs w:val="20"/>
    </w:rPr>
  </w:style>
  <w:style w:type="paragraph" w:styleId="9">
    <w:name w:val="toc 9"/>
    <w:basedOn w:val="a"/>
    <w:next w:val="a"/>
    <w:autoRedefine/>
    <w:uiPriority w:val="99"/>
    <w:rsid w:val="005E4351"/>
    <w:pPr>
      <w:spacing w:after="0" w:line="240" w:lineRule="auto"/>
      <w:ind w:left="1920"/>
    </w:pPr>
    <w:rPr>
      <w:rFonts w:cs="Calibri"/>
      <w:sz w:val="20"/>
      <w:szCs w:val="20"/>
    </w:rPr>
  </w:style>
  <w:style w:type="paragraph" w:customStyle="1" w:styleId="s1">
    <w:name w:val="s_1"/>
    <w:basedOn w:val="a"/>
    <w:uiPriority w:val="99"/>
    <w:rsid w:val="005E4351"/>
    <w:pPr>
      <w:spacing w:before="100" w:beforeAutospacing="1" w:after="100" w:afterAutospacing="1" w:line="240" w:lineRule="auto"/>
    </w:pPr>
    <w:rPr>
      <w:rFonts w:ascii="Times New Roman" w:hAnsi="Times New Roman"/>
      <w:sz w:val="24"/>
      <w:szCs w:val="24"/>
    </w:rPr>
  </w:style>
  <w:style w:type="table" w:styleId="afffff4">
    <w:name w:val="Table Grid"/>
    <w:basedOn w:val="a1"/>
    <w:uiPriority w:val="99"/>
    <w:rsid w:val="005E4351"/>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5">
    <w:name w:val="endnote text"/>
    <w:basedOn w:val="a"/>
    <w:link w:val="afffff6"/>
    <w:uiPriority w:val="99"/>
    <w:semiHidden/>
    <w:rsid w:val="005E4351"/>
    <w:pPr>
      <w:spacing w:after="0" w:line="240" w:lineRule="auto"/>
    </w:pPr>
    <w:rPr>
      <w:rFonts w:eastAsia="Calibri"/>
      <w:sz w:val="20"/>
      <w:szCs w:val="20"/>
    </w:rPr>
  </w:style>
  <w:style w:type="character" w:customStyle="1" w:styleId="afffff6">
    <w:name w:val="Текст концевой сноски Знак"/>
    <w:basedOn w:val="a0"/>
    <w:link w:val="afffff5"/>
    <w:uiPriority w:val="99"/>
    <w:semiHidden/>
    <w:locked/>
    <w:rsid w:val="005E4351"/>
    <w:rPr>
      <w:rFonts w:ascii="Calibri" w:hAnsi="Calibri" w:cs="Times New Roman"/>
      <w:sz w:val="20"/>
    </w:rPr>
  </w:style>
  <w:style w:type="character" w:styleId="afffff7">
    <w:name w:val="endnote reference"/>
    <w:basedOn w:val="a0"/>
    <w:uiPriority w:val="99"/>
    <w:semiHidden/>
    <w:rsid w:val="005E4351"/>
    <w:rPr>
      <w:rFonts w:cs="Times New Roman"/>
      <w:vertAlign w:val="superscript"/>
    </w:rPr>
  </w:style>
  <w:style w:type="table" w:customStyle="1" w:styleId="15">
    <w:name w:val="Сетка таблицы1"/>
    <w:uiPriority w:val="99"/>
    <w:rsid w:val="005E435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8">
    <w:name w:val="Body Text Indent"/>
    <w:basedOn w:val="a"/>
    <w:link w:val="afffff9"/>
    <w:uiPriority w:val="99"/>
    <w:rsid w:val="005E4351"/>
    <w:pPr>
      <w:spacing w:after="120"/>
      <w:ind w:left="283"/>
    </w:pPr>
    <w:rPr>
      <w:rFonts w:eastAsia="Calibri"/>
      <w:sz w:val="20"/>
      <w:szCs w:val="20"/>
    </w:rPr>
  </w:style>
  <w:style w:type="character" w:customStyle="1" w:styleId="afffff9">
    <w:name w:val="Основной текст с отступом Знак"/>
    <w:basedOn w:val="a0"/>
    <w:link w:val="afffff8"/>
    <w:uiPriority w:val="99"/>
    <w:locked/>
    <w:rsid w:val="005E4351"/>
    <w:rPr>
      <w:rFonts w:ascii="Calibri" w:hAnsi="Calibri" w:cs="Times New Roman"/>
      <w:lang w:eastAsia="ru-RU"/>
    </w:rPr>
  </w:style>
  <w:style w:type="paragraph" w:styleId="afffffa">
    <w:name w:val="Subtitle"/>
    <w:basedOn w:val="a"/>
    <w:next w:val="a"/>
    <w:link w:val="afffffb"/>
    <w:uiPriority w:val="99"/>
    <w:qFormat/>
    <w:rsid w:val="005E4351"/>
    <w:pPr>
      <w:numPr>
        <w:ilvl w:val="1"/>
      </w:numPr>
    </w:pPr>
    <w:rPr>
      <w:rFonts w:ascii="Calibri Light" w:eastAsia="Calibri" w:hAnsi="Calibri Light"/>
      <w:i/>
      <w:color w:val="5B9BD5"/>
      <w:spacing w:val="15"/>
      <w:sz w:val="24"/>
      <w:szCs w:val="20"/>
    </w:rPr>
  </w:style>
  <w:style w:type="character" w:customStyle="1" w:styleId="afffffb">
    <w:name w:val="Подзаголовок Знак"/>
    <w:basedOn w:val="a0"/>
    <w:link w:val="afffffa"/>
    <w:uiPriority w:val="99"/>
    <w:locked/>
    <w:rsid w:val="005E4351"/>
    <w:rPr>
      <w:rFonts w:ascii="Calibri Light" w:hAnsi="Calibri Light" w:cs="Times New Roman"/>
      <w:i/>
      <w:color w:val="5B9BD5"/>
      <w:spacing w:val="15"/>
      <w:sz w:val="24"/>
      <w:lang w:eastAsia="ru-RU"/>
    </w:rPr>
  </w:style>
  <w:style w:type="character" w:styleId="afffffc">
    <w:name w:val="Strong"/>
    <w:basedOn w:val="a0"/>
    <w:uiPriority w:val="99"/>
    <w:qFormat/>
    <w:rsid w:val="005E4351"/>
    <w:rPr>
      <w:rFonts w:cs="Times New Roman"/>
      <w:b/>
    </w:rPr>
  </w:style>
  <w:style w:type="paragraph" w:customStyle="1" w:styleId="afffffd">
    <w:name w:val="Стиль"/>
    <w:uiPriority w:val="99"/>
    <w:rsid w:val="005E4351"/>
    <w:pPr>
      <w:widowControl w:val="0"/>
      <w:autoSpaceDE w:val="0"/>
      <w:autoSpaceDN w:val="0"/>
      <w:adjustRightInd w:val="0"/>
    </w:pPr>
    <w:rPr>
      <w:rFonts w:ascii="Arial" w:eastAsia="Times New Roman" w:hAnsi="Arial" w:cs="Arial"/>
      <w:sz w:val="24"/>
      <w:szCs w:val="24"/>
    </w:rPr>
  </w:style>
  <w:style w:type="character" w:customStyle="1" w:styleId="FontStyle46">
    <w:name w:val="Font Style46"/>
    <w:uiPriority w:val="99"/>
    <w:rsid w:val="005E4351"/>
    <w:rPr>
      <w:rFonts w:ascii="Times New Roman" w:hAnsi="Times New Roman"/>
      <w:sz w:val="26"/>
    </w:rPr>
  </w:style>
  <w:style w:type="character" w:customStyle="1" w:styleId="27">
    <w:name w:val="Основной текст2"/>
    <w:uiPriority w:val="99"/>
    <w:rsid w:val="005E4351"/>
    <w:rPr>
      <w:rFonts w:ascii="Times New Roman" w:hAnsi="Times New Roman"/>
      <w:color w:val="000000"/>
      <w:w w:val="100"/>
      <w:position w:val="0"/>
      <w:sz w:val="26"/>
      <w:u w:val="none"/>
      <w:lang w:val="ru-RU" w:eastAsia="ru-RU"/>
    </w:rPr>
  </w:style>
  <w:style w:type="character" w:customStyle="1" w:styleId="match">
    <w:name w:val="match"/>
    <w:uiPriority w:val="99"/>
    <w:rsid w:val="005E4351"/>
  </w:style>
  <w:style w:type="paragraph" w:customStyle="1" w:styleId="headertext">
    <w:name w:val="headertext"/>
    <w:basedOn w:val="a"/>
    <w:uiPriority w:val="99"/>
    <w:rsid w:val="005E4351"/>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a"/>
    <w:uiPriority w:val="99"/>
    <w:rsid w:val="005E4351"/>
    <w:pPr>
      <w:spacing w:before="100" w:beforeAutospacing="1" w:after="100" w:afterAutospacing="1" w:line="240" w:lineRule="auto"/>
    </w:pPr>
    <w:rPr>
      <w:rFonts w:ascii="Times New Roman" w:hAnsi="Times New Roman"/>
      <w:sz w:val="24"/>
      <w:szCs w:val="24"/>
    </w:rPr>
  </w:style>
  <w:style w:type="paragraph" w:customStyle="1" w:styleId="msonormalmailrucssattributepostfix">
    <w:name w:val="msonormal_mailru_css_attribute_postfix"/>
    <w:basedOn w:val="a"/>
    <w:uiPriority w:val="99"/>
    <w:rsid w:val="005E4351"/>
    <w:pPr>
      <w:spacing w:before="100" w:beforeAutospacing="1" w:after="100" w:afterAutospacing="1" w:line="240" w:lineRule="auto"/>
    </w:pPr>
    <w:rPr>
      <w:rFonts w:ascii="Times New Roman" w:hAnsi="Times New Roman"/>
      <w:sz w:val="24"/>
      <w:szCs w:val="24"/>
    </w:rPr>
  </w:style>
  <w:style w:type="paragraph" w:customStyle="1" w:styleId="16">
    <w:name w:val="Абзац списка1"/>
    <w:basedOn w:val="a"/>
    <w:uiPriority w:val="99"/>
    <w:rsid w:val="005E4351"/>
    <w:pPr>
      <w:spacing w:after="0" w:line="240" w:lineRule="auto"/>
      <w:ind w:left="720"/>
    </w:pPr>
    <w:rPr>
      <w:rFonts w:ascii="Times New Roman" w:hAnsi="Times New Roman"/>
      <w:sz w:val="24"/>
      <w:szCs w:val="24"/>
    </w:rPr>
  </w:style>
  <w:style w:type="table" w:customStyle="1" w:styleId="28">
    <w:name w:val="Сетка таблицы2"/>
    <w:uiPriority w:val="99"/>
    <w:rsid w:val="005E435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99"/>
    <w:rsid w:val="005E4351"/>
    <w:pPr>
      <w:widowControl w:val="0"/>
      <w:spacing w:after="0" w:line="240" w:lineRule="auto"/>
      <w:ind w:left="103"/>
    </w:pPr>
    <w:rPr>
      <w:rFonts w:ascii="Times New Roman" w:hAnsi="Times New Roman"/>
      <w:lang w:val="en-US" w:eastAsia="en-US"/>
    </w:rPr>
  </w:style>
  <w:style w:type="character" w:customStyle="1" w:styleId="Bodytext2115pt">
    <w:name w:val="Body text (2) + 11.5 pt"/>
    <w:aliases w:val="Not Bold"/>
    <w:uiPriority w:val="99"/>
    <w:rsid w:val="005E4351"/>
    <w:rPr>
      <w:rFonts w:ascii="Times New Roman" w:hAnsi="Times New Roman"/>
      <w:b/>
      <w:color w:val="000000"/>
      <w:spacing w:val="0"/>
      <w:w w:val="100"/>
      <w:position w:val="0"/>
      <w:sz w:val="23"/>
      <w:u w:val="none"/>
      <w:lang w:val="ru-RU" w:eastAsia="ru-RU"/>
    </w:rPr>
  </w:style>
  <w:style w:type="paragraph" w:styleId="32">
    <w:name w:val="Body Text 3"/>
    <w:basedOn w:val="a"/>
    <w:link w:val="33"/>
    <w:uiPriority w:val="99"/>
    <w:rsid w:val="005E4351"/>
    <w:pPr>
      <w:spacing w:after="120"/>
    </w:pPr>
    <w:rPr>
      <w:rFonts w:eastAsia="Calibri"/>
      <w:sz w:val="16"/>
      <w:szCs w:val="20"/>
    </w:rPr>
  </w:style>
  <w:style w:type="character" w:customStyle="1" w:styleId="33">
    <w:name w:val="Основной текст 3 Знак"/>
    <w:basedOn w:val="a0"/>
    <w:link w:val="32"/>
    <w:uiPriority w:val="99"/>
    <w:locked/>
    <w:rsid w:val="005E4351"/>
    <w:rPr>
      <w:rFonts w:ascii="Calibri" w:hAnsi="Calibri" w:cs="Times New Roman"/>
      <w:sz w:val="16"/>
      <w:lang w:eastAsia="ru-RU"/>
    </w:rPr>
  </w:style>
  <w:style w:type="table" w:customStyle="1" w:styleId="34">
    <w:name w:val="Сетка таблицы3"/>
    <w:uiPriority w:val="99"/>
    <w:rsid w:val="005E435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uiPriority w:val="99"/>
    <w:rsid w:val="005E4351"/>
    <w:rPr>
      <w:rFonts w:ascii="Times New Roman" w:hAnsi="Times New Roman"/>
      <w:sz w:val="22"/>
    </w:rPr>
  </w:style>
  <w:style w:type="paragraph" w:customStyle="1" w:styleId="Style32">
    <w:name w:val="Style32"/>
    <w:basedOn w:val="a"/>
    <w:uiPriority w:val="99"/>
    <w:rsid w:val="005E4351"/>
    <w:pPr>
      <w:widowControl w:val="0"/>
      <w:autoSpaceDE w:val="0"/>
      <w:autoSpaceDN w:val="0"/>
      <w:adjustRightInd w:val="0"/>
      <w:spacing w:after="0" w:line="275" w:lineRule="exact"/>
    </w:pPr>
    <w:rPr>
      <w:rFonts w:ascii="Times New Roman" w:hAnsi="Times New Roman"/>
      <w:sz w:val="24"/>
      <w:szCs w:val="24"/>
    </w:rPr>
  </w:style>
  <w:style w:type="table" w:customStyle="1" w:styleId="42">
    <w:name w:val="Сетка таблицы4"/>
    <w:uiPriority w:val="99"/>
    <w:rsid w:val="005E4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uiPriority w:val="99"/>
    <w:rsid w:val="005E4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52000F"/>
    <w:pPr>
      <w:suppressAutoHyphens/>
      <w:autoSpaceDN w:val="0"/>
      <w:textAlignment w:val="baseline"/>
    </w:pPr>
    <w:rPr>
      <w:rFonts w:ascii="Times New Roman" w:eastAsia="Times New Roman" w:hAnsi="Times New Roman"/>
      <w:kern w:val="3"/>
      <w:sz w:val="24"/>
      <w:szCs w:val="24"/>
    </w:rPr>
  </w:style>
  <w:style w:type="paragraph" w:customStyle="1" w:styleId="formattexttopleveltextindenttext">
    <w:name w:val="formattext topleveltext indenttext"/>
    <w:basedOn w:val="a"/>
    <w:uiPriority w:val="99"/>
    <w:rsid w:val="00A55C45"/>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166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ti.ru/wp-content/uploads/2015/03/Polozhenie-o-vypusknyh-kvalifikatsionnyh-rabotah-po-programmam-SPO-v-OTI-NIYAU-MIFI.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ephi.ru/system/documents/Ver_2017/PL%208.2-02%20ver.4.1.pdf" TargetMode="External"/><Relationship Id="rId12" Type="http://schemas.openxmlformats.org/officeDocument/2006/relationships/hyperlink" Target="https://esat.worldskills.ru/competenci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ti.ru/wp-content/uploads/2015/03/Polozhenie-o-vypusknyh-kvalifikatsionnyh-rabotah-po-programmam-SPO-v-OTI-NIYAU-MIFI.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oti.ru/wp-content/uploads/2015/03/Polozhenie-o-vypusknyh-kvalifikatsionnyh-rabotah-po-programmam-SPO-v-OTI-NIYAU-MIFI.pdf" TargetMode="External"/><Relationship Id="rId4" Type="http://schemas.openxmlformats.org/officeDocument/2006/relationships/webSettings" Target="webSettings.xml"/><Relationship Id="rId9" Type="http://schemas.openxmlformats.org/officeDocument/2006/relationships/hyperlink" Target="https://mephi.ru/system/documents/Ver_2017/PL%208.2-02%20ver.4.1.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2347</TotalTime>
  <Pages>45</Pages>
  <Words>9675</Words>
  <Characters>55148</Characters>
  <Application>Microsoft Office Word</Application>
  <DocSecurity>0</DocSecurity>
  <Lines>459</Lines>
  <Paragraphs>129</Paragraphs>
  <ScaleCrop>false</ScaleCrop>
  <Company>SPecialiST RePack</Company>
  <LinksUpToDate>false</LinksUpToDate>
  <CharactersWithSpaces>64694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Администратор</cp:lastModifiedBy>
  <cp:revision>166</cp:revision>
  <cp:lastPrinted>2022-02-01T14:54:00Z</cp:lastPrinted>
  <dcterms:created xsi:type="dcterms:W3CDTF">2021-12-08T13:02:00Z</dcterms:created>
  <dcterms:modified xsi:type="dcterms:W3CDTF">2022-02-23T05:55:00Z</dcterms:modified>
</cp:coreProperties>
</file>