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577" w:rsidRDefault="00A02577" w:rsidP="00DF6CDA">
      <w:pPr>
        <w:jc w:val="center"/>
        <w:rPr>
          <w:b/>
          <w:bCs/>
          <w:sz w:val="28"/>
          <w:szCs w:val="28"/>
        </w:rPr>
      </w:pPr>
    </w:p>
    <w:p w:rsidR="00A02577" w:rsidRDefault="00A02577" w:rsidP="00EC1A05">
      <w:pPr>
        <w:ind w:left="-141" w:hanging="142"/>
        <w:jc w:val="center"/>
        <w:rPr>
          <w:b/>
          <w:bCs/>
          <w:sz w:val="26"/>
          <w:szCs w:val="26"/>
        </w:rPr>
      </w:pPr>
    </w:p>
    <w:p w:rsidR="00A02577" w:rsidRDefault="00A02577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tbl>
      <w:tblPr>
        <w:tblW w:w="10185" w:type="dxa"/>
        <w:jc w:val="center"/>
        <w:tblLayout w:type="fixed"/>
        <w:tblLook w:val="01E0" w:firstRow="1" w:lastRow="1" w:firstColumn="1" w:lastColumn="1" w:noHBand="0" w:noVBand="0"/>
      </w:tblPr>
      <w:tblGrid>
        <w:gridCol w:w="4554"/>
        <w:gridCol w:w="423"/>
        <w:gridCol w:w="837"/>
        <w:gridCol w:w="3600"/>
        <w:gridCol w:w="774"/>
      </w:tblGrid>
      <w:tr w:rsidR="0076121C" w:rsidTr="0076121C">
        <w:trPr>
          <w:trHeight w:val="794"/>
          <w:jc w:val="center"/>
        </w:trPr>
        <w:tc>
          <w:tcPr>
            <w:tcW w:w="1018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tcFitText/>
            <w:vAlign w:val="center"/>
            <w:hideMark/>
          </w:tcPr>
          <w:p w:rsidR="0076121C" w:rsidRPr="0076121C" w:rsidRDefault="0076121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76121C">
              <w:rPr>
                <w:spacing w:val="12"/>
              </w:rPr>
              <w:t>МИНИСТЕРСТВО НАУКИ И ВЫСШЕГО ОБРАЗОВАНИЯ РОССИЙСКОЙ ФЕДЕРАЦИ</w:t>
            </w:r>
            <w:r w:rsidRPr="0076121C">
              <w:rPr>
                <w:spacing w:val="9"/>
              </w:rPr>
              <w:t>И</w:t>
            </w:r>
          </w:p>
          <w:p w:rsidR="0076121C" w:rsidRPr="0076121C" w:rsidRDefault="0076121C">
            <w:pPr>
              <w:spacing w:line="276" w:lineRule="auto"/>
              <w:jc w:val="center"/>
              <w:rPr>
                <w:caps/>
                <w:sz w:val="16"/>
                <w:szCs w:val="16"/>
              </w:rPr>
            </w:pPr>
            <w:r w:rsidRPr="00986166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986166">
              <w:rPr>
                <w:caps/>
                <w:spacing w:val="21"/>
                <w:sz w:val="15"/>
                <w:szCs w:val="15"/>
              </w:rPr>
              <w:t>я</w:t>
            </w:r>
          </w:p>
          <w:p w:rsidR="0076121C" w:rsidRDefault="0076121C">
            <w:pPr>
              <w:spacing w:line="276" w:lineRule="auto"/>
              <w:jc w:val="center"/>
              <w:rPr>
                <w:spacing w:val="20"/>
                <w:lang w:eastAsia="en-US"/>
              </w:rPr>
            </w:pPr>
            <w:r w:rsidRPr="00986166">
              <w:rPr>
                <w:spacing w:val="56"/>
              </w:rPr>
              <w:t>«Национальный исследовательский ядерный университет «МИФИ</w:t>
            </w:r>
            <w:r w:rsidRPr="00986166">
              <w:rPr>
                <w:spacing w:val="-8"/>
              </w:rPr>
              <w:t>»</w:t>
            </w:r>
          </w:p>
        </w:tc>
      </w:tr>
      <w:tr w:rsidR="0076121C" w:rsidTr="0076121C">
        <w:trPr>
          <w:trHeight w:val="964"/>
          <w:jc w:val="center"/>
        </w:trPr>
        <w:tc>
          <w:tcPr>
            <w:tcW w:w="10188" w:type="dxa"/>
            <w:gridSpan w:val="5"/>
          </w:tcPr>
          <w:p w:rsidR="0076121C" w:rsidRDefault="0076121C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Озерский технологический институт</w:t>
            </w:r>
            <w:r>
              <w:rPr>
                <w:b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– </w:t>
            </w:r>
          </w:p>
          <w:p w:rsidR="0076121C" w:rsidRDefault="007612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76121C" w:rsidRDefault="0076121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(ОТИ НИЯУ МИФИ)</w:t>
            </w:r>
            <w:r>
              <w:rPr>
                <w:sz w:val="26"/>
                <w:szCs w:val="26"/>
              </w:rPr>
              <w:t xml:space="preserve"> </w:t>
            </w:r>
          </w:p>
          <w:p w:rsidR="0076121C" w:rsidRDefault="0076121C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76121C" w:rsidRDefault="0076121C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76121C" w:rsidRDefault="0076121C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76121C" w:rsidRDefault="0076121C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76121C" w:rsidRDefault="0076121C">
            <w:pPr>
              <w:spacing w:line="276" w:lineRule="auto"/>
              <w:jc w:val="right"/>
              <w:rPr>
                <w:szCs w:val="20"/>
              </w:rPr>
            </w:pPr>
            <w:r>
              <w:t>УТВЕРЖДАЮ</w:t>
            </w:r>
          </w:p>
          <w:p w:rsidR="0076121C" w:rsidRDefault="00075B16">
            <w:pPr>
              <w:spacing w:line="276" w:lineRule="auto"/>
              <w:jc w:val="right"/>
            </w:pPr>
            <w:r>
              <w:t>Директор ОТИ НИЯУ МИФИ</w:t>
            </w:r>
          </w:p>
          <w:p w:rsidR="0076121C" w:rsidRDefault="00075B16">
            <w:pPr>
              <w:spacing w:line="276" w:lineRule="auto"/>
              <w:jc w:val="right"/>
            </w:pPr>
            <w:r>
              <w:t>_____________ И.А. Иванов</w:t>
            </w:r>
          </w:p>
          <w:p w:rsidR="0076121C" w:rsidRDefault="0076121C">
            <w:pPr>
              <w:spacing w:line="276" w:lineRule="auto"/>
              <w:jc w:val="right"/>
              <w:rPr>
                <w:sz w:val="26"/>
                <w:szCs w:val="26"/>
                <w:lang w:eastAsia="en-US"/>
              </w:rPr>
            </w:pPr>
            <w:r>
              <w:t>«</w:t>
            </w:r>
            <w:r w:rsidR="00075B16">
              <w:t>____</w:t>
            </w:r>
            <w:r>
              <w:t xml:space="preserve">» </w:t>
            </w:r>
            <w:r w:rsidR="00075B16">
              <w:t>______________</w:t>
            </w:r>
            <w:r>
              <w:t>.2021 г.</w:t>
            </w:r>
          </w:p>
        </w:tc>
      </w:tr>
      <w:tr w:rsidR="0076121C" w:rsidTr="0076121C">
        <w:trPr>
          <w:jc w:val="center"/>
        </w:trPr>
        <w:tc>
          <w:tcPr>
            <w:tcW w:w="10188" w:type="dxa"/>
            <w:gridSpan w:val="5"/>
          </w:tcPr>
          <w:p w:rsidR="0076121C" w:rsidRPr="00075B16" w:rsidRDefault="0076121C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6121C" w:rsidTr="0076121C">
        <w:trPr>
          <w:jc w:val="center"/>
        </w:trPr>
        <w:tc>
          <w:tcPr>
            <w:tcW w:w="4554" w:type="dxa"/>
          </w:tcPr>
          <w:p w:rsidR="0076121C" w:rsidRDefault="0076121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3" w:type="dxa"/>
          </w:tcPr>
          <w:p w:rsidR="0076121C" w:rsidRDefault="007612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37" w:type="dxa"/>
          </w:tcPr>
          <w:p w:rsidR="0076121C" w:rsidRDefault="007612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00" w:type="dxa"/>
            <w:vMerge w:val="restart"/>
          </w:tcPr>
          <w:p w:rsidR="0076121C" w:rsidRDefault="007612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74" w:type="dxa"/>
          </w:tcPr>
          <w:p w:rsidR="0076121C" w:rsidRDefault="0076121C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6121C" w:rsidTr="0076121C">
        <w:trPr>
          <w:jc w:val="center"/>
        </w:trPr>
        <w:tc>
          <w:tcPr>
            <w:tcW w:w="4554" w:type="dxa"/>
          </w:tcPr>
          <w:p w:rsidR="0076121C" w:rsidRDefault="0076121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3" w:type="dxa"/>
          </w:tcPr>
          <w:p w:rsidR="0076121C" w:rsidRDefault="007612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37" w:type="dxa"/>
          </w:tcPr>
          <w:p w:rsidR="0076121C" w:rsidRDefault="0076121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00" w:type="dxa"/>
            <w:vMerge/>
            <w:vAlign w:val="center"/>
            <w:hideMark/>
          </w:tcPr>
          <w:p w:rsidR="0076121C" w:rsidRDefault="0076121C">
            <w:pPr>
              <w:rPr>
                <w:lang w:eastAsia="en-US"/>
              </w:rPr>
            </w:pPr>
          </w:p>
        </w:tc>
        <w:tc>
          <w:tcPr>
            <w:tcW w:w="774" w:type="dxa"/>
          </w:tcPr>
          <w:p w:rsidR="0076121C" w:rsidRDefault="0076121C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76121C" w:rsidRDefault="0076121C" w:rsidP="0076121C">
      <w:pPr>
        <w:jc w:val="center"/>
        <w:rPr>
          <w:spacing w:val="20"/>
          <w:sz w:val="20"/>
          <w:szCs w:val="20"/>
          <w:lang w:eastAsia="en-US"/>
        </w:rPr>
      </w:pPr>
    </w:p>
    <w:p w:rsidR="0076121C" w:rsidRDefault="0076121C" w:rsidP="0076121C"/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76121C" w:rsidRDefault="00614258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sz w:val="28"/>
          <w:szCs w:val="28"/>
        </w:rPr>
        <w:t>учебной</w:t>
      </w:r>
      <w:r w:rsidR="002930F0">
        <w:rPr>
          <w:sz w:val="28"/>
          <w:szCs w:val="28"/>
        </w:rPr>
        <w:t xml:space="preserve"> практике УП</w:t>
      </w:r>
      <w:r w:rsidR="0076121C">
        <w:rPr>
          <w:sz w:val="28"/>
          <w:szCs w:val="28"/>
        </w:rPr>
        <w:t>.02</w:t>
      </w:r>
      <w:r w:rsidR="002930F0">
        <w:rPr>
          <w:sz w:val="28"/>
          <w:szCs w:val="28"/>
        </w:rPr>
        <w:t>.01</w:t>
      </w:r>
    </w:p>
    <w:p w:rsidR="0076121C" w:rsidRDefault="0076121C" w:rsidP="0076121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76121C" w:rsidRDefault="0076121C" w:rsidP="0076121C">
      <w:pPr>
        <w:spacing w:line="360" w:lineRule="auto"/>
        <w:jc w:val="center"/>
        <w:rPr>
          <w:sz w:val="32"/>
          <w:szCs w:val="28"/>
        </w:rPr>
      </w:pPr>
      <w:r>
        <w:rPr>
          <w:sz w:val="28"/>
        </w:rPr>
        <w:t>21.02.05 Земельно-имущественные отношения</w:t>
      </w:r>
    </w:p>
    <w:p w:rsidR="0076121C" w:rsidRDefault="0076121C" w:rsidP="0076121C">
      <w:pPr>
        <w:spacing w:line="360" w:lineRule="auto"/>
        <w:jc w:val="center"/>
        <w:rPr>
          <w:sz w:val="28"/>
          <w:szCs w:val="28"/>
        </w:rPr>
      </w:pP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0"/>
          <w:szCs w:val="20"/>
        </w:rPr>
      </w:pP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  <w:r>
        <w:t>ОЗЕРСК</w:t>
      </w: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  <w:r>
        <w:t>2021</w:t>
      </w: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tbl>
      <w:tblPr>
        <w:tblW w:w="10984" w:type="dxa"/>
        <w:tblInd w:w="-521" w:type="dxa"/>
        <w:tblLook w:val="00A0" w:firstRow="1" w:lastRow="0" w:firstColumn="1" w:lastColumn="0" w:noHBand="0" w:noVBand="0"/>
      </w:tblPr>
      <w:tblGrid>
        <w:gridCol w:w="4647"/>
        <w:gridCol w:w="6337"/>
      </w:tblGrid>
      <w:tr w:rsidR="0076121C" w:rsidTr="0076121C">
        <w:tc>
          <w:tcPr>
            <w:tcW w:w="4003" w:type="dxa"/>
            <w:hideMark/>
          </w:tcPr>
          <w:p w:rsidR="0076121C" w:rsidRDefault="0076121C">
            <w:pPr>
              <w:spacing w:line="276" w:lineRule="auto"/>
              <w:rPr>
                <w:szCs w:val="20"/>
                <w:lang w:eastAsia="en-US"/>
              </w:rPr>
            </w:pPr>
            <w:r>
              <w:t xml:space="preserve">ОДОБРЕНА     </w:t>
            </w:r>
          </w:p>
          <w:p w:rsidR="0076121C" w:rsidRDefault="0076121C">
            <w:pPr>
              <w:spacing w:line="276" w:lineRule="auto"/>
            </w:pPr>
            <w:r>
              <w:t>предметной (цикловой) комиссией экономических дисциплин и земельно-имущественных отношений</w:t>
            </w:r>
          </w:p>
          <w:p w:rsidR="0076121C" w:rsidRDefault="0076121C">
            <w:pPr>
              <w:spacing w:line="276" w:lineRule="auto"/>
            </w:pPr>
            <w:r>
              <w:t>Протокол № 1                от</w:t>
            </w:r>
          </w:p>
          <w:p w:rsidR="0076121C" w:rsidRDefault="0076121C">
            <w:pPr>
              <w:pBdr>
                <w:bottom w:val="single" w:sz="4" w:space="1" w:color="auto"/>
              </w:pBdr>
              <w:spacing w:line="276" w:lineRule="auto"/>
            </w:pPr>
            <w:r>
              <w:t>«31» 08.2021 г.</w:t>
            </w:r>
          </w:p>
          <w:p w:rsidR="0076121C" w:rsidRDefault="0076121C">
            <w:pPr>
              <w:spacing w:line="276" w:lineRule="auto"/>
            </w:pPr>
            <w:r>
              <w:t>Председатель ПЦК</w:t>
            </w:r>
          </w:p>
          <w:p w:rsidR="0076121C" w:rsidRDefault="0076121C">
            <w:pPr>
              <w:spacing w:line="276" w:lineRule="auto"/>
              <w:rPr>
                <w:lang w:eastAsia="en-US"/>
              </w:rPr>
            </w:pPr>
            <w:r>
              <w:t>______________ И.И. Кулаев</w:t>
            </w:r>
          </w:p>
        </w:tc>
        <w:tc>
          <w:tcPr>
            <w:tcW w:w="5458" w:type="dxa"/>
            <w:hideMark/>
          </w:tcPr>
          <w:p w:rsidR="0076121C" w:rsidRDefault="0076121C">
            <w:pPr>
              <w:spacing w:line="276" w:lineRule="auto"/>
              <w:ind w:left="317"/>
              <w:rPr>
                <w:lang w:eastAsia="en-US"/>
              </w:rPr>
            </w:pPr>
            <w: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12 мая 2014 г. № 486</w:t>
            </w:r>
          </w:p>
        </w:tc>
      </w:tr>
    </w:tbl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0"/>
          <w:szCs w:val="20"/>
          <w:lang w:eastAsia="en-US"/>
        </w:rPr>
      </w:pP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76121C" w:rsidRDefault="0076121C" w:rsidP="00761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tbl>
      <w:tblPr>
        <w:tblW w:w="10984" w:type="dxa"/>
        <w:tblInd w:w="-521" w:type="dxa"/>
        <w:tblLook w:val="01E0" w:firstRow="1" w:lastRow="1" w:firstColumn="1" w:lastColumn="1" w:noHBand="0" w:noVBand="0"/>
      </w:tblPr>
      <w:tblGrid>
        <w:gridCol w:w="289"/>
        <w:gridCol w:w="236"/>
        <w:gridCol w:w="244"/>
        <w:gridCol w:w="360"/>
        <w:gridCol w:w="1081"/>
        <w:gridCol w:w="540"/>
        <w:gridCol w:w="349"/>
        <w:gridCol w:w="497"/>
        <w:gridCol w:w="3966"/>
        <w:gridCol w:w="3422"/>
      </w:tblGrid>
      <w:tr w:rsidR="0076121C" w:rsidTr="0076121C">
        <w:trPr>
          <w:cantSplit/>
          <w:trHeight w:val="249"/>
        </w:trPr>
        <w:tc>
          <w:tcPr>
            <w:tcW w:w="289" w:type="dxa"/>
          </w:tcPr>
          <w:p w:rsidR="0076121C" w:rsidRDefault="0076121C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36" w:type="dxa"/>
          </w:tcPr>
          <w:p w:rsidR="0076121C" w:rsidRDefault="0076121C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04" w:type="dxa"/>
            <w:gridSpan w:val="2"/>
          </w:tcPr>
          <w:p w:rsidR="0076121C" w:rsidRDefault="0076121C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</w:tcPr>
          <w:p w:rsidR="0076121C" w:rsidRDefault="0076121C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0" w:type="dxa"/>
          </w:tcPr>
          <w:p w:rsidR="0076121C" w:rsidRDefault="0076121C">
            <w:pPr>
              <w:spacing w:after="200"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349" w:type="dxa"/>
          </w:tcPr>
          <w:p w:rsidR="0076121C" w:rsidRDefault="0076121C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97" w:type="dxa"/>
          </w:tcPr>
          <w:p w:rsidR="0076121C" w:rsidRDefault="0076121C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966" w:type="dxa"/>
          </w:tcPr>
          <w:p w:rsidR="0076121C" w:rsidRDefault="0076121C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3422" w:type="dxa"/>
            <w:vMerge w:val="restart"/>
          </w:tcPr>
          <w:p w:rsidR="0076121C" w:rsidRDefault="0076121C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76121C" w:rsidTr="0076121C">
        <w:trPr>
          <w:cantSplit/>
          <w:trHeight w:val="249"/>
        </w:trPr>
        <w:tc>
          <w:tcPr>
            <w:tcW w:w="289" w:type="dxa"/>
          </w:tcPr>
          <w:p w:rsidR="0076121C" w:rsidRDefault="0076121C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80" w:type="dxa"/>
            <w:gridSpan w:val="2"/>
          </w:tcPr>
          <w:p w:rsidR="0076121C" w:rsidRDefault="0076121C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</w:tcPr>
          <w:p w:rsidR="0076121C" w:rsidRDefault="0076121C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</w:tcPr>
          <w:p w:rsidR="0076121C" w:rsidRDefault="0076121C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0" w:type="dxa"/>
          </w:tcPr>
          <w:p w:rsidR="0076121C" w:rsidRDefault="0076121C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49" w:type="dxa"/>
          </w:tcPr>
          <w:p w:rsidR="0076121C" w:rsidRDefault="0076121C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97" w:type="dxa"/>
          </w:tcPr>
          <w:p w:rsidR="0076121C" w:rsidRDefault="0076121C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966" w:type="dxa"/>
          </w:tcPr>
          <w:p w:rsidR="0076121C" w:rsidRDefault="0076121C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6121C" w:rsidRDefault="0076121C">
            <w:pPr>
              <w:rPr>
                <w:rFonts w:eastAsia="Calibri"/>
                <w:lang w:eastAsia="en-US"/>
              </w:rPr>
            </w:pPr>
          </w:p>
        </w:tc>
      </w:tr>
    </w:tbl>
    <w:p w:rsidR="0076121C" w:rsidRDefault="0076121C" w:rsidP="0076121C">
      <w:pPr>
        <w:spacing w:after="200"/>
        <w:jc w:val="center"/>
        <w:rPr>
          <w:rFonts w:eastAsia="Calibri"/>
          <w:sz w:val="20"/>
          <w:szCs w:val="20"/>
          <w:lang w:eastAsia="en-US"/>
        </w:rPr>
      </w:pPr>
    </w:p>
    <w:p w:rsidR="0076121C" w:rsidRDefault="0076121C" w:rsidP="0076121C">
      <w:pPr>
        <w:spacing w:after="200"/>
        <w:jc w:val="center"/>
        <w:rPr>
          <w:rFonts w:eastAsia="Calibri"/>
        </w:rPr>
      </w:pPr>
    </w:p>
    <w:p w:rsidR="0076121C" w:rsidRDefault="0076121C" w:rsidP="0076121C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76121C" w:rsidRDefault="0076121C" w:rsidP="0076121C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76121C" w:rsidRDefault="0076121C" w:rsidP="0076121C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76121C" w:rsidRDefault="0076121C" w:rsidP="0076121C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76121C" w:rsidRDefault="0076121C" w:rsidP="0076121C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76121C" w:rsidRDefault="0076121C" w:rsidP="0076121C">
      <w:pPr>
        <w:jc w:val="both"/>
        <w:rPr>
          <w:sz w:val="28"/>
          <w:szCs w:val="20"/>
        </w:rPr>
      </w:pPr>
      <w:r>
        <w:rPr>
          <w:sz w:val="28"/>
        </w:rPr>
        <w:t>Составитель рабочей программы:</w:t>
      </w:r>
    </w:p>
    <w:p w:rsidR="0076121C" w:rsidRDefault="0076121C" w:rsidP="0076121C">
      <w:pPr>
        <w:pBdr>
          <w:bottom w:val="single" w:sz="4" w:space="1" w:color="auto"/>
        </w:pBdr>
        <w:jc w:val="both"/>
        <w:rPr>
          <w:sz w:val="28"/>
        </w:rPr>
      </w:pPr>
      <w:r>
        <w:t>Кулаев И.И., преподаватель</w:t>
      </w:r>
      <w:r w:rsidR="00986166">
        <w:t xml:space="preserve"> (СПО)</w:t>
      </w:r>
      <w:r>
        <w:t>, 1-я квалификационная категория.</w:t>
      </w:r>
    </w:p>
    <w:p w:rsidR="0076121C" w:rsidRDefault="0076121C" w:rsidP="0076121C">
      <w:pPr>
        <w:jc w:val="both"/>
        <w:rPr>
          <w:i/>
          <w:sz w:val="12"/>
        </w:rPr>
      </w:pPr>
      <w:r>
        <w:rPr>
          <w:i/>
          <w:sz w:val="12"/>
        </w:rPr>
        <w:t>Ф.И.О., ученая степень, звание, должность</w:t>
      </w:r>
    </w:p>
    <w:p w:rsidR="0076121C" w:rsidRDefault="0076121C" w:rsidP="0076121C">
      <w:pPr>
        <w:jc w:val="both"/>
        <w:rPr>
          <w:sz w:val="20"/>
        </w:rPr>
      </w:pPr>
    </w:p>
    <w:p w:rsidR="0076121C" w:rsidRDefault="0076121C" w:rsidP="0076121C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76121C" w:rsidRDefault="0076121C" w:rsidP="0076121C">
      <w:pPr>
        <w:pBdr>
          <w:bottom w:val="single" w:sz="4" w:space="1" w:color="auto"/>
        </w:pBdr>
        <w:jc w:val="both"/>
        <w:rPr>
          <w:sz w:val="20"/>
        </w:rPr>
      </w:pPr>
      <w:proofErr w:type="spellStart"/>
      <w:r>
        <w:t>Базулина</w:t>
      </w:r>
      <w:proofErr w:type="spellEnd"/>
      <w:r>
        <w:t xml:space="preserve"> Л.А., УПФР в городе Озёрске Челябинской области, главный бухгалтер.</w:t>
      </w:r>
    </w:p>
    <w:p w:rsidR="0076121C" w:rsidRDefault="0076121C" w:rsidP="0076121C">
      <w:pPr>
        <w:jc w:val="both"/>
        <w:rPr>
          <w:i/>
          <w:sz w:val="14"/>
        </w:rPr>
      </w:pPr>
      <w:r>
        <w:rPr>
          <w:i/>
          <w:sz w:val="14"/>
        </w:rPr>
        <w:t>Ф.И.О., место работы, должность</w:t>
      </w:r>
    </w:p>
    <w:p w:rsidR="0076121C" w:rsidRDefault="0076121C" w:rsidP="0076121C">
      <w:pPr>
        <w:jc w:val="both"/>
        <w:rPr>
          <w:sz w:val="28"/>
        </w:rPr>
      </w:pPr>
    </w:p>
    <w:p w:rsidR="0076121C" w:rsidRDefault="0076121C" w:rsidP="0076121C">
      <w:pPr>
        <w:jc w:val="both"/>
        <w:rPr>
          <w:sz w:val="20"/>
        </w:rPr>
      </w:pPr>
    </w:p>
    <w:p w:rsidR="0076121C" w:rsidRDefault="0076121C" w:rsidP="0076121C">
      <w:pPr>
        <w:jc w:val="both"/>
      </w:pPr>
    </w:p>
    <w:p w:rsidR="0076121C" w:rsidRDefault="0076121C" w:rsidP="0076121C">
      <w:pPr>
        <w:jc w:val="both"/>
      </w:pPr>
    </w:p>
    <w:p w:rsidR="0076121C" w:rsidRDefault="0076121C" w:rsidP="0076121C">
      <w:pPr>
        <w:jc w:val="both"/>
      </w:pPr>
    </w:p>
    <w:p w:rsidR="0076121C" w:rsidRDefault="0076121C" w:rsidP="0076121C">
      <w:pPr>
        <w:jc w:val="both"/>
      </w:pPr>
    </w:p>
    <w:p w:rsidR="0076121C" w:rsidRDefault="0076121C" w:rsidP="0076121C">
      <w:pPr>
        <w:jc w:val="both"/>
      </w:pPr>
    </w:p>
    <w:p w:rsidR="0076121C" w:rsidRDefault="0076121C" w:rsidP="0076121C">
      <w:pPr>
        <w:jc w:val="both"/>
      </w:pPr>
    </w:p>
    <w:p w:rsidR="0076121C" w:rsidRDefault="0076121C" w:rsidP="0076121C">
      <w:pPr>
        <w:jc w:val="both"/>
      </w:pPr>
    </w:p>
    <w:p w:rsidR="0076121C" w:rsidRDefault="0076121C" w:rsidP="0076121C">
      <w:pPr>
        <w:jc w:val="both"/>
      </w:pPr>
    </w:p>
    <w:p w:rsidR="0076121C" w:rsidRDefault="0076121C" w:rsidP="0076121C">
      <w:pPr>
        <w:jc w:val="both"/>
      </w:pPr>
    </w:p>
    <w:p w:rsidR="0076121C" w:rsidRDefault="0076121C" w:rsidP="0076121C">
      <w:pPr>
        <w:rPr>
          <w:rFonts w:eastAsia="Calibri"/>
        </w:rPr>
      </w:pPr>
      <w:r>
        <w:rPr>
          <w:sz w:val="28"/>
        </w:rPr>
        <w:tab/>
        <w:t>© Озерский технологический институт – филиал НИЯУ МИФИ</w:t>
      </w:r>
    </w:p>
    <w:p w:rsidR="0076121C" w:rsidRDefault="0076121C" w:rsidP="0076121C">
      <w:pPr>
        <w:spacing w:line="276" w:lineRule="auto"/>
        <w:rPr>
          <w:rFonts w:eastAsia="Calibri"/>
          <w:sz w:val="22"/>
          <w:szCs w:val="22"/>
        </w:rPr>
      </w:pPr>
    </w:p>
    <w:p w:rsidR="0076121C" w:rsidRDefault="0076121C" w:rsidP="0076121C">
      <w:pPr>
        <w:spacing w:line="276" w:lineRule="auto"/>
        <w:rPr>
          <w:rFonts w:eastAsia="Calibri"/>
          <w:sz w:val="22"/>
          <w:szCs w:val="22"/>
        </w:rPr>
      </w:pPr>
    </w:p>
    <w:p w:rsidR="0076121C" w:rsidRDefault="0076121C" w:rsidP="0076121C">
      <w:pPr>
        <w:spacing w:line="276" w:lineRule="auto"/>
        <w:rPr>
          <w:rFonts w:eastAsia="Calibri"/>
          <w:sz w:val="22"/>
          <w:szCs w:val="22"/>
        </w:rPr>
      </w:pPr>
    </w:p>
    <w:p w:rsidR="0076121C" w:rsidRDefault="0076121C" w:rsidP="0076121C">
      <w:pPr>
        <w:suppressLineNumbers/>
        <w:ind w:firstLine="709"/>
        <w:jc w:val="both"/>
        <w:rPr>
          <w:sz w:val="20"/>
          <w:szCs w:val="20"/>
        </w:rPr>
      </w:pPr>
    </w:p>
    <w:p w:rsidR="0076121C" w:rsidRDefault="0076121C" w:rsidP="0076121C">
      <w:pPr>
        <w:suppressLineNumbers/>
        <w:ind w:firstLine="709"/>
        <w:jc w:val="both"/>
      </w:pPr>
    </w:p>
    <w:p w:rsidR="0076121C" w:rsidRPr="00105455" w:rsidRDefault="00075B16" w:rsidP="0076121C">
      <w:pPr>
        <w:ind w:firstLine="567"/>
        <w:jc w:val="center"/>
        <w:rPr>
          <w:smallCaps/>
          <w:sz w:val="28"/>
          <w:szCs w:val="28"/>
        </w:rPr>
      </w:pPr>
      <w:r>
        <w:rPr>
          <w:smallCaps/>
          <w:sz w:val="28"/>
          <w:szCs w:val="28"/>
        </w:rPr>
        <w:br w:type="page"/>
      </w:r>
      <w:r w:rsidR="0076121C" w:rsidRPr="00105455">
        <w:rPr>
          <w:smallCaps/>
          <w:sz w:val="28"/>
          <w:szCs w:val="28"/>
        </w:rPr>
        <w:t>СОДЕРЖАНИЕ</w:t>
      </w:r>
    </w:p>
    <w:p w:rsidR="0076121C" w:rsidRPr="00105455" w:rsidRDefault="0076121C" w:rsidP="0076121C">
      <w:pPr>
        <w:ind w:firstLine="567"/>
        <w:jc w:val="center"/>
        <w:rPr>
          <w:smallCaps/>
          <w:sz w:val="28"/>
          <w:szCs w:val="28"/>
        </w:rPr>
      </w:pPr>
    </w:p>
    <w:tbl>
      <w:tblPr>
        <w:tblW w:w="10280" w:type="dxa"/>
        <w:tblInd w:w="-106" w:type="dxa"/>
        <w:tblLook w:val="00A0" w:firstRow="1" w:lastRow="0" w:firstColumn="1" w:lastColumn="0" w:noHBand="0" w:noVBand="0"/>
      </w:tblPr>
      <w:tblGrid>
        <w:gridCol w:w="9039"/>
        <w:gridCol w:w="1241"/>
      </w:tblGrid>
      <w:tr w:rsidR="0076121C" w:rsidRPr="00105455" w:rsidTr="008A3406">
        <w:tc>
          <w:tcPr>
            <w:tcW w:w="9039" w:type="dxa"/>
          </w:tcPr>
          <w:p w:rsidR="0076121C" w:rsidRPr="0099575A" w:rsidRDefault="0076121C" w:rsidP="008A3406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proofErr w:type="gramStart"/>
            <w:r w:rsidRPr="0099575A">
              <w:rPr>
                <w:smallCaps/>
                <w:sz w:val="28"/>
                <w:szCs w:val="28"/>
              </w:rPr>
              <w:t>паспорт  программы</w:t>
            </w:r>
            <w:proofErr w:type="gramEnd"/>
            <w:r w:rsidRPr="0099575A">
              <w:rPr>
                <w:smallCaps/>
                <w:sz w:val="28"/>
                <w:szCs w:val="28"/>
              </w:rPr>
              <w:t xml:space="preserve"> практики</w:t>
            </w:r>
          </w:p>
        </w:tc>
        <w:tc>
          <w:tcPr>
            <w:tcW w:w="1241" w:type="dxa"/>
          </w:tcPr>
          <w:p w:rsidR="0076121C" w:rsidRPr="00C903B8" w:rsidRDefault="0076121C" w:rsidP="008A3406">
            <w:pPr>
              <w:spacing w:line="360" w:lineRule="auto"/>
              <w:ind w:hanging="567"/>
              <w:jc w:val="center"/>
              <w:rPr>
                <w:sz w:val="28"/>
                <w:szCs w:val="28"/>
              </w:rPr>
            </w:pPr>
            <w:r w:rsidRPr="00C903B8">
              <w:rPr>
                <w:sz w:val="28"/>
                <w:szCs w:val="28"/>
              </w:rPr>
              <w:t>4</w:t>
            </w:r>
          </w:p>
        </w:tc>
      </w:tr>
      <w:tr w:rsidR="0076121C" w:rsidRPr="00105455" w:rsidTr="008A3406">
        <w:tc>
          <w:tcPr>
            <w:tcW w:w="9039" w:type="dxa"/>
          </w:tcPr>
          <w:p w:rsidR="0076121C" w:rsidRPr="0099575A" w:rsidRDefault="0076121C" w:rsidP="008A3406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proofErr w:type="gramStart"/>
            <w:r w:rsidRPr="0099575A">
              <w:rPr>
                <w:smallCaps/>
                <w:sz w:val="28"/>
                <w:szCs w:val="28"/>
              </w:rPr>
              <w:t>Результаты  практики</w:t>
            </w:r>
            <w:proofErr w:type="gramEnd"/>
          </w:p>
        </w:tc>
        <w:tc>
          <w:tcPr>
            <w:tcW w:w="1241" w:type="dxa"/>
          </w:tcPr>
          <w:p w:rsidR="0076121C" w:rsidRPr="00C903B8" w:rsidRDefault="00075B16" w:rsidP="008A3406">
            <w:pPr>
              <w:spacing w:line="360" w:lineRule="auto"/>
              <w:ind w:hanging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6121C" w:rsidRPr="00105455" w:rsidTr="008A3406">
        <w:tc>
          <w:tcPr>
            <w:tcW w:w="9039" w:type="dxa"/>
          </w:tcPr>
          <w:p w:rsidR="0076121C" w:rsidRPr="0099575A" w:rsidRDefault="0076121C" w:rsidP="008A3406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 w:rsidRPr="0099575A">
              <w:rPr>
                <w:smallCaps/>
                <w:sz w:val="28"/>
                <w:szCs w:val="28"/>
              </w:rPr>
              <w:t>структура и содержание практики</w:t>
            </w:r>
          </w:p>
          <w:p w:rsidR="0076121C" w:rsidRPr="0099575A" w:rsidRDefault="0076121C" w:rsidP="008A3406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 w:rsidRPr="0099575A">
              <w:rPr>
                <w:smallCaps/>
                <w:sz w:val="28"/>
                <w:szCs w:val="28"/>
              </w:rPr>
              <w:t>Условия организации и проведения практики</w:t>
            </w:r>
          </w:p>
          <w:p w:rsidR="0076121C" w:rsidRPr="0099575A" w:rsidRDefault="0076121C" w:rsidP="008A3406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 w:rsidRPr="0099575A">
              <w:rPr>
                <w:smallCaps/>
                <w:sz w:val="28"/>
                <w:szCs w:val="28"/>
              </w:rPr>
              <w:t xml:space="preserve">Контроль и оценка </w:t>
            </w:r>
            <w:proofErr w:type="gramStart"/>
            <w:r w:rsidRPr="0099575A">
              <w:rPr>
                <w:smallCaps/>
                <w:sz w:val="28"/>
                <w:szCs w:val="28"/>
              </w:rPr>
              <w:t>результатов  практики</w:t>
            </w:r>
            <w:proofErr w:type="gramEnd"/>
          </w:p>
          <w:p w:rsidR="0076121C" w:rsidRPr="0099575A" w:rsidRDefault="0076121C" w:rsidP="008A3406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76121C" w:rsidRPr="0099575A" w:rsidRDefault="00075B16" w:rsidP="008A3406">
            <w:pPr>
              <w:spacing w:line="360" w:lineRule="auto"/>
              <w:ind w:hanging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76121C" w:rsidRPr="0099575A" w:rsidRDefault="0076121C" w:rsidP="008A3406">
            <w:pPr>
              <w:spacing w:line="360" w:lineRule="auto"/>
              <w:ind w:hanging="567"/>
              <w:jc w:val="center"/>
              <w:rPr>
                <w:sz w:val="28"/>
                <w:szCs w:val="28"/>
              </w:rPr>
            </w:pPr>
            <w:r w:rsidRPr="0099575A">
              <w:rPr>
                <w:sz w:val="28"/>
                <w:szCs w:val="28"/>
              </w:rPr>
              <w:t>7</w:t>
            </w:r>
          </w:p>
          <w:p w:rsidR="0076121C" w:rsidRPr="0099575A" w:rsidRDefault="00075B16" w:rsidP="008A3406">
            <w:pPr>
              <w:spacing w:line="360" w:lineRule="auto"/>
              <w:ind w:hanging="56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  <w:r w:rsidR="0076121C" w:rsidRPr="0099575A">
              <w:rPr>
                <w:sz w:val="28"/>
                <w:szCs w:val="28"/>
                <w:lang w:val="en-US"/>
              </w:rPr>
              <w:t>0</w:t>
            </w:r>
          </w:p>
          <w:p w:rsidR="0076121C" w:rsidRPr="0099575A" w:rsidRDefault="0076121C" w:rsidP="008A3406">
            <w:pPr>
              <w:spacing w:line="360" w:lineRule="auto"/>
              <w:ind w:hanging="567"/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:rsidR="00877B56" w:rsidRDefault="00877B56" w:rsidP="00EC1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440"/>
        <w:jc w:val="center"/>
      </w:pPr>
    </w:p>
    <w:p w:rsidR="00877B56" w:rsidRDefault="00877B56" w:rsidP="00EC1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440"/>
        <w:jc w:val="center"/>
      </w:pPr>
    </w:p>
    <w:p w:rsidR="00877B56" w:rsidRDefault="00877B56" w:rsidP="00EC1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440"/>
        <w:jc w:val="center"/>
      </w:pPr>
    </w:p>
    <w:p w:rsidR="00877B56" w:rsidRDefault="00877B56" w:rsidP="00EC1A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440"/>
        <w:jc w:val="center"/>
      </w:pPr>
    </w:p>
    <w:p w:rsidR="00A02577" w:rsidRDefault="00A02577" w:rsidP="00EC1A05">
      <w:pPr>
        <w:ind w:firstLine="567"/>
        <w:jc w:val="center"/>
        <w:rPr>
          <w:b/>
          <w:bCs/>
          <w:smallCaps/>
          <w:sz w:val="28"/>
          <w:szCs w:val="28"/>
        </w:rPr>
      </w:pPr>
    </w:p>
    <w:p w:rsidR="00A02577" w:rsidRDefault="00A02577" w:rsidP="00EC1A05">
      <w:pPr>
        <w:ind w:firstLine="567"/>
        <w:jc w:val="center"/>
        <w:rPr>
          <w:b/>
          <w:bCs/>
          <w:smallCaps/>
          <w:sz w:val="28"/>
          <w:szCs w:val="28"/>
        </w:rPr>
      </w:pPr>
    </w:p>
    <w:p w:rsidR="00A02577" w:rsidRDefault="00A02577" w:rsidP="00EC1A05">
      <w:pPr>
        <w:ind w:firstLine="567"/>
        <w:jc w:val="center"/>
        <w:rPr>
          <w:b/>
          <w:bCs/>
          <w:smallCaps/>
          <w:sz w:val="28"/>
          <w:szCs w:val="28"/>
        </w:rPr>
      </w:pPr>
    </w:p>
    <w:p w:rsidR="00A02577" w:rsidRDefault="00A02577" w:rsidP="00EC1A05">
      <w:pPr>
        <w:ind w:firstLine="567"/>
        <w:jc w:val="center"/>
        <w:rPr>
          <w:b/>
          <w:bCs/>
          <w:smallCaps/>
          <w:sz w:val="28"/>
          <w:szCs w:val="28"/>
        </w:rPr>
      </w:pPr>
    </w:p>
    <w:p w:rsidR="00A02577" w:rsidRDefault="00A02577" w:rsidP="00EC1A05">
      <w:pPr>
        <w:ind w:firstLine="567"/>
        <w:jc w:val="center"/>
        <w:rPr>
          <w:b/>
          <w:bCs/>
          <w:smallCaps/>
          <w:sz w:val="28"/>
          <w:szCs w:val="28"/>
        </w:rPr>
      </w:pPr>
    </w:p>
    <w:p w:rsidR="00075B16" w:rsidRDefault="00075B16">
      <w:r>
        <w:br w:type="page"/>
      </w:r>
    </w:p>
    <w:tbl>
      <w:tblPr>
        <w:tblW w:w="10439" w:type="dxa"/>
        <w:tblInd w:w="-106" w:type="dxa"/>
        <w:tblLook w:val="00A0" w:firstRow="1" w:lastRow="0" w:firstColumn="1" w:lastColumn="0" w:noHBand="0" w:noVBand="0"/>
      </w:tblPr>
      <w:tblGrid>
        <w:gridCol w:w="10217"/>
        <w:gridCol w:w="222"/>
      </w:tblGrid>
      <w:tr w:rsidR="00A02577" w:rsidTr="00075B16">
        <w:tc>
          <w:tcPr>
            <w:tcW w:w="10217" w:type="dxa"/>
          </w:tcPr>
          <w:p w:rsidR="0076121C" w:rsidRPr="00336642" w:rsidRDefault="0076121C" w:rsidP="0076121C">
            <w:pPr>
              <w:pStyle w:val="a3"/>
              <w:numPr>
                <w:ilvl w:val="0"/>
                <w:numId w:val="12"/>
              </w:numPr>
              <w:rPr>
                <w:b/>
                <w:bCs/>
                <w:sz w:val="28"/>
                <w:szCs w:val="28"/>
              </w:rPr>
            </w:pPr>
            <w:r w:rsidRPr="0031189B">
              <w:rPr>
                <w:b/>
                <w:bCs/>
                <w:smallCaps/>
                <w:sz w:val="28"/>
                <w:szCs w:val="28"/>
              </w:rPr>
              <w:t xml:space="preserve">Паспорт программы </w:t>
            </w:r>
            <w:r>
              <w:rPr>
                <w:b/>
                <w:bCs/>
                <w:smallCaps/>
                <w:sz w:val="28"/>
                <w:szCs w:val="28"/>
              </w:rPr>
              <w:t>_</w:t>
            </w:r>
            <w:proofErr w:type="gramStart"/>
            <w:r>
              <w:rPr>
                <w:smallCaps/>
                <w:sz w:val="28"/>
                <w:szCs w:val="28"/>
                <w:u w:val="single"/>
              </w:rPr>
              <w:t xml:space="preserve">учебной </w:t>
            </w:r>
            <w:r w:rsidRPr="0031189B">
              <w:rPr>
                <w:b/>
                <w:bCs/>
                <w:smallCaps/>
                <w:sz w:val="28"/>
                <w:szCs w:val="28"/>
              </w:rPr>
              <w:t xml:space="preserve"> практики</w:t>
            </w:r>
            <w:proofErr w:type="gramEnd"/>
          </w:p>
          <w:p w:rsidR="0076121C" w:rsidRPr="00336642" w:rsidRDefault="0076121C" w:rsidP="0076121C"/>
          <w:p w:rsidR="0076121C" w:rsidRDefault="0076121C" w:rsidP="0076121C">
            <w:pPr>
              <w:pStyle w:val="a3"/>
              <w:numPr>
                <w:ilvl w:val="1"/>
                <w:numId w:val="12"/>
              </w:numPr>
              <w:ind w:left="0" w:firstLine="0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213667">
              <w:rPr>
                <w:b/>
                <w:bCs/>
                <w:color w:val="000000"/>
                <w:sz w:val="28"/>
                <w:szCs w:val="28"/>
              </w:rPr>
              <w:t>Место_</w:t>
            </w:r>
            <w:r>
              <w:rPr>
                <w:color w:val="000000"/>
                <w:sz w:val="28"/>
                <w:szCs w:val="28"/>
                <w:u w:val="single"/>
              </w:rPr>
              <w:t>учебной</w:t>
            </w:r>
            <w:proofErr w:type="spellEnd"/>
            <w:r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 w:rsidRPr="00213667">
              <w:rPr>
                <w:b/>
                <w:bCs/>
                <w:color w:val="000000"/>
                <w:sz w:val="28"/>
                <w:szCs w:val="28"/>
              </w:rPr>
              <w:t>практики в структуре</w:t>
            </w:r>
          </w:p>
          <w:p w:rsidR="0076121C" w:rsidRPr="00213667" w:rsidRDefault="0076121C" w:rsidP="0076121C">
            <w:pPr>
              <w:pStyle w:val="a3"/>
              <w:ind w:left="0"/>
              <w:rPr>
                <w:b/>
                <w:bCs/>
                <w:color w:val="000000"/>
                <w:sz w:val="28"/>
                <w:szCs w:val="28"/>
              </w:rPr>
            </w:pPr>
            <w:r w:rsidRPr="00213667">
              <w:rPr>
                <w:b/>
                <w:bCs/>
                <w:color w:val="000000"/>
                <w:sz w:val="28"/>
                <w:szCs w:val="28"/>
              </w:rPr>
              <w:t>основной профессиональной образовательной программы (далее ОПОП)</w:t>
            </w:r>
          </w:p>
          <w:p w:rsidR="0076121C" w:rsidRDefault="0076121C" w:rsidP="0076121C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Программа_</w:t>
            </w:r>
            <w:r>
              <w:rPr>
                <w:color w:val="000000"/>
                <w:sz w:val="28"/>
                <w:szCs w:val="28"/>
                <w:u w:val="single"/>
              </w:rPr>
              <w:t>учебной</w:t>
            </w:r>
            <w:proofErr w:type="spellEnd"/>
            <w:r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практики является частью ОПОП по специальности 21.02.05 «Земельно-имущественные отношения» в части освоения основных видов профессиональной деятельности:</w:t>
            </w:r>
          </w:p>
          <w:p w:rsidR="0076121C" w:rsidRDefault="0076121C" w:rsidP="0076121C">
            <w:pPr>
              <w:shd w:val="clear" w:color="auto" w:fill="FFFFFF"/>
              <w:spacing w:line="3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7E08CB">
              <w:rPr>
                <w:color w:val="000000"/>
                <w:sz w:val="28"/>
                <w:szCs w:val="28"/>
              </w:rPr>
              <w:t>Осущ</w:t>
            </w:r>
            <w:r>
              <w:rPr>
                <w:color w:val="000000"/>
                <w:sz w:val="28"/>
                <w:szCs w:val="28"/>
              </w:rPr>
              <w:t>ествление кадастровых отношений</w:t>
            </w:r>
            <w:r w:rsidRPr="007E08CB">
              <w:rPr>
                <w:color w:val="000000"/>
                <w:sz w:val="28"/>
                <w:szCs w:val="28"/>
              </w:rPr>
              <w:t>;</w:t>
            </w:r>
          </w:p>
          <w:p w:rsidR="0076121C" w:rsidRDefault="0076121C" w:rsidP="0076121C">
            <w:pPr>
              <w:shd w:val="clear" w:color="auto" w:fill="FFFFFF"/>
              <w:spacing w:line="300" w:lineRule="atLeast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732E1">
              <w:rPr>
                <w:b/>
                <w:bCs/>
                <w:color w:val="000000"/>
                <w:sz w:val="28"/>
                <w:szCs w:val="28"/>
              </w:rPr>
              <w:t>1.</w:t>
            </w:r>
            <w:proofErr w:type="gramStart"/>
            <w:r w:rsidRPr="006732E1">
              <w:rPr>
                <w:b/>
                <w:bCs/>
                <w:color w:val="000000"/>
                <w:sz w:val="28"/>
                <w:szCs w:val="28"/>
              </w:rPr>
              <w:t>2.</w:t>
            </w:r>
            <w:r>
              <w:rPr>
                <w:b/>
                <w:bCs/>
                <w:color w:val="000000"/>
                <w:sz w:val="28"/>
                <w:szCs w:val="28"/>
              </w:rPr>
              <w:t>Цели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задачи__</w:t>
            </w:r>
            <w:r>
              <w:rPr>
                <w:color w:val="000000"/>
                <w:sz w:val="28"/>
                <w:szCs w:val="28"/>
                <w:u w:val="single"/>
              </w:rPr>
              <w:t>учебной</w:t>
            </w:r>
            <w:proofErr w:type="spellEnd"/>
            <w:r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>практики</w:t>
            </w:r>
          </w:p>
          <w:p w:rsidR="0076121C" w:rsidRDefault="0076121C" w:rsidP="0076121C">
            <w:pPr>
              <w:shd w:val="clear" w:color="auto" w:fill="FFFFFF"/>
              <w:spacing w:line="300" w:lineRule="atLeast"/>
              <w:jc w:val="both"/>
              <w:rPr>
                <w:sz w:val="28"/>
                <w:szCs w:val="28"/>
              </w:rPr>
            </w:pPr>
            <w:r w:rsidRPr="006732E1">
              <w:rPr>
                <w:sz w:val="28"/>
                <w:szCs w:val="28"/>
              </w:rPr>
              <w:t>С целью овладения указанными видами профессиональной деятельности студент в ходе данного вида практики должен:</w:t>
            </w:r>
          </w:p>
          <w:p w:rsidR="0076121C" w:rsidRPr="00F46E04" w:rsidRDefault="0076121C" w:rsidP="0076121C">
            <w:pPr>
              <w:shd w:val="clear" w:color="auto" w:fill="FFFFFF"/>
              <w:spacing w:line="3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Вид профессиональной деятельности: </w:t>
            </w:r>
            <w:r w:rsidRPr="00F46E04">
              <w:rPr>
                <w:sz w:val="28"/>
                <w:szCs w:val="28"/>
              </w:rPr>
              <w:t>Осуществление кадастровых отношений</w:t>
            </w:r>
          </w:p>
          <w:p w:rsidR="0076121C" w:rsidRDefault="0076121C" w:rsidP="0076121C">
            <w:pPr>
              <w:shd w:val="clear" w:color="auto" w:fill="FFFFFF"/>
              <w:spacing w:line="300" w:lineRule="atLeast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иметь практический опыт:</w:t>
            </w:r>
          </w:p>
          <w:p w:rsidR="0076121C" w:rsidRDefault="0076121C" w:rsidP="0076121C">
            <w:pPr>
              <w:shd w:val="clear" w:color="auto" w:fill="FFFFFF"/>
              <w:spacing w:line="300" w:lineRule="atLeast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-ведения кадастровой деятельности;</w:t>
            </w:r>
          </w:p>
          <w:p w:rsidR="0076121C" w:rsidRDefault="0076121C" w:rsidP="0076121C">
            <w:pPr>
              <w:pStyle w:val="Default"/>
              <w:rPr>
                <w:sz w:val="28"/>
                <w:szCs w:val="28"/>
              </w:rPr>
            </w:pPr>
            <w:r w:rsidRPr="00302526">
              <w:rPr>
                <w:b/>
                <w:bCs/>
                <w:sz w:val="28"/>
                <w:szCs w:val="28"/>
              </w:rPr>
              <w:t>уметь:</w:t>
            </w:r>
          </w:p>
          <w:p w:rsidR="0076121C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формировать сведения об объекте недвижимости в государственный кадастр недвижимости;</w:t>
            </w:r>
          </w:p>
          <w:p w:rsidR="0076121C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осуществлять кадастровую деятельность;</w:t>
            </w:r>
          </w:p>
          <w:p w:rsidR="0076121C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выполнять кадастровую работу по подготовке документов для</w:t>
            </w:r>
          </w:p>
          <w:p w:rsidR="0076121C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осуществления кадастрового учета;</w:t>
            </w:r>
          </w:p>
          <w:p w:rsidR="0076121C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составлять межевой план с графической и текстовой частями;</w:t>
            </w:r>
          </w:p>
          <w:p w:rsidR="0076121C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организовывать согласование местоположения границ земельных участков</w:t>
            </w:r>
          </w:p>
          <w:p w:rsidR="0076121C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 оформлять это актом;</w:t>
            </w:r>
          </w:p>
          <w:p w:rsidR="0076121C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проводить обследование объекта и составлять технический план здания,</w:t>
            </w:r>
          </w:p>
          <w:p w:rsidR="0076121C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сооружения;</w:t>
            </w:r>
          </w:p>
          <w:p w:rsidR="0076121C" w:rsidRDefault="0076121C" w:rsidP="0076121C">
            <w:pPr>
              <w:shd w:val="clear" w:color="auto" w:fill="FFFFFF"/>
              <w:spacing w:line="300" w:lineRule="atLeast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- формировать сведения в государственный кадастр недвижимости о</w:t>
            </w:r>
          </w:p>
          <w:p w:rsidR="0076121C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картографической и геодезической основах кадастра;</w:t>
            </w:r>
          </w:p>
          <w:p w:rsidR="0076121C" w:rsidRDefault="0076121C" w:rsidP="0076121C">
            <w:pPr>
              <w:shd w:val="clear" w:color="auto" w:fill="FFFFFF"/>
              <w:spacing w:line="300" w:lineRule="atLeast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- оформлять договор подряда на выполнение кадастровых работ;</w:t>
            </w:r>
          </w:p>
          <w:p w:rsidR="0076121C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владеть правовыми основами кадастровых отношений (Федеральный закон</w:t>
            </w:r>
          </w:p>
          <w:p w:rsidR="0076121C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«О государственном кадастре недвижимости»);</w:t>
            </w:r>
          </w:p>
          <w:p w:rsidR="0076121C" w:rsidRPr="00E6794B" w:rsidRDefault="0076121C" w:rsidP="0076121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en-US"/>
              </w:rPr>
            </w:pPr>
            <w:r w:rsidRPr="00E6794B">
              <w:rPr>
                <w:b/>
                <w:bCs/>
                <w:sz w:val="28"/>
                <w:szCs w:val="28"/>
                <w:lang w:eastAsia="en-US"/>
              </w:rPr>
              <w:t>знать:</w:t>
            </w:r>
          </w:p>
          <w:p w:rsidR="0076121C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предмет регулирования отношений, связанных с ведением государственного кадастра недвижимости;</w:t>
            </w:r>
          </w:p>
          <w:p w:rsidR="0076121C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принципы ведения государственного кадастра недвижимости;</w:t>
            </w:r>
          </w:p>
          <w:p w:rsidR="0076121C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геодезическую основу кадастра недвижимости;</w:t>
            </w:r>
          </w:p>
          <w:p w:rsidR="0076121C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картографическую основу кадастра недвижимости;</w:t>
            </w:r>
          </w:p>
          <w:p w:rsidR="0076121C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состав сведений государственного кадастра недвижимости об объекте</w:t>
            </w:r>
          </w:p>
          <w:p w:rsidR="0076121C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недвижимости;</w:t>
            </w:r>
          </w:p>
          <w:p w:rsidR="0076121C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основание осуществления кадастрового учета;</w:t>
            </w:r>
          </w:p>
          <w:p w:rsidR="0076121C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особенности осуществления кадастрового учета отдельных видов объектов</w:t>
            </w:r>
          </w:p>
          <w:p w:rsidR="0076121C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недвижимости;</w:t>
            </w:r>
          </w:p>
          <w:p w:rsidR="0076121C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порядок освидетельствования объекта и основы технической</w:t>
            </w:r>
          </w:p>
          <w:p w:rsidR="0076121C" w:rsidRDefault="0076121C" w:rsidP="0076121C">
            <w:pPr>
              <w:shd w:val="clear" w:color="auto" w:fill="FFFFFF"/>
              <w:spacing w:line="300" w:lineRule="atLeast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инвентаризации.</w:t>
            </w:r>
          </w:p>
          <w:p w:rsidR="0076121C" w:rsidRDefault="0076121C" w:rsidP="0076121C">
            <w:pPr>
              <w:shd w:val="clear" w:color="auto" w:fill="FFFFFF"/>
              <w:spacing w:line="300" w:lineRule="atLeas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1.</w:t>
            </w:r>
            <w:proofErr w:type="gramStart"/>
            <w:r>
              <w:rPr>
                <w:b/>
                <w:bCs/>
                <w:sz w:val="28"/>
                <w:szCs w:val="28"/>
              </w:rPr>
              <w:t>3.</w:t>
            </w:r>
            <w:r w:rsidRPr="002B1825">
              <w:rPr>
                <w:b/>
                <w:bCs/>
                <w:sz w:val="28"/>
                <w:szCs w:val="28"/>
              </w:rPr>
              <w:t>Количество</w:t>
            </w:r>
            <w:proofErr w:type="gramEnd"/>
            <w:r w:rsidRPr="002B1825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недель (</w:t>
            </w:r>
            <w:r w:rsidRPr="002B1825">
              <w:rPr>
                <w:b/>
                <w:bCs/>
                <w:sz w:val="28"/>
                <w:szCs w:val="28"/>
              </w:rPr>
              <w:t>часов</w:t>
            </w:r>
            <w:r>
              <w:rPr>
                <w:b/>
                <w:bCs/>
                <w:sz w:val="28"/>
                <w:szCs w:val="28"/>
              </w:rPr>
              <w:t xml:space="preserve">) </w:t>
            </w:r>
            <w:r w:rsidRPr="002B1825">
              <w:rPr>
                <w:b/>
                <w:bCs/>
                <w:sz w:val="28"/>
                <w:szCs w:val="28"/>
              </w:rPr>
              <w:t xml:space="preserve"> на </w:t>
            </w:r>
            <w:r>
              <w:rPr>
                <w:b/>
                <w:bCs/>
                <w:sz w:val="28"/>
                <w:szCs w:val="28"/>
              </w:rPr>
              <w:t>освоение программы __</w:t>
            </w:r>
            <w:r>
              <w:rPr>
                <w:sz w:val="28"/>
                <w:szCs w:val="28"/>
                <w:u w:val="single"/>
              </w:rPr>
              <w:t>учебной</w:t>
            </w:r>
            <w:r>
              <w:rPr>
                <w:b/>
                <w:bCs/>
                <w:sz w:val="28"/>
                <w:szCs w:val="28"/>
              </w:rPr>
              <w:t>_______</w:t>
            </w:r>
            <w:r w:rsidRPr="002B1825">
              <w:rPr>
                <w:b/>
                <w:bCs/>
                <w:sz w:val="28"/>
                <w:szCs w:val="28"/>
              </w:rPr>
              <w:t xml:space="preserve"> практик</w:t>
            </w:r>
            <w:r>
              <w:rPr>
                <w:b/>
                <w:bCs/>
                <w:sz w:val="28"/>
                <w:szCs w:val="28"/>
              </w:rPr>
              <w:t xml:space="preserve">и                                                                               </w:t>
            </w:r>
          </w:p>
          <w:p w:rsidR="0076121C" w:rsidRDefault="0076121C" w:rsidP="0076121C">
            <w:pPr>
              <w:shd w:val="clear" w:color="auto" w:fill="FFFFFF"/>
              <w:spacing w:line="3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 1 неделя, 36 часов</w:t>
            </w:r>
          </w:p>
          <w:p w:rsidR="0076121C" w:rsidRDefault="0076121C" w:rsidP="0076121C">
            <w:pPr>
              <w:shd w:val="clear" w:color="auto" w:fill="FFFFFF"/>
              <w:spacing w:line="300" w:lineRule="atLeast"/>
              <w:ind w:firstLine="706"/>
              <w:jc w:val="both"/>
              <w:rPr>
                <w:color w:val="000000"/>
                <w:sz w:val="28"/>
                <w:szCs w:val="28"/>
              </w:rPr>
            </w:pPr>
          </w:p>
          <w:p w:rsidR="0076121C" w:rsidRDefault="0076121C" w:rsidP="0076121C">
            <w:pPr>
              <w:shd w:val="clear" w:color="auto" w:fill="FFFFFF"/>
              <w:spacing w:line="300" w:lineRule="atLeast"/>
              <w:ind w:firstLine="706"/>
              <w:jc w:val="both"/>
              <w:rPr>
                <w:color w:val="000000"/>
                <w:sz w:val="28"/>
                <w:szCs w:val="28"/>
              </w:rPr>
            </w:pPr>
          </w:p>
          <w:p w:rsidR="0076121C" w:rsidRDefault="0076121C" w:rsidP="0076121C">
            <w:pPr>
              <w:shd w:val="clear" w:color="auto" w:fill="FFFFFF"/>
              <w:spacing w:line="300" w:lineRule="atLeast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2.</w:t>
            </w:r>
            <w:r w:rsidRPr="004D58A5">
              <w:rPr>
                <w:b/>
                <w:bCs/>
                <w:smallCaps/>
                <w:sz w:val="28"/>
                <w:szCs w:val="28"/>
              </w:rPr>
              <w:t>Результаты практики</w:t>
            </w:r>
          </w:p>
          <w:p w:rsidR="0076121C" w:rsidRPr="007E08CB" w:rsidRDefault="0076121C" w:rsidP="0076121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2.1. </w:t>
            </w:r>
            <w:r w:rsidRPr="007E08CB">
              <w:rPr>
                <w:b/>
                <w:bCs/>
                <w:color w:val="000000"/>
                <w:sz w:val="28"/>
                <w:szCs w:val="28"/>
              </w:rPr>
              <w:t>Специалист по земельно-имущественным отношениям базовой подготовки должен обладать общими компетенциями, включающими в себя способность:</w:t>
            </w:r>
          </w:p>
          <w:p w:rsidR="0076121C" w:rsidRPr="007E08CB" w:rsidRDefault="0076121C" w:rsidP="0076121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E08CB">
              <w:rPr>
                <w:color w:val="000000"/>
                <w:sz w:val="28"/>
                <w:szCs w:val="28"/>
              </w:rPr>
              <w:t>ОК 1. Понимать сущность и социальную значимость своей будущей профессии, проявлять к ней устойчивый интерес.</w:t>
            </w:r>
          </w:p>
          <w:p w:rsidR="0076121C" w:rsidRPr="007E08CB" w:rsidRDefault="0076121C" w:rsidP="0076121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E08CB">
              <w:rPr>
                <w:color w:val="000000"/>
                <w:sz w:val="28"/>
                <w:szCs w:val="28"/>
              </w:rPr>
              <w:t>ОК 2.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деятельности.</w:t>
            </w:r>
          </w:p>
          <w:p w:rsidR="0076121C" w:rsidRPr="007E08CB" w:rsidRDefault="0076121C" w:rsidP="0076121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E08CB">
              <w:rPr>
                <w:color w:val="000000"/>
                <w:sz w:val="28"/>
                <w:szCs w:val="28"/>
              </w:rPr>
              <w:t>ОК 3. Организовывать свою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6121C" w:rsidRPr="007E08CB" w:rsidRDefault="0076121C" w:rsidP="0076121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E08CB">
              <w:rPr>
                <w:color w:val="000000"/>
                <w:sz w:val="28"/>
                <w:szCs w:val="28"/>
              </w:rPr>
              <w:t>ОК 4. Решать проблемы, оценивать риски и принимать решения в нестандартных ситуациях.</w:t>
            </w:r>
          </w:p>
          <w:p w:rsidR="0076121C" w:rsidRPr="007E08CB" w:rsidRDefault="0076121C" w:rsidP="0076121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E08CB">
              <w:rPr>
                <w:color w:val="000000"/>
                <w:sz w:val="28"/>
                <w:szCs w:val="28"/>
              </w:rPr>
              <w:t>ОК 5.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76121C" w:rsidRPr="007E08CB" w:rsidRDefault="0076121C" w:rsidP="0076121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E08CB">
              <w:rPr>
                <w:color w:val="000000"/>
                <w:sz w:val="28"/>
                <w:szCs w:val="28"/>
              </w:rPr>
              <w:t>ОК 6. Работать в коллективе и команде, обеспечивать ее сплочение, эффективно общаться с коллегами, руководством, потребителями.</w:t>
            </w:r>
          </w:p>
          <w:p w:rsidR="0076121C" w:rsidRPr="007E08CB" w:rsidRDefault="0076121C" w:rsidP="0076121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E08CB">
              <w:rPr>
                <w:color w:val="000000"/>
                <w:sz w:val="28"/>
                <w:szCs w:val="28"/>
              </w:rPr>
              <w:t>ОК 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76121C" w:rsidRPr="007E08CB" w:rsidRDefault="0076121C" w:rsidP="0076121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E08CB">
              <w:rPr>
                <w:color w:val="000000"/>
                <w:sz w:val="28"/>
                <w:szCs w:val="28"/>
              </w:rPr>
              <w:t>ОК 8. Быть готовым к смене технологий в профессиональной деятельности.</w:t>
            </w:r>
          </w:p>
          <w:p w:rsidR="0076121C" w:rsidRPr="007E08CB" w:rsidRDefault="0076121C" w:rsidP="0076121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E08CB">
              <w:rPr>
                <w:color w:val="000000"/>
                <w:sz w:val="28"/>
                <w:szCs w:val="28"/>
              </w:rPr>
              <w:t>ОК 9. Уважительно и бережно относиться к историческому наследию и культурным традициям, толерантно воспринимать социальные и культурные традиции.</w:t>
            </w:r>
          </w:p>
          <w:p w:rsidR="0076121C" w:rsidRPr="007E08CB" w:rsidRDefault="0076121C" w:rsidP="0076121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E08CB">
              <w:rPr>
                <w:color w:val="000000"/>
                <w:sz w:val="28"/>
                <w:szCs w:val="28"/>
              </w:rPr>
              <w:t>ОК 10. Соблюдать правила техники безопасности, нести ответственность за организацию мероприятий по обеспечению безопасности труда.</w:t>
            </w:r>
          </w:p>
          <w:p w:rsidR="0076121C" w:rsidRPr="007E08CB" w:rsidRDefault="0076121C" w:rsidP="0076121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7E08CB">
              <w:rPr>
                <w:color w:val="000000"/>
                <w:sz w:val="28"/>
                <w:szCs w:val="28"/>
              </w:rPr>
              <w:t>ОК 11. Исполнять воинскую обязанность, в том числе с применением полученных профессиональных знаний (для юношей).</w:t>
            </w:r>
          </w:p>
          <w:p w:rsidR="0076121C" w:rsidRPr="007E08CB" w:rsidRDefault="0076121C" w:rsidP="0076121C">
            <w:pPr>
              <w:shd w:val="clear" w:color="auto" w:fill="FFFFFF"/>
              <w:spacing w:line="3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2.2. </w:t>
            </w:r>
            <w:r w:rsidRPr="007E08CB">
              <w:rPr>
                <w:b/>
                <w:bCs/>
                <w:color w:val="000000"/>
                <w:sz w:val="28"/>
                <w:szCs w:val="28"/>
              </w:rPr>
              <w:t>Специалист по земельно-имущественным отношениям базовой подготовки должен обладать профессиональными компетенциями, соответствующими основным видам профессиональной деятельности:</w:t>
            </w:r>
          </w:p>
          <w:p w:rsidR="0076121C" w:rsidRPr="007E08CB" w:rsidRDefault="0076121C" w:rsidP="0076121C">
            <w:pPr>
              <w:shd w:val="clear" w:color="auto" w:fill="FFFFFF"/>
              <w:spacing w:line="300" w:lineRule="atLeast"/>
              <w:jc w:val="both"/>
              <w:rPr>
                <w:color w:val="000000"/>
                <w:sz w:val="28"/>
                <w:szCs w:val="28"/>
              </w:rPr>
            </w:pPr>
            <w:r w:rsidRPr="007E08CB">
              <w:rPr>
                <w:color w:val="000000"/>
                <w:sz w:val="28"/>
                <w:szCs w:val="28"/>
                <w:u w:val="single"/>
              </w:rPr>
              <w:t>2</w:t>
            </w:r>
            <w:r>
              <w:rPr>
                <w:color w:val="000000"/>
                <w:sz w:val="28"/>
                <w:szCs w:val="28"/>
                <w:u w:val="single"/>
              </w:rPr>
              <w:t>.</w:t>
            </w:r>
            <w:r w:rsidRPr="007E08CB">
              <w:rPr>
                <w:color w:val="000000"/>
                <w:sz w:val="28"/>
                <w:szCs w:val="28"/>
                <w:u w:val="single"/>
              </w:rPr>
              <w:t xml:space="preserve"> Осуществление кадастровых отношений.</w:t>
            </w:r>
          </w:p>
          <w:p w:rsidR="0076121C" w:rsidRPr="007E08CB" w:rsidRDefault="0076121C" w:rsidP="0076121C">
            <w:pPr>
              <w:shd w:val="clear" w:color="auto" w:fill="FFFFFF"/>
              <w:spacing w:line="300" w:lineRule="atLeast"/>
              <w:jc w:val="both"/>
              <w:rPr>
                <w:color w:val="000000"/>
                <w:sz w:val="28"/>
                <w:szCs w:val="28"/>
              </w:rPr>
            </w:pPr>
            <w:r w:rsidRPr="007E08CB">
              <w:rPr>
                <w:color w:val="000000"/>
                <w:sz w:val="28"/>
                <w:szCs w:val="28"/>
              </w:rPr>
              <w:t>ПК 2.1 Выполнять комплекс кадастровых процедур.</w:t>
            </w:r>
          </w:p>
          <w:p w:rsidR="0076121C" w:rsidRPr="007E08CB" w:rsidRDefault="0076121C" w:rsidP="0076121C">
            <w:pPr>
              <w:shd w:val="clear" w:color="auto" w:fill="FFFFFF"/>
              <w:spacing w:line="300" w:lineRule="atLeast"/>
              <w:jc w:val="both"/>
              <w:rPr>
                <w:color w:val="000000"/>
                <w:sz w:val="28"/>
                <w:szCs w:val="28"/>
              </w:rPr>
            </w:pPr>
            <w:r w:rsidRPr="007E08CB">
              <w:rPr>
                <w:color w:val="000000"/>
                <w:sz w:val="28"/>
                <w:szCs w:val="28"/>
              </w:rPr>
              <w:t>ПК 2.2 Определять кадастровую стоимость земель.</w:t>
            </w:r>
          </w:p>
          <w:p w:rsidR="0076121C" w:rsidRPr="007E08CB" w:rsidRDefault="0076121C" w:rsidP="0076121C">
            <w:pPr>
              <w:shd w:val="clear" w:color="auto" w:fill="FFFFFF"/>
              <w:spacing w:line="300" w:lineRule="atLeast"/>
              <w:jc w:val="both"/>
              <w:rPr>
                <w:color w:val="000000"/>
                <w:sz w:val="28"/>
                <w:szCs w:val="28"/>
              </w:rPr>
            </w:pPr>
            <w:r w:rsidRPr="007E08CB">
              <w:rPr>
                <w:color w:val="000000"/>
                <w:sz w:val="28"/>
                <w:szCs w:val="28"/>
              </w:rPr>
              <w:t>ПК 2.3 Выполнять кадастровую съемку.</w:t>
            </w:r>
          </w:p>
          <w:p w:rsidR="0076121C" w:rsidRPr="007E08CB" w:rsidRDefault="0076121C" w:rsidP="0076121C">
            <w:pPr>
              <w:shd w:val="clear" w:color="auto" w:fill="FFFFFF"/>
              <w:spacing w:line="3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ПК 2.4</w:t>
            </w:r>
            <w:r w:rsidRPr="007E08CB">
              <w:rPr>
                <w:color w:val="000000"/>
                <w:sz w:val="28"/>
                <w:szCs w:val="28"/>
              </w:rPr>
              <w:t>Осуществлять кадастровый и технический учет объектов недвижимости.</w:t>
            </w:r>
          </w:p>
          <w:p w:rsidR="0076121C" w:rsidRPr="007E08CB" w:rsidRDefault="0076121C" w:rsidP="0076121C">
            <w:pPr>
              <w:shd w:val="clear" w:color="auto" w:fill="FFFFFF"/>
              <w:spacing w:line="300" w:lineRule="atLeast"/>
              <w:jc w:val="both"/>
              <w:rPr>
                <w:color w:val="000000"/>
                <w:sz w:val="28"/>
                <w:szCs w:val="28"/>
              </w:rPr>
            </w:pPr>
            <w:r w:rsidRPr="007E08CB">
              <w:rPr>
                <w:color w:val="000000"/>
                <w:sz w:val="28"/>
                <w:szCs w:val="28"/>
              </w:rPr>
              <w:t>ПК 2.5 Формировать кадастровое дело.</w:t>
            </w:r>
          </w:p>
          <w:p w:rsidR="0076121C" w:rsidRPr="00E93B37" w:rsidRDefault="0076121C" w:rsidP="0076121C">
            <w:pPr>
              <w:widowControl w:val="0"/>
              <w:adjustRightInd w:val="0"/>
              <w:textAlignment w:val="baseline"/>
              <w:rPr>
                <w:sz w:val="28"/>
                <w:szCs w:val="28"/>
                <w:u w:val="single"/>
              </w:rPr>
            </w:pPr>
            <w:r w:rsidRPr="00CA0407">
              <w:rPr>
                <w:color w:val="000000"/>
                <w:sz w:val="28"/>
                <w:szCs w:val="28"/>
              </w:rPr>
              <w:t xml:space="preserve">соответствии с </w:t>
            </w:r>
            <w:r>
              <w:rPr>
                <w:color w:val="000000"/>
                <w:sz w:val="28"/>
                <w:szCs w:val="28"/>
              </w:rPr>
              <w:t>нормами гражданского и земельного права</w:t>
            </w:r>
            <w:r w:rsidRPr="00CA0407">
              <w:rPr>
                <w:color w:val="000000"/>
                <w:sz w:val="28"/>
                <w:szCs w:val="28"/>
              </w:rPr>
              <w:t>;</w:t>
            </w:r>
          </w:p>
          <w:p w:rsidR="0076121C" w:rsidRDefault="0076121C" w:rsidP="0076121C">
            <w:pPr>
              <w:ind w:firstLine="567"/>
              <w:jc w:val="center"/>
              <w:rPr>
                <w:b/>
                <w:bCs/>
                <w:smallCaps/>
                <w:sz w:val="28"/>
                <w:szCs w:val="28"/>
              </w:rPr>
            </w:pPr>
          </w:p>
          <w:p w:rsidR="0076121C" w:rsidRDefault="0076121C" w:rsidP="0076121C">
            <w:pPr>
              <w:ind w:left="-284" w:firstLine="284"/>
              <w:rPr>
                <w:b/>
                <w:bCs/>
                <w:smallCaps/>
                <w:sz w:val="28"/>
                <w:szCs w:val="28"/>
              </w:rPr>
            </w:pPr>
          </w:p>
          <w:p w:rsidR="00075B16" w:rsidRDefault="00075B16" w:rsidP="0076121C">
            <w:pPr>
              <w:ind w:left="-284" w:firstLine="284"/>
              <w:rPr>
                <w:b/>
                <w:bCs/>
                <w:smallCaps/>
                <w:sz w:val="28"/>
                <w:szCs w:val="28"/>
              </w:rPr>
            </w:pPr>
          </w:p>
          <w:p w:rsidR="00075B16" w:rsidRDefault="00075B16" w:rsidP="0076121C">
            <w:pPr>
              <w:ind w:left="-284" w:firstLine="284"/>
              <w:rPr>
                <w:b/>
                <w:bCs/>
                <w:smallCaps/>
                <w:sz w:val="28"/>
                <w:szCs w:val="28"/>
              </w:rPr>
            </w:pPr>
          </w:p>
          <w:p w:rsidR="00075B16" w:rsidRDefault="00075B16" w:rsidP="0076121C">
            <w:pPr>
              <w:ind w:left="-284" w:firstLine="284"/>
              <w:rPr>
                <w:b/>
                <w:bCs/>
                <w:smallCaps/>
                <w:sz w:val="28"/>
                <w:szCs w:val="28"/>
              </w:rPr>
            </w:pPr>
          </w:p>
          <w:p w:rsidR="0076121C" w:rsidRDefault="0076121C" w:rsidP="0076121C">
            <w:pPr>
              <w:ind w:left="-284" w:firstLine="284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 xml:space="preserve">3.Структура и </w:t>
            </w:r>
            <w:proofErr w:type="gramStart"/>
            <w:r>
              <w:rPr>
                <w:b/>
                <w:bCs/>
                <w:smallCaps/>
                <w:sz w:val="28"/>
                <w:szCs w:val="28"/>
              </w:rPr>
              <w:t>содержание  программы</w:t>
            </w:r>
            <w:proofErr w:type="gramEnd"/>
            <w:r>
              <w:rPr>
                <w:b/>
                <w:bCs/>
                <w:smallCaps/>
                <w:sz w:val="28"/>
                <w:szCs w:val="28"/>
              </w:rPr>
              <w:t xml:space="preserve"> практики</w:t>
            </w:r>
          </w:p>
          <w:p w:rsidR="0076121C" w:rsidRDefault="0076121C" w:rsidP="0076121C">
            <w:pPr>
              <w:rPr>
                <w:b/>
                <w:bCs/>
                <w:sz w:val="28"/>
                <w:szCs w:val="28"/>
              </w:rPr>
            </w:pPr>
          </w:p>
          <w:p w:rsidR="0076121C" w:rsidRDefault="0076121C" w:rsidP="0076121C">
            <w:pPr>
              <w:rPr>
                <w:b/>
                <w:bCs/>
                <w:sz w:val="28"/>
                <w:szCs w:val="28"/>
              </w:rPr>
            </w:pPr>
            <w:r w:rsidRPr="00D431D9">
              <w:rPr>
                <w:b/>
                <w:bCs/>
                <w:sz w:val="28"/>
                <w:szCs w:val="28"/>
              </w:rPr>
              <w:t>3.1. Тематический план</w:t>
            </w:r>
            <w:r>
              <w:rPr>
                <w:b/>
                <w:bCs/>
                <w:sz w:val="28"/>
                <w:szCs w:val="28"/>
              </w:rPr>
              <w:t xml:space="preserve"> учебной практики</w:t>
            </w:r>
          </w:p>
          <w:p w:rsidR="0076121C" w:rsidRDefault="0076121C" w:rsidP="0076121C">
            <w:pPr>
              <w:rPr>
                <w:b/>
                <w:bCs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2093"/>
              <w:gridCol w:w="3685"/>
              <w:gridCol w:w="1985"/>
              <w:gridCol w:w="1808"/>
            </w:tblGrid>
            <w:tr w:rsidR="0076121C" w:rsidTr="00D66BF7">
              <w:tc>
                <w:tcPr>
                  <w:tcW w:w="2093" w:type="dxa"/>
                </w:tcPr>
                <w:p w:rsidR="0076121C" w:rsidRPr="00922353" w:rsidRDefault="0076121C" w:rsidP="00D66BF7">
                  <w:pPr>
                    <w:jc w:val="center"/>
                  </w:pPr>
                  <w:r w:rsidRPr="00922353">
                    <w:t>Коды формируемых компетенций</w:t>
                  </w:r>
                </w:p>
              </w:tc>
              <w:tc>
                <w:tcPr>
                  <w:tcW w:w="3685" w:type="dxa"/>
                </w:tcPr>
                <w:p w:rsidR="0076121C" w:rsidRPr="00922353" w:rsidRDefault="0076121C" w:rsidP="00D66BF7">
                  <w:pPr>
                    <w:jc w:val="center"/>
                  </w:pPr>
                  <w:r w:rsidRPr="00922353">
                    <w:t>Наименование профессионального модуля</w:t>
                  </w:r>
                </w:p>
              </w:tc>
              <w:tc>
                <w:tcPr>
                  <w:tcW w:w="1985" w:type="dxa"/>
                </w:tcPr>
                <w:p w:rsidR="0076121C" w:rsidRPr="00922353" w:rsidRDefault="0076121C" w:rsidP="00D66BF7">
                  <w:pPr>
                    <w:jc w:val="center"/>
                  </w:pPr>
                  <w:r w:rsidRPr="00922353">
                    <w:t>Объём времени, отведённый на практику</w:t>
                  </w:r>
                </w:p>
              </w:tc>
              <w:tc>
                <w:tcPr>
                  <w:tcW w:w="1808" w:type="dxa"/>
                </w:tcPr>
                <w:p w:rsidR="0076121C" w:rsidRPr="00922353" w:rsidRDefault="0076121C" w:rsidP="00D66BF7">
                  <w:pPr>
                    <w:jc w:val="center"/>
                  </w:pPr>
                  <w:r w:rsidRPr="00922353">
                    <w:t>Сроки проведения</w:t>
                  </w:r>
                </w:p>
              </w:tc>
            </w:tr>
            <w:tr w:rsidR="0076121C" w:rsidRPr="00AC5B71" w:rsidTr="00D66BF7">
              <w:tc>
                <w:tcPr>
                  <w:tcW w:w="2093" w:type="dxa"/>
                </w:tcPr>
                <w:p w:rsidR="0076121C" w:rsidRDefault="0076121C" w:rsidP="00D66BF7">
                  <w:r w:rsidRPr="00AC5B71">
                    <w:t xml:space="preserve">ОК 1-11, </w:t>
                  </w:r>
                </w:p>
                <w:p w:rsidR="0076121C" w:rsidRPr="00AC5B71" w:rsidRDefault="0076121C" w:rsidP="00D66BF7">
                  <w:r>
                    <w:t>ПК 2.1-ПК.2.5</w:t>
                  </w:r>
                </w:p>
                <w:p w:rsidR="0076121C" w:rsidRPr="0099575A" w:rsidRDefault="0076121C" w:rsidP="00D66BF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685" w:type="dxa"/>
                </w:tcPr>
                <w:p w:rsidR="0076121C" w:rsidRPr="00AC5B71" w:rsidRDefault="0076121C" w:rsidP="00D66BF7">
                  <w:r w:rsidRPr="00AC5B71">
                    <w:t>ПМ.02Осуществление кадастровых отношений</w:t>
                  </w:r>
                </w:p>
              </w:tc>
              <w:tc>
                <w:tcPr>
                  <w:tcW w:w="1985" w:type="dxa"/>
                </w:tcPr>
                <w:p w:rsidR="0076121C" w:rsidRPr="00AC5B71" w:rsidRDefault="0076121C" w:rsidP="00D66BF7">
                  <w:pPr>
                    <w:jc w:val="center"/>
                  </w:pPr>
                  <w:r w:rsidRPr="00AC5B71">
                    <w:t>36/1</w:t>
                  </w:r>
                </w:p>
              </w:tc>
              <w:tc>
                <w:tcPr>
                  <w:tcW w:w="1808" w:type="dxa"/>
                </w:tcPr>
                <w:p w:rsidR="0076121C" w:rsidRPr="00614258" w:rsidRDefault="0076121C" w:rsidP="00D66BF7">
                  <w:pPr>
                    <w:jc w:val="center"/>
                  </w:pPr>
                  <w:r w:rsidRPr="0099575A">
                    <w:rPr>
                      <w:lang w:val="en-US"/>
                    </w:rPr>
                    <w:t>V</w:t>
                  </w:r>
                  <w:r w:rsidRPr="00AC5B71">
                    <w:t xml:space="preserve"> семестр</w:t>
                  </w:r>
                </w:p>
              </w:tc>
            </w:tr>
          </w:tbl>
          <w:p w:rsidR="0076121C" w:rsidRPr="00AC5B71" w:rsidRDefault="0076121C" w:rsidP="0076121C">
            <w:pPr>
              <w:rPr>
                <w:b/>
                <w:bCs/>
              </w:rPr>
            </w:pPr>
          </w:p>
          <w:p w:rsidR="0076121C" w:rsidRDefault="0076121C" w:rsidP="0076121C">
            <w:pPr>
              <w:ind w:firstLine="567"/>
              <w:jc w:val="center"/>
              <w:rPr>
                <w:b/>
                <w:bCs/>
                <w:smallCaps/>
                <w:sz w:val="28"/>
                <w:szCs w:val="28"/>
              </w:rPr>
            </w:pPr>
          </w:p>
          <w:p w:rsidR="0076121C" w:rsidRDefault="0076121C" w:rsidP="00075B16">
            <w:pPr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3.</w:t>
            </w:r>
            <w:proofErr w:type="gramStart"/>
            <w:r>
              <w:rPr>
                <w:b/>
                <w:bCs/>
                <w:smallCaps/>
                <w:sz w:val="28"/>
                <w:szCs w:val="28"/>
              </w:rPr>
              <w:t>2.содержание</w:t>
            </w:r>
            <w:proofErr w:type="gramEnd"/>
            <w:r>
              <w:rPr>
                <w:b/>
                <w:bCs/>
                <w:smallCaps/>
                <w:sz w:val="28"/>
                <w:szCs w:val="28"/>
              </w:rPr>
              <w:t xml:space="preserve">  учебной   практики</w:t>
            </w:r>
          </w:p>
          <w:p w:rsidR="0076121C" w:rsidRDefault="0076121C" w:rsidP="0076121C">
            <w:pPr>
              <w:ind w:firstLine="567"/>
              <w:jc w:val="center"/>
              <w:rPr>
                <w:b/>
                <w:bCs/>
                <w:smallCaps/>
                <w:sz w:val="28"/>
                <w:szCs w:val="28"/>
              </w:rPr>
            </w:pPr>
          </w:p>
          <w:tbl>
            <w:tblPr>
              <w:tblW w:w="960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2509"/>
              <w:gridCol w:w="5974"/>
              <w:gridCol w:w="1123"/>
            </w:tblGrid>
            <w:tr w:rsidR="0076121C" w:rsidRPr="00922353" w:rsidTr="00D66BF7">
              <w:tc>
                <w:tcPr>
                  <w:tcW w:w="2235" w:type="dxa"/>
                </w:tcPr>
                <w:p w:rsidR="0076121C" w:rsidRPr="00922353" w:rsidRDefault="0076121C" w:rsidP="00D66BF7">
                  <w:pPr>
                    <w:jc w:val="center"/>
                  </w:pPr>
                  <w:r>
                    <w:t>Виды деятельности</w:t>
                  </w:r>
                </w:p>
              </w:tc>
              <w:tc>
                <w:tcPr>
                  <w:tcW w:w="6237" w:type="dxa"/>
                </w:tcPr>
                <w:p w:rsidR="0076121C" w:rsidRPr="00784574" w:rsidRDefault="0076121C" w:rsidP="00D66BF7">
                  <w:pPr>
                    <w:jc w:val="center"/>
                  </w:pPr>
                  <w:r w:rsidRPr="00784574">
                    <w:t xml:space="preserve">Тематика заданий практики по </w:t>
                  </w:r>
                  <w:proofErr w:type="gramStart"/>
                  <w:r w:rsidRPr="00784574">
                    <w:t>видам  работ</w:t>
                  </w:r>
                  <w:proofErr w:type="gramEnd"/>
                </w:p>
              </w:tc>
              <w:tc>
                <w:tcPr>
                  <w:tcW w:w="1134" w:type="dxa"/>
                </w:tcPr>
                <w:p w:rsidR="0076121C" w:rsidRDefault="0076121C" w:rsidP="00D66BF7">
                  <w:pPr>
                    <w:jc w:val="center"/>
                  </w:pPr>
                  <w:proofErr w:type="spellStart"/>
                  <w:r>
                    <w:t>Количе</w:t>
                  </w:r>
                  <w:proofErr w:type="spellEnd"/>
                </w:p>
                <w:p w:rsidR="0076121C" w:rsidRPr="00922353" w:rsidRDefault="0076121C" w:rsidP="00D66BF7">
                  <w:pPr>
                    <w:jc w:val="center"/>
                  </w:pPr>
                  <w:proofErr w:type="spellStart"/>
                  <w:r>
                    <w:t>ство</w:t>
                  </w:r>
                  <w:proofErr w:type="spellEnd"/>
                  <w:r>
                    <w:t xml:space="preserve"> часов</w:t>
                  </w:r>
                </w:p>
              </w:tc>
            </w:tr>
            <w:tr w:rsidR="0076121C" w:rsidRPr="00C7129D" w:rsidTr="00D66BF7">
              <w:tc>
                <w:tcPr>
                  <w:tcW w:w="2235" w:type="dxa"/>
                </w:tcPr>
                <w:p w:rsidR="0076121C" w:rsidRPr="0099575A" w:rsidRDefault="0076121C" w:rsidP="00D66BF7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AC5B71">
                    <w:t>ПМ.02Осуществление кадастровых отношений</w:t>
                  </w:r>
                </w:p>
              </w:tc>
              <w:tc>
                <w:tcPr>
                  <w:tcW w:w="6237" w:type="dxa"/>
                </w:tcPr>
                <w:p w:rsidR="0076121C" w:rsidRPr="0099575A" w:rsidRDefault="0076121C" w:rsidP="00D66BF7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99575A">
                    <w:rPr>
                      <w:lang w:eastAsia="en-US"/>
                    </w:rPr>
                    <w:t>1.Инструктаж по технике безопасности, охране труда, противопожарной безопасности.</w:t>
                  </w:r>
                </w:p>
                <w:p w:rsidR="0076121C" w:rsidRPr="0099575A" w:rsidRDefault="0076121C" w:rsidP="00D66BF7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99575A">
                    <w:rPr>
                      <w:lang w:eastAsia="en-US"/>
                    </w:rPr>
                    <w:t>Ознакомление с предприятием. Изучение основных и вспомогательных отделов предприятия. Ознакомление со специализированным программным обеспечением предприятия. Ознакомление с реестрами объектов недвижимости; изучение сведений о зданиях, сооружениях, помещениях.</w:t>
                  </w:r>
                </w:p>
                <w:p w:rsidR="0076121C" w:rsidRPr="0099575A" w:rsidRDefault="0076121C" w:rsidP="00D66BF7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99575A">
                    <w:rPr>
                      <w:sz w:val="22"/>
                      <w:szCs w:val="22"/>
                      <w:lang w:eastAsia="en-US"/>
                    </w:rPr>
                    <w:t>2.</w:t>
                  </w:r>
                  <w:r w:rsidRPr="0099575A">
                    <w:rPr>
                      <w:lang w:eastAsia="en-US"/>
                    </w:rPr>
                    <w:t>Наблюдение за оформлением договора подряда на выполнение кадастровых работ;</w:t>
                  </w:r>
                </w:p>
                <w:p w:rsidR="0076121C" w:rsidRPr="0099575A" w:rsidRDefault="0076121C" w:rsidP="00D66BF7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99575A">
                    <w:rPr>
                      <w:lang w:eastAsia="en-US"/>
                    </w:rPr>
                    <w:t>заполнение кадастровых карт; наблюдение за формированием кадастрового дела.</w:t>
                  </w:r>
                </w:p>
                <w:p w:rsidR="0076121C" w:rsidRPr="0099575A" w:rsidRDefault="0076121C" w:rsidP="00D66BF7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99575A">
                    <w:rPr>
                      <w:lang w:eastAsia="en-US"/>
                    </w:rPr>
                    <w:t xml:space="preserve">3. Изучение сведений о земельных участках- составление списка лиц, </w:t>
                  </w:r>
                  <w:proofErr w:type="spellStart"/>
                  <w:r w:rsidRPr="0099575A">
                    <w:rPr>
                      <w:lang w:eastAsia="en-US"/>
                    </w:rPr>
                    <w:t>заинтересованныхв</w:t>
                  </w:r>
                  <w:proofErr w:type="spellEnd"/>
                  <w:r w:rsidRPr="0099575A">
                    <w:rPr>
                      <w:lang w:eastAsia="en-US"/>
                    </w:rPr>
                    <w:t xml:space="preserve"> использовании земель; наблюдение за составлением межевого плана с графической </w:t>
                  </w:r>
                  <w:proofErr w:type="spellStart"/>
                  <w:r w:rsidRPr="0099575A">
                    <w:rPr>
                      <w:lang w:eastAsia="en-US"/>
                    </w:rPr>
                    <w:t>итекстовой</w:t>
                  </w:r>
                  <w:proofErr w:type="spellEnd"/>
                  <w:r w:rsidRPr="0099575A">
                    <w:rPr>
                      <w:lang w:eastAsia="en-US"/>
                    </w:rPr>
                    <w:t xml:space="preserve"> частями; присутствие при проведении согласования местоположения границ; оформление акта согласования   местоположения границ земельных участков</w:t>
                  </w:r>
                </w:p>
                <w:p w:rsidR="0076121C" w:rsidRPr="0099575A" w:rsidRDefault="0076121C" w:rsidP="00D66BF7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99575A">
                    <w:rPr>
                      <w:lang w:eastAsia="en-US"/>
                    </w:rPr>
                    <w:t xml:space="preserve">4.Наблюдение за проведением обследования объекта и составлением технического </w:t>
                  </w:r>
                  <w:proofErr w:type="spellStart"/>
                  <w:r w:rsidRPr="0099575A">
                    <w:rPr>
                      <w:lang w:eastAsia="en-US"/>
                    </w:rPr>
                    <w:t>планаздания</w:t>
                  </w:r>
                  <w:proofErr w:type="spellEnd"/>
                  <w:r w:rsidRPr="0099575A">
                    <w:rPr>
                      <w:lang w:eastAsia="en-US"/>
                    </w:rPr>
                    <w:t xml:space="preserve">, </w:t>
                  </w:r>
                  <w:proofErr w:type="gramStart"/>
                  <w:r w:rsidRPr="0099575A">
                    <w:rPr>
                      <w:lang w:eastAsia="en-US"/>
                    </w:rPr>
                    <w:t>сооружения:  изучение</w:t>
                  </w:r>
                  <w:proofErr w:type="gramEnd"/>
                  <w:r w:rsidRPr="0099575A">
                    <w:rPr>
                      <w:lang w:eastAsia="en-US"/>
                    </w:rPr>
                    <w:t xml:space="preserve"> исходной информации (задание); составление</w:t>
                  </w:r>
                </w:p>
                <w:p w:rsidR="0076121C" w:rsidRPr="0099575A" w:rsidRDefault="0076121C" w:rsidP="00D66BF7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99575A">
                    <w:rPr>
                      <w:lang w:eastAsia="en-US"/>
                    </w:rPr>
                    <w:t xml:space="preserve">пояснительной записки, включающей описание основных характеристик здания и </w:t>
                  </w:r>
                  <w:proofErr w:type="spellStart"/>
                  <w:r w:rsidRPr="0099575A">
                    <w:rPr>
                      <w:lang w:eastAsia="en-US"/>
                    </w:rPr>
                    <w:t>егоэлементов</w:t>
                  </w:r>
                  <w:proofErr w:type="spellEnd"/>
                </w:p>
                <w:p w:rsidR="0076121C" w:rsidRPr="0099575A" w:rsidRDefault="0076121C" w:rsidP="00D66BF7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99575A">
                    <w:rPr>
                      <w:lang w:eastAsia="en-US"/>
                    </w:rPr>
                    <w:t>5.Расчет основных параметров, требуемые схемы, пояснения к расчету и схемам, выводи заключение; изучение порядка выполнения графической части: планов, разрезов, схем, чертежей</w:t>
                  </w:r>
                </w:p>
                <w:p w:rsidR="0076121C" w:rsidRPr="0099575A" w:rsidRDefault="0076121C" w:rsidP="00D66BF7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99575A">
                    <w:rPr>
                      <w:lang w:eastAsia="en-US"/>
                    </w:rPr>
                    <w:t xml:space="preserve">6. Ознакомление с кадастровым паспортом объектов недвижимости; ознакомление с кадастровой выпиской объектов недвижимости; наблюдение </w:t>
                  </w:r>
                  <w:proofErr w:type="gramStart"/>
                  <w:r w:rsidRPr="0099575A">
                    <w:rPr>
                      <w:lang w:eastAsia="en-US"/>
                    </w:rPr>
                    <w:t>за  внесением</w:t>
                  </w:r>
                  <w:proofErr w:type="gramEnd"/>
                  <w:r w:rsidRPr="0099575A">
                    <w:rPr>
                      <w:lang w:eastAsia="en-US"/>
                    </w:rPr>
                    <w:t xml:space="preserve"> в </w:t>
                  </w:r>
                  <w:proofErr w:type="spellStart"/>
                  <w:r w:rsidRPr="0099575A">
                    <w:rPr>
                      <w:lang w:eastAsia="en-US"/>
                    </w:rPr>
                    <w:t>ГКНсведений</w:t>
                  </w:r>
                  <w:proofErr w:type="spellEnd"/>
                  <w:r w:rsidRPr="0099575A">
                    <w:rPr>
                      <w:lang w:eastAsia="en-US"/>
                    </w:rPr>
                    <w:t xml:space="preserve"> о зарегистрированных правах на объект недвижимости</w:t>
                  </w:r>
                </w:p>
                <w:p w:rsidR="0076121C" w:rsidRPr="0099575A" w:rsidRDefault="0076121C" w:rsidP="00D66BF7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99575A">
                    <w:rPr>
                      <w:sz w:val="22"/>
                      <w:szCs w:val="22"/>
                    </w:rPr>
                    <w:t>7.</w:t>
                  </w:r>
                  <w:r w:rsidRPr="00A944CD">
                    <w:t xml:space="preserve">Систематизация материалов и составление отчета по </w:t>
                  </w:r>
                  <w:proofErr w:type="gramStart"/>
                  <w:r w:rsidRPr="00A944CD">
                    <w:t>учебной  практике</w:t>
                  </w:r>
                  <w:proofErr w:type="gramEnd"/>
                  <w:r w:rsidRPr="00A944CD">
                    <w:t xml:space="preserve">. </w:t>
                  </w:r>
                </w:p>
                <w:p w:rsidR="0076121C" w:rsidRPr="0099575A" w:rsidRDefault="0076121C" w:rsidP="00D66BF7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</w:rPr>
                  </w:pPr>
                  <w:r w:rsidRPr="0099575A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134" w:type="dxa"/>
                </w:tcPr>
                <w:p w:rsidR="0076121C" w:rsidRDefault="0076121C" w:rsidP="00D66BF7">
                  <w:pPr>
                    <w:jc w:val="center"/>
                  </w:pPr>
                  <w:r>
                    <w:t>6</w:t>
                  </w: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  <w:r>
                    <w:t>6</w:t>
                  </w: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  <w:r>
                    <w:t>6</w:t>
                  </w: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  <w:r>
                    <w:t>6</w:t>
                  </w: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  <w:r>
                    <w:t>6</w:t>
                  </w: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  <w:r>
                    <w:t>4</w:t>
                  </w: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</w:p>
                <w:p w:rsidR="0076121C" w:rsidRDefault="0076121C" w:rsidP="00D66BF7">
                  <w:pPr>
                    <w:jc w:val="center"/>
                  </w:pPr>
                </w:p>
                <w:p w:rsidR="0076121C" w:rsidRPr="00A944CD" w:rsidRDefault="0076121C" w:rsidP="00D66BF7">
                  <w:pPr>
                    <w:jc w:val="center"/>
                  </w:pPr>
                  <w:r w:rsidRPr="00A944CD">
                    <w:t>2</w:t>
                  </w:r>
                </w:p>
                <w:p w:rsidR="0076121C" w:rsidRPr="0099575A" w:rsidRDefault="0076121C" w:rsidP="00D66BF7">
                  <w:pPr>
                    <w:jc w:val="center"/>
                    <w:rPr>
                      <w:b/>
                      <w:bCs/>
                    </w:rPr>
                  </w:pPr>
                </w:p>
                <w:p w:rsidR="0076121C" w:rsidRPr="0099575A" w:rsidRDefault="0076121C" w:rsidP="00D66BF7">
                  <w:pPr>
                    <w:jc w:val="center"/>
                    <w:rPr>
                      <w:b/>
                      <w:bCs/>
                    </w:rPr>
                  </w:pPr>
                  <w:r w:rsidRPr="0099575A">
                    <w:rPr>
                      <w:b/>
                      <w:bCs/>
                    </w:rPr>
                    <w:t>36</w:t>
                  </w:r>
                </w:p>
              </w:tc>
            </w:tr>
          </w:tbl>
          <w:p w:rsidR="0076121C" w:rsidRPr="00E94F3C" w:rsidRDefault="0076121C" w:rsidP="0076121C">
            <w:pPr>
              <w:ind w:firstLine="567"/>
              <w:jc w:val="center"/>
              <w:rPr>
                <w:b/>
                <w:bCs/>
                <w:smallCaps/>
              </w:rPr>
            </w:pPr>
          </w:p>
          <w:p w:rsidR="0076121C" w:rsidRDefault="0076121C" w:rsidP="0076121C">
            <w:pPr>
              <w:pStyle w:val="a3"/>
              <w:spacing w:line="360" w:lineRule="auto"/>
              <w:ind w:left="0"/>
              <w:jc w:val="both"/>
              <w:rPr>
                <w:b/>
                <w:bCs/>
                <w:smallCaps/>
              </w:rPr>
            </w:pPr>
          </w:p>
          <w:p w:rsidR="00075B16" w:rsidRDefault="0076121C" w:rsidP="0076121C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lang w:eastAsia="en-US"/>
              </w:rPr>
            </w:pPr>
            <w:r w:rsidRPr="00DF3C9D">
              <w:rPr>
                <w:b/>
                <w:bCs/>
                <w:lang w:eastAsia="en-US"/>
              </w:rPr>
              <w:t xml:space="preserve">4. </w:t>
            </w:r>
            <w:r w:rsidRPr="00DF3C9D">
              <w:rPr>
                <w:rFonts w:eastAsia="TimesNewRomanPS-BoldMT"/>
                <w:b/>
                <w:bCs/>
                <w:lang w:eastAsia="en-US"/>
              </w:rPr>
              <w:t xml:space="preserve">УСЛОВИЯ ОРГАНИЗАЦИИ И ПРОВЕДЕНИЯ </w:t>
            </w:r>
            <w:proofErr w:type="gramStart"/>
            <w:r>
              <w:rPr>
                <w:sz w:val="28"/>
                <w:szCs w:val="28"/>
                <w:u w:val="single"/>
                <w:lang w:eastAsia="en-US"/>
              </w:rPr>
              <w:t xml:space="preserve">учебной  </w:t>
            </w:r>
            <w:r w:rsidRPr="00DF3C9D">
              <w:rPr>
                <w:rFonts w:eastAsia="TimesNewRomanPS-BoldMT"/>
                <w:b/>
                <w:bCs/>
                <w:lang w:eastAsia="en-US"/>
              </w:rPr>
              <w:t>ПРАКТИКИ</w:t>
            </w:r>
            <w:proofErr w:type="gramEnd"/>
          </w:p>
          <w:p w:rsidR="0076121C" w:rsidRPr="00DF3C9D" w:rsidRDefault="0076121C" w:rsidP="0076121C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</w:pPr>
            <w:r w:rsidRPr="00DF3C9D">
              <w:rPr>
                <w:b/>
                <w:bCs/>
                <w:sz w:val="28"/>
                <w:szCs w:val="28"/>
                <w:lang w:eastAsia="en-US"/>
              </w:rPr>
              <w:t xml:space="preserve">4.1. </w:t>
            </w:r>
            <w:r w:rsidRPr="00DF3C9D"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>Требования к документации</w:t>
            </w:r>
            <w:r w:rsidRPr="00DF3C9D">
              <w:rPr>
                <w:b/>
                <w:bCs/>
                <w:sz w:val="28"/>
                <w:szCs w:val="28"/>
                <w:lang w:eastAsia="en-US"/>
              </w:rPr>
              <w:t xml:space="preserve">, </w:t>
            </w:r>
            <w:r w:rsidRPr="00DF3C9D"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>необходимой для проведения</w:t>
            </w:r>
          </w:p>
          <w:p w:rsidR="0076121C" w:rsidRPr="00DF3C9D" w:rsidRDefault="0076121C" w:rsidP="0076121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en-US"/>
              </w:rPr>
            </w:pPr>
            <w:r w:rsidRPr="00DF3C9D"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>практики</w:t>
            </w:r>
            <w:r w:rsidRPr="00DF3C9D">
              <w:rPr>
                <w:b/>
                <w:bCs/>
                <w:sz w:val="28"/>
                <w:szCs w:val="28"/>
                <w:lang w:eastAsia="en-US"/>
              </w:rPr>
              <w:t>:</w:t>
            </w:r>
          </w:p>
          <w:p w:rsidR="0076121C" w:rsidRDefault="0076121C" w:rsidP="0076121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</w:t>
            </w:r>
            <w:r w:rsidRPr="006714A1">
              <w:rPr>
                <w:sz w:val="28"/>
                <w:szCs w:val="28"/>
              </w:rPr>
              <w:t xml:space="preserve">оложение об </w:t>
            </w:r>
            <w:proofErr w:type="gramStart"/>
            <w:r w:rsidRPr="006714A1">
              <w:rPr>
                <w:sz w:val="28"/>
                <w:szCs w:val="28"/>
              </w:rPr>
              <w:t>учебной  практике</w:t>
            </w:r>
            <w:proofErr w:type="gramEnd"/>
            <w:r w:rsidRPr="006714A1">
              <w:rPr>
                <w:sz w:val="28"/>
                <w:szCs w:val="28"/>
              </w:rPr>
              <w:t xml:space="preserve"> студентов,  осваивающих основные профессиональные образовательные программы среднего </w:t>
            </w:r>
            <w:r>
              <w:rPr>
                <w:sz w:val="28"/>
                <w:szCs w:val="28"/>
              </w:rPr>
              <w:t>п</w:t>
            </w:r>
            <w:r w:rsidRPr="006714A1">
              <w:rPr>
                <w:sz w:val="28"/>
                <w:szCs w:val="28"/>
              </w:rPr>
              <w:t>рофессионального образования</w:t>
            </w:r>
            <w:r>
              <w:rPr>
                <w:sz w:val="28"/>
                <w:szCs w:val="28"/>
              </w:rPr>
              <w:t>;</w:t>
            </w:r>
          </w:p>
          <w:p w:rsidR="0076121C" w:rsidRDefault="0076121C" w:rsidP="0076121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-Рабочие программы профессионального модуля ПМ. 02;</w:t>
            </w:r>
          </w:p>
          <w:p w:rsidR="0076121C" w:rsidRDefault="0076121C" w:rsidP="007612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-Состав и форма отчёта по практике;</w:t>
            </w:r>
          </w:p>
          <w:p w:rsidR="0076121C" w:rsidRPr="006714A1" w:rsidRDefault="0076121C" w:rsidP="007612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-Аттестационный лист по практике;</w:t>
            </w:r>
          </w:p>
          <w:p w:rsidR="0076121C" w:rsidRPr="006714A1" w:rsidRDefault="0076121C" w:rsidP="007612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Pr="006714A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График проведения практики;</w:t>
            </w:r>
          </w:p>
          <w:p w:rsidR="0076121C" w:rsidRDefault="0076121C" w:rsidP="0076121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-Документация по практике, </w:t>
            </w:r>
            <w:proofErr w:type="gramStart"/>
            <w:r>
              <w:rPr>
                <w:sz w:val="28"/>
                <w:szCs w:val="28"/>
              </w:rPr>
              <w:t>выполненная  в</w:t>
            </w:r>
            <w:proofErr w:type="gramEnd"/>
            <w:r>
              <w:rPr>
                <w:sz w:val="28"/>
                <w:szCs w:val="28"/>
              </w:rPr>
              <w:t xml:space="preserve"> соответствии с ГОСТ. </w:t>
            </w:r>
          </w:p>
          <w:p w:rsidR="0076121C" w:rsidRPr="00A86E63" w:rsidRDefault="0076121C" w:rsidP="0076121C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  <w:lang w:eastAsia="en-US"/>
              </w:rPr>
            </w:pPr>
            <w:r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  <w:t xml:space="preserve"> </w:t>
            </w:r>
          </w:p>
          <w:p w:rsidR="0076121C" w:rsidRPr="00A86E63" w:rsidRDefault="0076121C" w:rsidP="0076121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en-US"/>
              </w:rPr>
            </w:pPr>
            <w:r w:rsidRPr="00A86E63">
              <w:rPr>
                <w:b/>
                <w:bCs/>
                <w:sz w:val="28"/>
                <w:szCs w:val="28"/>
                <w:lang w:eastAsia="en-US"/>
              </w:rPr>
              <w:t>4.</w:t>
            </w:r>
            <w:proofErr w:type="gramStart"/>
            <w:r w:rsidRPr="00A86E63">
              <w:rPr>
                <w:b/>
                <w:bCs/>
                <w:sz w:val="28"/>
                <w:szCs w:val="28"/>
                <w:lang w:eastAsia="en-US"/>
              </w:rPr>
              <w:t>2.</w:t>
            </w:r>
            <w:r w:rsidRPr="00A86E63"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>Требования</w:t>
            </w:r>
            <w:proofErr w:type="gramEnd"/>
            <w:r w:rsidRPr="00A86E63"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 xml:space="preserve"> к учебно-методическому обеспечению практики</w:t>
            </w:r>
            <w:r w:rsidRPr="00A86E63">
              <w:rPr>
                <w:b/>
                <w:bCs/>
                <w:sz w:val="28"/>
                <w:szCs w:val="28"/>
                <w:lang w:eastAsia="en-US"/>
              </w:rPr>
              <w:t>:</w:t>
            </w:r>
          </w:p>
          <w:p w:rsidR="0076121C" w:rsidRDefault="0076121C" w:rsidP="0076121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-Задания на практику;</w:t>
            </w:r>
          </w:p>
          <w:p w:rsidR="0076121C" w:rsidRDefault="0076121C" w:rsidP="0076121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-Дневник-отчёт по практике;</w:t>
            </w:r>
          </w:p>
          <w:p w:rsidR="0076121C" w:rsidRDefault="0076121C" w:rsidP="0076121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gramStart"/>
            <w:r>
              <w:rPr>
                <w:sz w:val="28"/>
                <w:szCs w:val="28"/>
              </w:rPr>
              <w:t>Портфолио  студента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76121C" w:rsidRDefault="0076121C" w:rsidP="0076121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-Перечень методических рекомендаций;</w:t>
            </w:r>
          </w:p>
          <w:p w:rsidR="0076121C" w:rsidRPr="00DF3C9D" w:rsidRDefault="0076121C" w:rsidP="0076121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Инструкционно</w:t>
            </w:r>
            <w:proofErr w:type="spellEnd"/>
            <w:r>
              <w:rPr>
                <w:sz w:val="28"/>
                <w:szCs w:val="28"/>
              </w:rPr>
              <w:t xml:space="preserve">-технологические карты </w:t>
            </w:r>
          </w:p>
          <w:p w:rsidR="0076121C" w:rsidRPr="00A86E63" w:rsidRDefault="0076121C" w:rsidP="0076121C">
            <w:pPr>
              <w:autoSpaceDE w:val="0"/>
              <w:autoSpaceDN w:val="0"/>
              <w:adjustRightInd w:val="0"/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  <w:t xml:space="preserve"> </w:t>
            </w:r>
          </w:p>
          <w:p w:rsidR="0076121C" w:rsidRPr="00A86E63" w:rsidRDefault="0076121C" w:rsidP="0076121C">
            <w:pPr>
              <w:autoSpaceDE w:val="0"/>
              <w:autoSpaceDN w:val="0"/>
              <w:adjustRightInd w:val="0"/>
              <w:rPr>
                <w:rFonts w:eastAsia="TimesNewRomanPS-ItalicMT"/>
                <w:b/>
                <w:bCs/>
                <w:sz w:val="28"/>
                <w:szCs w:val="28"/>
                <w:lang w:eastAsia="en-US"/>
              </w:rPr>
            </w:pPr>
            <w:r w:rsidRPr="00A86E63">
              <w:rPr>
                <w:rFonts w:eastAsia="TimesNewRomanPS-ItalicMT"/>
                <w:b/>
                <w:bCs/>
                <w:sz w:val="28"/>
                <w:szCs w:val="28"/>
                <w:lang w:eastAsia="en-US"/>
              </w:rPr>
              <w:t xml:space="preserve">4.3. </w:t>
            </w:r>
            <w:r w:rsidRPr="00A86E63"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>Требования к материально-техническому обеспечению</w:t>
            </w:r>
            <w:r w:rsidRPr="00A86E63">
              <w:rPr>
                <w:rFonts w:eastAsia="TimesNewRomanPS-ItalicMT"/>
                <w:b/>
                <w:bCs/>
                <w:sz w:val="28"/>
                <w:szCs w:val="28"/>
                <w:lang w:eastAsia="en-US"/>
              </w:rPr>
              <w:t>:</w:t>
            </w:r>
          </w:p>
          <w:p w:rsidR="0076121C" w:rsidRDefault="0076121C" w:rsidP="0076121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профессионального модуля предполагает наличие учебных </w:t>
            </w:r>
            <w:proofErr w:type="gramStart"/>
            <w:r>
              <w:rPr>
                <w:sz w:val="28"/>
                <w:szCs w:val="28"/>
              </w:rPr>
              <w:t>кабинетов  общепрофессиональных</w:t>
            </w:r>
            <w:proofErr w:type="gramEnd"/>
            <w:r>
              <w:rPr>
                <w:sz w:val="28"/>
                <w:szCs w:val="28"/>
              </w:rPr>
              <w:t xml:space="preserve">  дисциплин,  лаборатории компьютерных технологий, полигона.</w:t>
            </w:r>
          </w:p>
          <w:p w:rsidR="0076121C" w:rsidRDefault="0076121C" w:rsidP="0076121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Оборудование учебного кабинета и рабочих мест кабинета: </w:t>
            </w:r>
          </w:p>
          <w:p w:rsidR="0076121C" w:rsidRDefault="0076121C" w:rsidP="0076121C">
            <w:pPr>
              <w:pStyle w:val="Default"/>
              <w:rPr>
                <w:sz w:val="28"/>
                <w:szCs w:val="28"/>
              </w:rPr>
            </w:pPr>
          </w:p>
          <w:p w:rsidR="0076121C" w:rsidRDefault="0076121C" w:rsidP="0076121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нормативные и правовые акты; </w:t>
            </w:r>
          </w:p>
          <w:p w:rsidR="0076121C" w:rsidRDefault="0076121C" w:rsidP="0076121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комплект учебно-методической документации; </w:t>
            </w:r>
          </w:p>
          <w:p w:rsidR="0076121C" w:rsidRDefault="0076121C" w:rsidP="0076121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наглядные пособия (таблицы, схемы, справочники, образцы документов)</w:t>
            </w:r>
          </w:p>
          <w:p w:rsidR="0076121C" w:rsidRDefault="0076121C" w:rsidP="0076121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комплект геодезических </w:t>
            </w:r>
            <w:proofErr w:type="gramStart"/>
            <w:r>
              <w:rPr>
                <w:sz w:val="28"/>
                <w:szCs w:val="28"/>
              </w:rPr>
              <w:t>приборов  и</w:t>
            </w:r>
            <w:proofErr w:type="gramEnd"/>
            <w:r>
              <w:rPr>
                <w:sz w:val="28"/>
                <w:szCs w:val="28"/>
              </w:rPr>
              <w:t xml:space="preserve"> инструментов</w:t>
            </w:r>
          </w:p>
          <w:p w:rsidR="0076121C" w:rsidRDefault="0076121C" w:rsidP="0076121C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лаборатории:</w:t>
            </w:r>
          </w:p>
          <w:p w:rsidR="0076121C" w:rsidRDefault="0076121C" w:rsidP="00761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персональные компьютеры (ПК</w:t>
            </w:r>
            <w:proofErr w:type="gramStart"/>
            <w:r>
              <w:rPr>
                <w:sz w:val="28"/>
                <w:szCs w:val="28"/>
              </w:rPr>
              <w:t>),</w:t>
            </w:r>
            <w:r w:rsidRPr="006714A1">
              <w:rPr>
                <w:sz w:val="28"/>
                <w:szCs w:val="28"/>
              </w:rPr>
              <w:t>принтер</w:t>
            </w:r>
            <w:proofErr w:type="gramEnd"/>
            <w:r w:rsidRPr="006714A1">
              <w:rPr>
                <w:sz w:val="28"/>
                <w:szCs w:val="28"/>
              </w:rPr>
              <w:t>, сканер;</w:t>
            </w:r>
          </w:p>
          <w:p w:rsidR="0076121C" w:rsidRDefault="0076121C" w:rsidP="00761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714A1">
              <w:rPr>
                <w:sz w:val="28"/>
                <w:szCs w:val="28"/>
              </w:rPr>
              <w:t>информационно-справочные с</w:t>
            </w:r>
            <w:r>
              <w:rPr>
                <w:sz w:val="28"/>
                <w:szCs w:val="28"/>
              </w:rPr>
              <w:t xml:space="preserve">истемы </w:t>
            </w:r>
            <w:proofErr w:type="gramStart"/>
            <w:r>
              <w:rPr>
                <w:sz w:val="28"/>
                <w:szCs w:val="28"/>
              </w:rPr>
              <w:t>« Консультант</w:t>
            </w:r>
            <w:proofErr w:type="gramEnd"/>
            <w:r>
              <w:rPr>
                <w:sz w:val="28"/>
                <w:szCs w:val="28"/>
              </w:rPr>
              <w:t>», «Гарант».</w:t>
            </w:r>
          </w:p>
          <w:p w:rsidR="0076121C" w:rsidRPr="00A86E63" w:rsidRDefault="0076121C" w:rsidP="0076121C">
            <w:pPr>
              <w:rPr>
                <w:rFonts w:eastAsia="TimesNewRomanPS-ItalicMT"/>
                <w:sz w:val="22"/>
                <w:szCs w:val="22"/>
                <w:lang w:eastAsia="en-US"/>
              </w:rPr>
            </w:pPr>
            <w:r>
              <w:rPr>
                <w:rFonts w:eastAsia="TimesNewRomanPS-ItalicMT"/>
                <w:sz w:val="22"/>
                <w:szCs w:val="22"/>
                <w:lang w:eastAsia="en-US"/>
              </w:rPr>
              <w:t xml:space="preserve"> </w:t>
            </w:r>
          </w:p>
          <w:p w:rsidR="0076121C" w:rsidRPr="00A86E63" w:rsidRDefault="0076121C" w:rsidP="0076121C">
            <w:pPr>
              <w:pStyle w:val="a3"/>
              <w:ind w:left="0"/>
              <w:jc w:val="both"/>
              <w:rPr>
                <w:b/>
                <w:bCs/>
                <w:sz w:val="28"/>
                <w:szCs w:val="28"/>
              </w:rPr>
            </w:pPr>
            <w:r w:rsidRPr="00A86E63">
              <w:rPr>
                <w:rFonts w:eastAsia="TimesNewRomanPS-ItalicMT"/>
                <w:b/>
                <w:bCs/>
                <w:sz w:val="28"/>
                <w:szCs w:val="28"/>
                <w:lang w:eastAsia="en-US"/>
              </w:rPr>
              <w:t xml:space="preserve">4.4. </w:t>
            </w:r>
            <w:r w:rsidRPr="00A86E63"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 xml:space="preserve">Перечень учебных </w:t>
            </w:r>
            <w:proofErr w:type="spellStart"/>
            <w:proofErr w:type="gramStart"/>
            <w:r w:rsidRPr="00A86E63"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>изданий</w:t>
            </w:r>
            <w:r w:rsidRPr="00A86E63">
              <w:rPr>
                <w:rFonts w:eastAsia="TimesNewRomanPS-ItalicMT"/>
                <w:b/>
                <w:bCs/>
                <w:sz w:val="28"/>
                <w:szCs w:val="28"/>
                <w:lang w:eastAsia="en-US"/>
              </w:rPr>
              <w:t>,</w:t>
            </w:r>
            <w:r w:rsidRPr="00A86E63"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>Интернет</w:t>
            </w:r>
            <w:proofErr w:type="spellEnd"/>
            <w:proofErr w:type="gramEnd"/>
            <w:r w:rsidRPr="00A86E63"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 xml:space="preserve"> ресурсов</w:t>
            </w:r>
            <w:r w:rsidRPr="00A86E63">
              <w:rPr>
                <w:rFonts w:eastAsia="TimesNewRomanPS-ItalicMT"/>
                <w:b/>
                <w:bCs/>
                <w:sz w:val="28"/>
                <w:szCs w:val="28"/>
                <w:lang w:eastAsia="en-US"/>
              </w:rPr>
              <w:t xml:space="preserve">, </w:t>
            </w:r>
            <w:r w:rsidRPr="00A86E63"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>дополнительной</w:t>
            </w:r>
          </w:p>
          <w:p w:rsidR="0076121C" w:rsidRPr="00A86E63" w:rsidRDefault="0076121C" w:rsidP="0076121C">
            <w:pPr>
              <w:autoSpaceDE w:val="0"/>
              <w:autoSpaceDN w:val="0"/>
              <w:adjustRightInd w:val="0"/>
              <w:rPr>
                <w:rFonts w:eastAsia="TimesNewRomanPS-BoldMT"/>
                <w:sz w:val="28"/>
                <w:szCs w:val="28"/>
                <w:lang w:eastAsia="en-US"/>
              </w:rPr>
            </w:pPr>
            <w:r w:rsidRPr="00A86E63"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>литературы</w:t>
            </w:r>
            <w:r w:rsidRPr="00A86E63">
              <w:rPr>
                <w:rFonts w:eastAsia="TimesNewRomanPS-BoldMT"/>
                <w:sz w:val="28"/>
                <w:szCs w:val="28"/>
                <w:lang w:eastAsia="en-US"/>
              </w:rPr>
              <w:t>.</w:t>
            </w:r>
          </w:p>
          <w:p w:rsidR="0076121C" w:rsidRPr="00A86E63" w:rsidRDefault="0076121C" w:rsidP="0076121C">
            <w:pPr>
              <w:autoSpaceDE w:val="0"/>
              <w:autoSpaceDN w:val="0"/>
              <w:adjustRightInd w:val="0"/>
              <w:rPr>
                <w:rFonts w:eastAsia="TimesNewRomanPS-BoldMT"/>
                <w:sz w:val="28"/>
                <w:szCs w:val="28"/>
                <w:lang w:eastAsia="en-US"/>
              </w:rPr>
            </w:pPr>
            <w:r w:rsidRPr="00A86E63">
              <w:rPr>
                <w:rFonts w:eastAsia="TimesNewRomanPS-BoldMT"/>
                <w:sz w:val="28"/>
                <w:szCs w:val="28"/>
                <w:lang w:eastAsia="en-US"/>
              </w:rPr>
              <w:t>Основные источники:</w:t>
            </w:r>
          </w:p>
          <w:p w:rsidR="0076121C" w:rsidRDefault="0076121C" w:rsidP="0076121C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284"/>
              </w:tabs>
              <w:spacing w:before="100" w:beforeAutospacing="1" w:line="300" w:lineRule="atLeast"/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Ефимов А.Ф. Земельные споры. Особенности рассмотрения и </w:t>
            </w:r>
            <w:proofErr w:type="gramStart"/>
            <w:r>
              <w:rPr>
                <w:color w:val="000000"/>
                <w:sz w:val="28"/>
                <w:szCs w:val="28"/>
              </w:rPr>
              <w:t>разрешения.-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М.: Проспект, 2013</w:t>
            </w:r>
          </w:p>
          <w:p w:rsidR="0076121C" w:rsidRPr="004023F0" w:rsidRDefault="0076121C" w:rsidP="0076121C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284"/>
              </w:tabs>
              <w:spacing w:before="100" w:beforeAutospacing="1" w:line="300" w:lineRule="atLeast"/>
              <w:ind w:left="0" w:firstLine="0"/>
              <w:rPr>
                <w:color w:val="000000"/>
                <w:sz w:val="28"/>
                <w:szCs w:val="28"/>
              </w:rPr>
            </w:pPr>
            <w:proofErr w:type="spellStart"/>
            <w:r w:rsidRPr="004023F0">
              <w:rPr>
                <w:color w:val="000000"/>
                <w:sz w:val="28"/>
                <w:szCs w:val="28"/>
              </w:rPr>
              <w:t>Коротеева</w:t>
            </w:r>
            <w:proofErr w:type="spellEnd"/>
            <w:r w:rsidRPr="004023F0">
              <w:rPr>
                <w:color w:val="000000"/>
                <w:sz w:val="28"/>
                <w:szCs w:val="28"/>
              </w:rPr>
              <w:t xml:space="preserve"> Л.И. Земельно-кадастровые работы. Технология и организация. - </w:t>
            </w:r>
            <w:proofErr w:type="spellStart"/>
            <w:r w:rsidRPr="004023F0">
              <w:rPr>
                <w:color w:val="000000"/>
                <w:sz w:val="28"/>
                <w:szCs w:val="28"/>
              </w:rPr>
              <w:t>Ростов</w:t>
            </w:r>
            <w:proofErr w:type="spellEnd"/>
            <w:r w:rsidRPr="004023F0">
              <w:rPr>
                <w:color w:val="000000"/>
                <w:sz w:val="28"/>
                <w:szCs w:val="28"/>
              </w:rPr>
              <w:t xml:space="preserve"> на Дону: «Феникс», 2009</w:t>
            </w:r>
          </w:p>
          <w:p w:rsidR="0076121C" w:rsidRPr="004023F0" w:rsidRDefault="0076121C" w:rsidP="0076121C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284"/>
              </w:tabs>
              <w:spacing w:before="100" w:beforeAutospacing="1" w:line="300" w:lineRule="atLeast"/>
              <w:ind w:left="0" w:firstLine="0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 xml:space="preserve">Кухтин П.В., Левов </w:t>
            </w:r>
            <w:proofErr w:type="gramStart"/>
            <w:r w:rsidRPr="004023F0">
              <w:rPr>
                <w:color w:val="000000"/>
                <w:sz w:val="28"/>
                <w:szCs w:val="28"/>
              </w:rPr>
              <w:t>А.А. ,</w:t>
            </w:r>
            <w:proofErr w:type="gramEnd"/>
            <w:r w:rsidRPr="004023F0">
              <w:rPr>
                <w:color w:val="000000"/>
                <w:sz w:val="28"/>
                <w:szCs w:val="28"/>
              </w:rPr>
              <w:t xml:space="preserve"> Лобанов В.В., Семкина О.С. Управление земельными ресурсами -СПб : Питер, 2009г</w:t>
            </w:r>
          </w:p>
          <w:p w:rsidR="0076121C" w:rsidRPr="004023F0" w:rsidRDefault="0076121C" w:rsidP="0076121C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284"/>
              </w:tabs>
              <w:spacing w:before="100" w:beforeAutospacing="1" w:line="300" w:lineRule="atLeast"/>
              <w:ind w:left="0" w:firstLine="0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>Хан О.К., Иванов В.В. Управление недвижимостью: учебное пособие/М., «Инфра-М», 2009</w:t>
            </w:r>
          </w:p>
          <w:p w:rsidR="0076121C" w:rsidRDefault="0076121C" w:rsidP="0076121C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284"/>
              </w:tabs>
              <w:spacing w:before="100" w:beforeAutospacing="1" w:after="274" w:line="300" w:lineRule="atLeast"/>
              <w:ind w:left="0" w:firstLine="0"/>
              <w:rPr>
                <w:color w:val="000000"/>
                <w:sz w:val="28"/>
                <w:szCs w:val="28"/>
              </w:rPr>
            </w:pPr>
            <w:proofErr w:type="spellStart"/>
            <w:r w:rsidRPr="004023F0">
              <w:rPr>
                <w:color w:val="000000"/>
                <w:sz w:val="28"/>
                <w:szCs w:val="28"/>
              </w:rPr>
              <w:t>Чешев</w:t>
            </w:r>
            <w:proofErr w:type="spellEnd"/>
            <w:r w:rsidRPr="004023F0">
              <w:rPr>
                <w:color w:val="000000"/>
                <w:sz w:val="28"/>
                <w:szCs w:val="28"/>
              </w:rPr>
              <w:t xml:space="preserve"> А.С., И.П. Фесенко. Земельный кадастр. -</w:t>
            </w:r>
            <w:proofErr w:type="gramStart"/>
            <w:r w:rsidRPr="004023F0">
              <w:rPr>
                <w:color w:val="000000"/>
                <w:sz w:val="28"/>
                <w:szCs w:val="28"/>
              </w:rPr>
              <w:t>М. :Приор</w:t>
            </w:r>
            <w:proofErr w:type="gramEnd"/>
            <w:r w:rsidRPr="004023F0">
              <w:rPr>
                <w:color w:val="000000"/>
                <w:sz w:val="28"/>
                <w:szCs w:val="28"/>
              </w:rPr>
              <w:t xml:space="preserve">, 2010 </w:t>
            </w:r>
          </w:p>
          <w:p w:rsidR="0076121C" w:rsidRPr="00A86E63" w:rsidRDefault="0076121C" w:rsidP="0076121C">
            <w:pPr>
              <w:autoSpaceDE w:val="0"/>
              <w:autoSpaceDN w:val="0"/>
              <w:adjustRightInd w:val="0"/>
              <w:rPr>
                <w:rFonts w:eastAsia="TimesNewRomanPS-BoldMT"/>
                <w:sz w:val="28"/>
                <w:szCs w:val="28"/>
                <w:lang w:eastAsia="en-US"/>
              </w:rPr>
            </w:pPr>
            <w:r w:rsidRPr="00A86E63">
              <w:rPr>
                <w:rFonts w:eastAsia="TimesNewRomanPS-BoldMT"/>
                <w:sz w:val="28"/>
                <w:szCs w:val="28"/>
                <w:lang w:eastAsia="en-US"/>
              </w:rPr>
              <w:t>Дополнительные источники:</w:t>
            </w:r>
          </w:p>
          <w:p w:rsidR="0076121C" w:rsidRPr="00534015" w:rsidRDefault="0076121C" w:rsidP="0076121C">
            <w:pPr>
              <w:pStyle w:val="a3"/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-1276"/>
                <w:tab w:val="left" w:pos="0"/>
                <w:tab w:val="left" w:pos="426"/>
              </w:tabs>
              <w:spacing w:before="100" w:beforeAutospacing="1" w:line="300" w:lineRule="atLeast"/>
              <w:ind w:left="0" w:hanging="11"/>
              <w:rPr>
                <w:color w:val="000000"/>
                <w:sz w:val="28"/>
                <w:szCs w:val="28"/>
              </w:rPr>
            </w:pPr>
            <w:r w:rsidRPr="00534015">
              <w:rPr>
                <w:sz w:val="28"/>
                <w:szCs w:val="28"/>
              </w:rPr>
              <w:t>Конституция РФ. Основной закон.-М., с изменениями и дополнениями от 05.02.2014 г.</w:t>
            </w:r>
          </w:p>
          <w:p w:rsidR="0076121C" w:rsidRPr="004023F0" w:rsidRDefault="0076121C" w:rsidP="0076121C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0"/>
                <w:tab w:val="left" w:pos="426"/>
              </w:tabs>
              <w:spacing w:before="100" w:beforeAutospacing="1" w:line="300" w:lineRule="atLeast"/>
              <w:ind w:left="0" w:firstLine="0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 xml:space="preserve">Гражданский кодекс </w:t>
            </w:r>
            <w:proofErr w:type="spellStart"/>
            <w:r w:rsidRPr="004023F0">
              <w:rPr>
                <w:color w:val="000000"/>
                <w:sz w:val="28"/>
                <w:szCs w:val="28"/>
              </w:rPr>
              <w:t>РФ</w:t>
            </w:r>
            <w:r>
              <w:rPr>
                <w:sz w:val="28"/>
                <w:szCs w:val="28"/>
              </w:rPr>
              <w:t>с</w:t>
            </w:r>
            <w:proofErr w:type="spellEnd"/>
            <w:r>
              <w:rPr>
                <w:sz w:val="28"/>
                <w:szCs w:val="28"/>
              </w:rPr>
              <w:t xml:space="preserve"> изменениями и дополнениями</w:t>
            </w:r>
            <w:r>
              <w:rPr>
                <w:color w:val="000000"/>
                <w:sz w:val="28"/>
                <w:szCs w:val="28"/>
              </w:rPr>
              <w:t xml:space="preserve"> от </w:t>
            </w:r>
            <w:r w:rsidRPr="001326C0">
              <w:rPr>
                <w:color w:val="000000"/>
                <w:sz w:val="28"/>
                <w:szCs w:val="28"/>
              </w:rPr>
              <w:t>14.11.2013</w:t>
            </w:r>
            <w:r>
              <w:rPr>
                <w:color w:val="000000"/>
                <w:sz w:val="28"/>
                <w:szCs w:val="28"/>
              </w:rPr>
              <w:t xml:space="preserve"> г.</w:t>
            </w:r>
          </w:p>
          <w:p w:rsidR="0076121C" w:rsidRPr="004023F0" w:rsidRDefault="0076121C" w:rsidP="0076121C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0"/>
                <w:tab w:val="left" w:pos="426"/>
              </w:tabs>
              <w:spacing w:before="100" w:beforeAutospacing="1" w:line="300" w:lineRule="atLeast"/>
              <w:ind w:left="0" w:firstLine="0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 xml:space="preserve">Земельный кодекс </w:t>
            </w:r>
            <w:proofErr w:type="spellStart"/>
            <w:r w:rsidRPr="004023F0">
              <w:rPr>
                <w:color w:val="000000"/>
                <w:sz w:val="28"/>
                <w:szCs w:val="28"/>
              </w:rPr>
              <w:t>РФ</w:t>
            </w:r>
            <w:r>
              <w:rPr>
                <w:sz w:val="28"/>
                <w:szCs w:val="28"/>
              </w:rPr>
              <w:t>с</w:t>
            </w:r>
            <w:proofErr w:type="spellEnd"/>
            <w:r>
              <w:rPr>
                <w:sz w:val="28"/>
                <w:szCs w:val="28"/>
              </w:rPr>
              <w:t xml:space="preserve"> изменениями и дополнениями</w:t>
            </w:r>
            <w:r>
              <w:t>от</w:t>
            </w:r>
            <w:r w:rsidRPr="001326C0">
              <w:rPr>
                <w:sz w:val="28"/>
                <w:szCs w:val="28"/>
              </w:rPr>
              <w:t>01.01.2014</w:t>
            </w:r>
            <w:r>
              <w:rPr>
                <w:sz w:val="28"/>
                <w:szCs w:val="28"/>
              </w:rPr>
              <w:t xml:space="preserve"> г.</w:t>
            </w:r>
          </w:p>
          <w:p w:rsidR="0076121C" w:rsidRPr="004023F0" w:rsidRDefault="0076121C" w:rsidP="0076121C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-142"/>
                <w:tab w:val="left" w:pos="0"/>
                <w:tab w:val="left" w:pos="426"/>
              </w:tabs>
              <w:spacing w:before="100" w:beforeAutospacing="1" w:line="300" w:lineRule="atLeast"/>
              <w:ind w:left="0" w:firstLine="0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 xml:space="preserve">Водный кодекс </w:t>
            </w:r>
            <w:proofErr w:type="spellStart"/>
            <w:r w:rsidRPr="004023F0">
              <w:rPr>
                <w:color w:val="000000"/>
                <w:sz w:val="28"/>
                <w:szCs w:val="28"/>
              </w:rPr>
              <w:t>РФ</w:t>
            </w:r>
            <w:r>
              <w:rPr>
                <w:sz w:val="28"/>
                <w:szCs w:val="28"/>
              </w:rPr>
              <w:t>с</w:t>
            </w:r>
            <w:proofErr w:type="spellEnd"/>
            <w:r>
              <w:rPr>
                <w:sz w:val="28"/>
                <w:szCs w:val="28"/>
              </w:rPr>
              <w:t xml:space="preserve"> изменениями и </w:t>
            </w:r>
            <w:proofErr w:type="spellStart"/>
            <w:r>
              <w:rPr>
                <w:sz w:val="28"/>
                <w:szCs w:val="28"/>
              </w:rPr>
              <w:t>дополнениями</w:t>
            </w:r>
            <w:r w:rsidRPr="001326C0">
              <w:rPr>
                <w:sz w:val="28"/>
                <w:szCs w:val="28"/>
              </w:rPr>
              <w:t>от</w:t>
            </w:r>
            <w:proofErr w:type="spellEnd"/>
            <w:r w:rsidRPr="001326C0">
              <w:rPr>
                <w:sz w:val="28"/>
                <w:szCs w:val="28"/>
              </w:rPr>
              <w:t xml:space="preserve"> 01.01.2014</w:t>
            </w:r>
            <w:r>
              <w:rPr>
                <w:sz w:val="28"/>
                <w:szCs w:val="28"/>
              </w:rPr>
              <w:t>г.</w:t>
            </w:r>
          </w:p>
          <w:p w:rsidR="0076121C" w:rsidRPr="004023F0" w:rsidRDefault="0076121C" w:rsidP="0076121C">
            <w:pPr>
              <w:numPr>
                <w:ilvl w:val="0"/>
                <w:numId w:val="6"/>
              </w:numPr>
              <w:shd w:val="clear" w:color="auto" w:fill="FFFFFF"/>
              <w:tabs>
                <w:tab w:val="left" w:pos="0"/>
                <w:tab w:val="left" w:pos="426"/>
              </w:tabs>
              <w:spacing w:before="100" w:beforeAutospacing="1" w:line="300" w:lineRule="atLeast"/>
              <w:ind w:left="0" w:firstLine="0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 xml:space="preserve">Лесной кодекс </w:t>
            </w:r>
            <w:proofErr w:type="spellStart"/>
            <w:r w:rsidRPr="004023F0">
              <w:rPr>
                <w:color w:val="000000"/>
                <w:sz w:val="28"/>
                <w:szCs w:val="28"/>
              </w:rPr>
              <w:t>РФ</w:t>
            </w:r>
            <w:r>
              <w:rPr>
                <w:sz w:val="28"/>
                <w:szCs w:val="28"/>
              </w:rPr>
              <w:t>с</w:t>
            </w:r>
            <w:proofErr w:type="spellEnd"/>
            <w:r>
              <w:rPr>
                <w:sz w:val="28"/>
                <w:szCs w:val="28"/>
              </w:rPr>
              <w:t xml:space="preserve"> изменениями и дополнениями от </w:t>
            </w:r>
            <w:r w:rsidRPr="001326C0">
              <w:rPr>
                <w:sz w:val="28"/>
                <w:szCs w:val="28"/>
              </w:rPr>
              <w:t>12.03.2014</w:t>
            </w:r>
            <w:r>
              <w:rPr>
                <w:sz w:val="28"/>
                <w:szCs w:val="28"/>
              </w:rPr>
              <w:t xml:space="preserve"> г.</w:t>
            </w:r>
          </w:p>
          <w:p w:rsidR="0076121C" w:rsidRPr="004023F0" w:rsidRDefault="0076121C" w:rsidP="0076121C">
            <w:pPr>
              <w:numPr>
                <w:ilvl w:val="0"/>
                <w:numId w:val="6"/>
              </w:numPr>
              <w:shd w:val="clear" w:color="auto" w:fill="FFFFFF"/>
              <w:tabs>
                <w:tab w:val="left" w:pos="0"/>
                <w:tab w:val="left" w:pos="426"/>
              </w:tabs>
              <w:spacing w:before="100" w:beforeAutospacing="1" w:line="300" w:lineRule="atLeast"/>
              <w:ind w:left="0" w:firstLine="0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 xml:space="preserve">Градостроительный кодекс </w:t>
            </w:r>
            <w:proofErr w:type="spellStart"/>
            <w:r w:rsidRPr="004023F0">
              <w:rPr>
                <w:color w:val="000000"/>
                <w:sz w:val="28"/>
                <w:szCs w:val="28"/>
              </w:rPr>
              <w:t>РФ</w:t>
            </w:r>
            <w:r>
              <w:rPr>
                <w:sz w:val="28"/>
                <w:szCs w:val="28"/>
              </w:rPr>
              <w:t>с</w:t>
            </w:r>
            <w:proofErr w:type="spellEnd"/>
            <w:r>
              <w:rPr>
                <w:sz w:val="28"/>
                <w:szCs w:val="28"/>
              </w:rPr>
              <w:t xml:space="preserve"> изменениями и </w:t>
            </w:r>
            <w:proofErr w:type="spellStart"/>
            <w:r>
              <w:rPr>
                <w:sz w:val="28"/>
                <w:szCs w:val="28"/>
              </w:rPr>
              <w:t>дополнениями</w:t>
            </w:r>
            <w:r w:rsidRPr="001326C0">
              <w:rPr>
                <w:sz w:val="28"/>
                <w:szCs w:val="28"/>
              </w:rPr>
              <w:t>от</w:t>
            </w:r>
            <w:proofErr w:type="spellEnd"/>
            <w:r w:rsidRPr="001326C0">
              <w:rPr>
                <w:sz w:val="28"/>
                <w:szCs w:val="28"/>
              </w:rPr>
              <w:t xml:space="preserve"> 02.04.2014</w:t>
            </w:r>
            <w:r>
              <w:rPr>
                <w:sz w:val="28"/>
                <w:szCs w:val="28"/>
              </w:rPr>
              <w:t>г.</w:t>
            </w:r>
          </w:p>
          <w:p w:rsidR="0076121C" w:rsidRPr="004023F0" w:rsidRDefault="0076121C" w:rsidP="0076121C">
            <w:pPr>
              <w:numPr>
                <w:ilvl w:val="0"/>
                <w:numId w:val="6"/>
              </w:numPr>
              <w:shd w:val="clear" w:color="auto" w:fill="FFFFFF"/>
              <w:tabs>
                <w:tab w:val="left" w:pos="426"/>
              </w:tabs>
              <w:spacing w:before="100" w:beforeAutospacing="1" w:line="300" w:lineRule="atLeast"/>
              <w:ind w:left="0" w:firstLine="0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 xml:space="preserve">Федеральный закон «О </w:t>
            </w:r>
            <w:proofErr w:type="spellStart"/>
            <w:proofErr w:type="gramStart"/>
            <w:r w:rsidRPr="004023F0">
              <w:rPr>
                <w:color w:val="000000"/>
                <w:sz w:val="28"/>
                <w:szCs w:val="28"/>
              </w:rPr>
              <w:t>землеустройстве»</w:t>
            </w:r>
            <w:r>
              <w:rPr>
                <w:sz w:val="28"/>
                <w:szCs w:val="28"/>
              </w:rPr>
              <w:t>с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изменениями и дополнениями</w:t>
            </w:r>
            <w:r>
              <w:t>от</w:t>
            </w:r>
            <w:r w:rsidRPr="001326C0">
              <w:rPr>
                <w:sz w:val="28"/>
                <w:szCs w:val="28"/>
              </w:rPr>
              <w:t xml:space="preserve">18 </w:t>
            </w:r>
            <w:r w:rsidRPr="001326C0">
              <w:rPr>
                <w:sz w:val="28"/>
                <w:szCs w:val="28"/>
              </w:rPr>
              <w:lastRenderedPageBreak/>
              <w:t>июля 2011 г.</w:t>
            </w:r>
          </w:p>
          <w:p w:rsidR="0076121C" w:rsidRPr="00534015" w:rsidRDefault="0076121C" w:rsidP="0076121C">
            <w:pPr>
              <w:pStyle w:val="a3"/>
              <w:numPr>
                <w:ilvl w:val="0"/>
                <w:numId w:val="6"/>
              </w:numPr>
              <w:tabs>
                <w:tab w:val="clear" w:pos="720"/>
                <w:tab w:val="num" w:pos="0"/>
                <w:tab w:val="left" w:pos="426"/>
              </w:tabs>
              <w:ind w:left="0" w:firstLine="0"/>
              <w:rPr>
                <w:sz w:val="28"/>
                <w:szCs w:val="28"/>
              </w:rPr>
            </w:pPr>
            <w:r w:rsidRPr="00534015">
              <w:rPr>
                <w:rStyle w:val="blk"/>
                <w:sz w:val="28"/>
                <w:szCs w:val="28"/>
              </w:rPr>
              <w:t xml:space="preserve">Федеральный закон «О </w:t>
            </w:r>
            <w:r>
              <w:rPr>
                <w:rStyle w:val="blk"/>
                <w:sz w:val="28"/>
                <w:szCs w:val="28"/>
              </w:rPr>
              <w:t xml:space="preserve">внесении изменений в отдельные законодательные акты РФ, признании утратившими силу </w:t>
            </w:r>
            <w:proofErr w:type="spellStart"/>
            <w:r>
              <w:rPr>
                <w:rStyle w:val="blk"/>
                <w:sz w:val="28"/>
                <w:szCs w:val="28"/>
              </w:rPr>
              <w:t>отдельныхзаконодательных</w:t>
            </w:r>
            <w:proofErr w:type="spellEnd"/>
            <w:r>
              <w:rPr>
                <w:rStyle w:val="blk"/>
                <w:sz w:val="28"/>
                <w:szCs w:val="28"/>
              </w:rPr>
              <w:t xml:space="preserve"> актов</w:t>
            </w:r>
            <w:r w:rsidRPr="00534015">
              <w:rPr>
                <w:rStyle w:val="blk"/>
                <w:sz w:val="28"/>
                <w:szCs w:val="28"/>
              </w:rPr>
              <w:t xml:space="preserve"> (</w:t>
            </w:r>
            <w:r>
              <w:rPr>
                <w:rStyle w:val="blk"/>
                <w:sz w:val="28"/>
                <w:szCs w:val="28"/>
              </w:rPr>
              <w:t>положений законодательных актов</w:t>
            </w:r>
            <w:r w:rsidRPr="00534015">
              <w:rPr>
                <w:rStyle w:val="blk"/>
                <w:sz w:val="28"/>
                <w:szCs w:val="28"/>
              </w:rPr>
              <w:t xml:space="preserve">) </w:t>
            </w:r>
            <w:r>
              <w:rPr>
                <w:rStyle w:val="blk"/>
                <w:sz w:val="28"/>
                <w:szCs w:val="28"/>
              </w:rPr>
              <w:t xml:space="preserve">РФ в связи с принятием </w:t>
            </w:r>
            <w:r w:rsidRPr="00534015">
              <w:rPr>
                <w:rStyle w:val="blk"/>
                <w:sz w:val="28"/>
                <w:szCs w:val="28"/>
              </w:rPr>
              <w:t xml:space="preserve">ФЗ"О </w:t>
            </w:r>
            <w:r>
              <w:rPr>
                <w:rStyle w:val="blk"/>
                <w:sz w:val="28"/>
                <w:szCs w:val="28"/>
              </w:rPr>
              <w:t>государственном кадастре недвижимости</w:t>
            </w:r>
            <w:r w:rsidRPr="00534015">
              <w:rPr>
                <w:rStyle w:val="blk"/>
                <w:sz w:val="26"/>
                <w:szCs w:val="26"/>
              </w:rPr>
              <w:t xml:space="preserve">" </w:t>
            </w:r>
            <w:r w:rsidRPr="00534015">
              <w:rPr>
                <w:sz w:val="28"/>
                <w:szCs w:val="28"/>
              </w:rPr>
              <w:t xml:space="preserve">с изменениями и </w:t>
            </w:r>
            <w:proofErr w:type="spellStart"/>
            <w:proofErr w:type="gramStart"/>
            <w:r w:rsidRPr="00534015">
              <w:rPr>
                <w:sz w:val="28"/>
                <w:szCs w:val="28"/>
              </w:rPr>
              <w:t>дополнениямиот</w:t>
            </w:r>
            <w:proofErr w:type="spellEnd"/>
            <w:r w:rsidRPr="00534015">
              <w:rPr>
                <w:sz w:val="28"/>
                <w:szCs w:val="28"/>
              </w:rPr>
              <w:t xml:space="preserve">  23</w:t>
            </w:r>
            <w:proofErr w:type="gramEnd"/>
            <w:r w:rsidRPr="00534015">
              <w:rPr>
                <w:sz w:val="28"/>
                <w:szCs w:val="28"/>
              </w:rPr>
              <w:t>.07.2013г.</w:t>
            </w:r>
          </w:p>
          <w:p w:rsidR="0076121C" w:rsidRPr="004023F0" w:rsidRDefault="0076121C" w:rsidP="0076121C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426"/>
              </w:tabs>
              <w:spacing w:before="100" w:beforeAutospacing="1" w:line="300" w:lineRule="atLeast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 xml:space="preserve">Федеральный закон «О государственном кадастре </w:t>
            </w:r>
            <w:proofErr w:type="spellStart"/>
            <w:proofErr w:type="gramStart"/>
            <w:r w:rsidRPr="004023F0">
              <w:rPr>
                <w:color w:val="000000"/>
                <w:sz w:val="28"/>
                <w:szCs w:val="28"/>
              </w:rPr>
              <w:t>недвижимости»</w:t>
            </w:r>
            <w:r>
              <w:rPr>
                <w:sz w:val="28"/>
                <w:szCs w:val="28"/>
              </w:rPr>
              <w:t>с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изменениями и дополнениями</w:t>
            </w:r>
            <w:r w:rsidRPr="001326C0">
              <w:rPr>
                <w:sz w:val="28"/>
                <w:szCs w:val="28"/>
              </w:rPr>
              <w:t xml:space="preserve"> от 23 июля 2013 г.</w:t>
            </w:r>
          </w:p>
          <w:p w:rsidR="0076121C" w:rsidRPr="004023F0" w:rsidRDefault="0076121C" w:rsidP="0076121C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426"/>
              </w:tabs>
              <w:spacing w:before="100" w:beforeAutospacing="1" w:line="300" w:lineRule="atLeast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 xml:space="preserve">Федеральный закон «Об обороте земель сельскохозяйственного </w:t>
            </w:r>
            <w:proofErr w:type="spellStart"/>
            <w:proofErr w:type="gramStart"/>
            <w:r w:rsidRPr="004023F0">
              <w:rPr>
                <w:color w:val="000000"/>
                <w:sz w:val="28"/>
                <w:szCs w:val="28"/>
              </w:rPr>
              <w:t>назначения»</w:t>
            </w:r>
            <w:r>
              <w:rPr>
                <w:sz w:val="28"/>
                <w:szCs w:val="28"/>
              </w:rPr>
              <w:t>с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изменениями и дополнениями от </w:t>
            </w:r>
            <w:r w:rsidRPr="00534015">
              <w:rPr>
                <w:sz w:val="28"/>
                <w:szCs w:val="28"/>
              </w:rPr>
              <w:t>28 декабря 2013 г</w:t>
            </w:r>
          </w:p>
          <w:p w:rsidR="0076121C" w:rsidRPr="004023F0" w:rsidRDefault="0076121C" w:rsidP="0076121C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426"/>
              </w:tabs>
              <w:spacing w:before="100" w:beforeAutospacing="1" w:line="300" w:lineRule="atLeast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 xml:space="preserve">Федеральный закон «О государственной регистрации прав на недвижимое имущество и сделок с </w:t>
            </w:r>
            <w:proofErr w:type="spellStart"/>
            <w:proofErr w:type="gramStart"/>
            <w:r w:rsidRPr="004023F0">
              <w:rPr>
                <w:color w:val="000000"/>
                <w:sz w:val="28"/>
                <w:szCs w:val="28"/>
              </w:rPr>
              <w:t>ним»</w:t>
            </w:r>
            <w:r>
              <w:rPr>
                <w:sz w:val="28"/>
                <w:szCs w:val="28"/>
              </w:rPr>
              <w:t>с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изменениями и </w:t>
            </w:r>
            <w:proofErr w:type="spellStart"/>
            <w:r>
              <w:rPr>
                <w:sz w:val="28"/>
                <w:szCs w:val="28"/>
              </w:rPr>
              <w:t>дополнениями</w:t>
            </w:r>
            <w:r w:rsidRPr="00534015">
              <w:rPr>
                <w:sz w:val="28"/>
                <w:szCs w:val="28"/>
              </w:rPr>
              <w:t>от</w:t>
            </w:r>
            <w:proofErr w:type="spellEnd"/>
            <w:r w:rsidRPr="00534015">
              <w:rPr>
                <w:sz w:val="28"/>
                <w:szCs w:val="28"/>
              </w:rPr>
              <w:t xml:space="preserve"> 12 марта 2014 г.</w:t>
            </w:r>
          </w:p>
          <w:p w:rsidR="0076121C" w:rsidRPr="004023F0" w:rsidRDefault="0076121C" w:rsidP="0076121C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426"/>
              </w:tabs>
              <w:spacing w:before="100" w:beforeAutospacing="1" w:line="300" w:lineRule="atLeast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 xml:space="preserve">Постановление Правительства РФ «Об утверждении правил проведения государственной кадастровой оценки </w:t>
            </w:r>
            <w:proofErr w:type="spellStart"/>
            <w:proofErr w:type="gramStart"/>
            <w:r w:rsidRPr="004023F0">
              <w:rPr>
                <w:color w:val="000000"/>
                <w:sz w:val="28"/>
                <w:szCs w:val="28"/>
              </w:rPr>
              <w:t>земель»</w:t>
            </w:r>
            <w:r>
              <w:rPr>
                <w:sz w:val="28"/>
                <w:szCs w:val="28"/>
              </w:rPr>
              <w:t>с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изменениями и </w:t>
            </w:r>
            <w:proofErr w:type="spellStart"/>
            <w:r>
              <w:rPr>
                <w:sz w:val="28"/>
                <w:szCs w:val="28"/>
              </w:rPr>
              <w:t>дополнениями</w:t>
            </w:r>
            <w:r w:rsidRPr="002C635C">
              <w:rPr>
                <w:sz w:val="28"/>
                <w:szCs w:val="28"/>
              </w:rPr>
              <w:t>от</w:t>
            </w:r>
            <w:proofErr w:type="spellEnd"/>
            <w:r w:rsidRPr="002C635C">
              <w:rPr>
                <w:sz w:val="28"/>
                <w:szCs w:val="28"/>
              </w:rPr>
              <w:t xml:space="preserve"> 30.06.2010</w:t>
            </w:r>
            <w:r>
              <w:rPr>
                <w:sz w:val="28"/>
                <w:szCs w:val="28"/>
              </w:rPr>
              <w:t>г.</w:t>
            </w:r>
          </w:p>
          <w:p w:rsidR="0076121C" w:rsidRPr="004023F0" w:rsidRDefault="0076121C" w:rsidP="0076121C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426"/>
              </w:tabs>
              <w:spacing w:before="100" w:beforeAutospacing="1" w:line="300" w:lineRule="atLeast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 xml:space="preserve">Варламов А.А. Земельный кадастр: В 6 т. Т. 1. Теоретические основы государственного земельного кадастра. – М.: </w:t>
            </w:r>
            <w:proofErr w:type="gramStart"/>
            <w:r w:rsidRPr="004023F0">
              <w:rPr>
                <w:color w:val="000000"/>
                <w:sz w:val="28"/>
                <w:szCs w:val="28"/>
              </w:rPr>
              <w:t>Колос ,</w:t>
            </w:r>
            <w:proofErr w:type="gramEnd"/>
            <w:r w:rsidRPr="004023F0">
              <w:rPr>
                <w:color w:val="000000"/>
                <w:sz w:val="28"/>
                <w:szCs w:val="28"/>
              </w:rPr>
              <w:t xml:space="preserve"> 2009 .</w:t>
            </w:r>
          </w:p>
          <w:p w:rsidR="0076121C" w:rsidRDefault="0076121C" w:rsidP="0076121C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426"/>
              </w:tabs>
              <w:spacing w:before="100" w:beforeAutospacing="1" w:line="300" w:lineRule="atLeast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>Гришаев С.П. Все о недвижимости (регистрация прав, купля-продажа, мена, дарение, аренда, ипотека, наследование): учебно-практическое пособие. / С.П. Гришаев, М., 2011.</w:t>
            </w:r>
          </w:p>
          <w:p w:rsidR="0076121C" w:rsidRPr="004023F0" w:rsidRDefault="0076121C" w:rsidP="0076121C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426"/>
              </w:tabs>
              <w:spacing w:before="100" w:beforeAutospacing="1" w:line="300" w:lineRule="atLeast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Ефимов А.Ф., Толмачев Н.К. Настольная книга судьи по земельным спорам.-М.: Проспект, 2010</w:t>
            </w:r>
          </w:p>
          <w:p w:rsidR="0076121C" w:rsidRDefault="0076121C" w:rsidP="0076121C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426"/>
              </w:tabs>
              <w:spacing w:before="100" w:beforeAutospacing="1" w:line="300" w:lineRule="atLeast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>Смирнов В.В., Аренда недвижимости (зданий, сооружений, нежилых помещений): учебное пособие / В.В. Смирнов, З.П. Лукина, М.: «Ось-89», 2010.</w:t>
            </w:r>
          </w:p>
          <w:p w:rsidR="0076121C" w:rsidRDefault="0076121C" w:rsidP="0076121C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426"/>
              </w:tabs>
              <w:spacing w:before="100" w:beforeAutospacing="1" w:line="300" w:lineRule="atLeast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Тихомиров М.Ю. Собственность и иные права на земельные участки в Российской Федерации-М.: Изд. Тихомирова М.Ю.,2010 </w:t>
            </w:r>
          </w:p>
          <w:p w:rsidR="0076121C" w:rsidRPr="006555C4" w:rsidRDefault="0076121C" w:rsidP="007612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  <w:r w:rsidRPr="006555C4">
              <w:rPr>
                <w:sz w:val="28"/>
                <w:szCs w:val="28"/>
              </w:rPr>
              <w:t>Журналы: «Недвижимость: экономика, управление», «Земельно-имущественные отношения в РФ».</w:t>
            </w:r>
          </w:p>
          <w:p w:rsidR="0076121C" w:rsidRDefault="0076121C" w:rsidP="00761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:rsidR="0076121C" w:rsidRPr="00BA60E9" w:rsidRDefault="0076121C" w:rsidP="00761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BA60E9">
              <w:rPr>
                <w:sz w:val="28"/>
                <w:szCs w:val="28"/>
              </w:rPr>
              <w:t>Интернет- ресурсы:</w:t>
            </w:r>
          </w:p>
          <w:p w:rsidR="0076121C" w:rsidRPr="003E2F73" w:rsidRDefault="0076121C" w:rsidP="00761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E2F73">
              <w:rPr>
                <w:sz w:val="28"/>
                <w:szCs w:val="28"/>
              </w:rPr>
              <w:t xml:space="preserve">24. </w:t>
            </w:r>
            <w:r w:rsidRPr="00BA60E9">
              <w:rPr>
                <w:sz w:val="28"/>
                <w:szCs w:val="28"/>
                <w:lang w:val="en-US"/>
              </w:rPr>
              <w:t>www</w:t>
            </w:r>
            <w:r w:rsidRPr="003E2F73">
              <w:rPr>
                <w:sz w:val="28"/>
                <w:szCs w:val="28"/>
              </w:rPr>
              <w:t>.</w:t>
            </w:r>
            <w:r w:rsidRPr="00BA60E9">
              <w:rPr>
                <w:sz w:val="28"/>
                <w:szCs w:val="28"/>
                <w:lang w:val="en-US"/>
              </w:rPr>
              <w:t>government</w:t>
            </w:r>
            <w:r w:rsidRPr="003E2F73">
              <w:rPr>
                <w:sz w:val="28"/>
                <w:szCs w:val="28"/>
              </w:rPr>
              <w:t>.</w:t>
            </w:r>
            <w:proofErr w:type="spellStart"/>
            <w:r w:rsidRPr="00BA60E9">
              <w:rPr>
                <w:sz w:val="28"/>
                <w:szCs w:val="28"/>
                <w:lang w:val="en-US"/>
              </w:rPr>
              <w:t>ru</w:t>
            </w:r>
            <w:proofErr w:type="spellEnd"/>
          </w:p>
          <w:p w:rsidR="0076121C" w:rsidRPr="003E2F73" w:rsidRDefault="0076121C" w:rsidP="00761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E2F73">
              <w:rPr>
                <w:sz w:val="28"/>
                <w:szCs w:val="28"/>
              </w:rPr>
              <w:t xml:space="preserve">25. </w:t>
            </w:r>
            <w:r w:rsidRPr="00BA60E9">
              <w:rPr>
                <w:sz w:val="28"/>
                <w:szCs w:val="28"/>
                <w:lang w:val="en-US"/>
              </w:rPr>
              <w:t>www</w:t>
            </w:r>
            <w:r w:rsidRPr="003E2F73">
              <w:rPr>
                <w:sz w:val="28"/>
                <w:szCs w:val="28"/>
              </w:rPr>
              <w:t xml:space="preserve">. </w:t>
            </w:r>
            <w:proofErr w:type="spellStart"/>
            <w:r w:rsidRPr="00BA60E9">
              <w:rPr>
                <w:sz w:val="28"/>
                <w:szCs w:val="28"/>
                <w:lang w:val="en-US"/>
              </w:rPr>
              <w:t>rosreestr</w:t>
            </w:r>
            <w:proofErr w:type="spellEnd"/>
            <w:r w:rsidRPr="003E2F73">
              <w:rPr>
                <w:sz w:val="28"/>
                <w:szCs w:val="28"/>
              </w:rPr>
              <w:t xml:space="preserve">. </w:t>
            </w:r>
            <w:proofErr w:type="spellStart"/>
            <w:r w:rsidRPr="00BA60E9">
              <w:rPr>
                <w:sz w:val="28"/>
                <w:szCs w:val="28"/>
                <w:lang w:val="en-US"/>
              </w:rPr>
              <w:t>ru</w:t>
            </w:r>
            <w:proofErr w:type="spellEnd"/>
          </w:p>
          <w:p w:rsidR="0076121C" w:rsidRPr="008F1813" w:rsidRDefault="0076121C" w:rsidP="00761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18"/>
              <w:rPr>
                <w:sz w:val="28"/>
                <w:szCs w:val="28"/>
              </w:rPr>
            </w:pPr>
            <w:r w:rsidRPr="00DB3D93">
              <w:rPr>
                <w:sz w:val="28"/>
                <w:szCs w:val="28"/>
              </w:rPr>
              <w:t xml:space="preserve">26. </w:t>
            </w:r>
            <w:hyperlink r:id="rId7" w:history="1">
              <w:r w:rsidRPr="00DB3D93">
                <w:rPr>
                  <w:rStyle w:val="af"/>
                  <w:color w:val="auto"/>
                  <w:sz w:val="28"/>
                  <w:szCs w:val="28"/>
                  <w:u w:val="none"/>
                  <w:lang w:val="en-US"/>
                </w:rPr>
                <w:t>www</w:t>
              </w:r>
              <w:r w:rsidRPr="008F1813">
                <w:rPr>
                  <w:rStyle w:val="af"/>
                  <w:color w:val="auto"/>
                  <w:sz w:val="28"/>
                  <w:szCs w:val="28"/>
                  <w:u w:val="none"/>
                </w:rPr>
                <w:t>.</w:t>
              </w:r>
              <w:proofErr w:type="spellStart"/>
              <w:r w:rsidRPr="00DB3D93">
                <w:rPr>
                  <w:rStyle w:val="af"/>
                  <w:color w:val="auto"/>
                  <w:sz w:val="28"/>
                  <w:szCs w:val="28"/>
                  <w:u w:val="none"/>
                  <w:lang w:val="en-US"/>
                </w:rPr>
                <w:t>iovrf</w:t>
              </w:r>
              <w:proofErr w:type="spellEnd"/>
              <w:r w:rsidRPr="008F1813">
                <w:rPr>
                  <w:rStyle w:val="af"/>
                  <w:color w:val="auto"/>
                  <w:sz w:val="28"/>
                  <w:szCs w:val="28"/>
                  <w:u w:val="none"/>
                </w:rPr>
                <w:t>.</w:t>
              </w:r>
              <w:proofErr w:type="spellStart"/>
              <w:r w:rsidRPr="00DB3D93">
                <w:rPr>
                  <w:rStyle w:val="af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76121C" w:rsidRPr="008F1813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8F1813">
              <w:rPr>
                <w:sz w:val="28"/>
                <w:szCs w:val="28"/>
                <w:lang w:eastAsia="en-US"/>
              </w:rPr>
              <w:t>27.</w:t>
            </w:r>
            <w:r w:rsidRPr="00DB3D93">
              <w:rPr>
                <w:sz w:val="28"/>
                <w:szCs w:val="28"/>
                <w:lang w:val="en-US" w:eastAsia="en-US"/>
              </w:rPr>
              <w:t>www</w:t>
            </w:r>
            <w:r w:rsidRPr="008F1813">
              <w:rPr>
                <w:sz w:val="28"/>
                <w:szCs w:val="28"/>
                <w:lang w:eastAsia="en-US"/>
              </w:rPr>
              <w:t>.</w:t>
            </w:r>
            <w:proofErr w:type="spellStart"/>
            <w:r w:rsidRPr="00DB3D93">
              <w:rPr>
                <w:sz w:val="28"/>
                <w:szCs w:val="28"/>
                <w:lang w:val="en-US" w:eastAsia="en-US"/>
              </w:rPr>
              <w:t>gisa</w:t>
            </w:r>
            <w:proofErr w:type="spellEnd"/>
            <w:r w:rsidRPr="008F1813">
              <w:rPr>
                <w:sz w:val="28"/>
                <w:szCs w:val="28"/>
                <w:lang w:eastAsia="en-US"/>
              </w:rPr>
              <w:t>.</w:t>
            </w:r>
            <w:proofErr w:type="spellStart"/>
            <w:r w:rsidRPr="00DB3D93">
              <w:rPr>
                <w:sz w:val="28"/>
                <w:szCs w:val="28"/>
                <w:lang w:val="en-US" w:eastAsia="en-US"/>
              </w:rPr>
              <w:t>ru</w:t>
            </w:r>
            <w:proofErr w:type="spellEnd"/>
          </w:p>
          <w:p w:rsidR="0076121C" w:rsidRPr="008F1813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8F1813">
              <w:rPr>
                <w:sz w:val="28"/>
                <w:szCs w:val="28"/>
                <w:lang w:eastAsia="en-US"/>
              </w:rPr>
              <w:t>28.</w:t>
            </w:r>
            <w:r w:rsidRPr="00DB3D93">
              <w:rPr>
                <w:sz w:val="28"/>
                <w:szCs w:val="28"/>
                <w:lang w:val="en-US" w:eastAsia="en-US"/>
              </w:rPr>
              <w:t>www</w:t>
            </w:r>
            <w:r w:rsidRPr="008F1813">
              <w:rPr>
                <w:sz w:val="28"/>
                <w:szCs w:val="28"/>
                <w:lang w:eastAsia="en-US"/>
              </w:rPr>
              <w:t>.</w:t>
            </w:r>
            <w:r w:rsidRPr="00DB3D93">
              <w:rPr>
                <w:sz w:val="28"/>
                <w:szCs w:val="28"/>
                <w:lang w:val="en-US" w:eastAsia="en-US"/>
              </w:rPr>
              <w:t>appraiser</w:t>
            </w:r>
            <w:r w:rsidRPr="008F1813">
              <w:rPr>
                <w:sz w:val="28"/>
                <w:szCs w:val="28"/>
                <w:lang w:eastAsia="en-US"/>
              </w:rPr>
              <w:t>.</w:t>
            </w:r>
            <w:proofErr w:type="spellStart"/>
            <w:r w:rsidRPr="00DB3D93">
              <w:rPr>
                <w:sz w:val="28"/>
                <w:szCs w:val="28"/>
                <w:lang w:val="en-US" w:eastAsia="en-US"/>
              </w:rPr>
              <w:t>ru</w:t>
            </w:r>
            <w:proofErr w:type="spellEnd"/>
          </w:p>
          <w:p w:rsidR="0076121C" w:rsidRPr="008F1813" w:rsidRDefault="0076121C" w:rsidP="0076121C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8F1813">
              <w:rPr>
                <w:sz w:val="28"/>
                <w:szCs w:val="28"/>
                <w:lang w:eastAsia="en-US"/>
              </w:rPr>
              <w:t>29.</w:t>
            </w:r>
            <w:r w:rsidRPr="00DB3D93">
              <w:rPr>
                <w:sz w:val="28"/>
                <w:szCs w:val="28"/>
                <w:lang w:val="en-US" w:eastAsia="en-US"/>
              </w:rPr>
              <w:t>www</w:t>
            </w:r>
            <w:r w:rsidRPr="008F1813">
              <w:rPr>
                <w:sz w:val="28"/>
                <w:szCs w:val="28"/>
                <w:lang w:eastAsia="en-US"/>
              </w:rPr>
              <w:t>.</w:t>
            </w:r>
            <w:proofErr w:type="spellStart"/>
            <w:r w:rsidRPr="00DB3D93">
              <w:rPr>
                <w:sz w:val="28"/>
                <w:szCs w:val="28"/>
                <w:lang w:val="en-US" w:eastAsia="en-US"/>
              </w:rPr>
              <w:t>rsl</w:t>
            </w:r>
            <w:proofErr w:type="spellEnd"/>
            <w:r w:rsidRPr="008F1813">
              <w:rPr>
                <w:sz w:val="28"/>
                <w:szCs w:val="28"/>
                <w:lang w:eastAsia="en-US"/>
              </w:rPr>
              <w:t>.</w:t>
            </w:r>
            <w:proofErr w:type="spellStart"/>
            <w:r w:rsidRPr="00DB3D93">
              <w:rPr>
                <w:sz w:val="28"/>
                <w:szCs w:val="28"/>
                <w:lang w:val="en-US" w:eastAsia="en-US"/>
              </w:rPr>
              <w:t>ru</w:t>
            </w:r>
            <w:proofErr w:type="spellEnd"/>
          </w:p>
          <w:p w:rsidR="0076121C" w:rsidRPr="008F1813" w:rsidRDefault="0076121C" w:rsidP="007612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18"/>
              <w:rPr>
                <w:sz w:val="28"/>
                <w:szCs w:val="28"/>
              </w:rPr>
            </w:pPr>
            <w:r w:rsidRPr="008F1813">
              <w:rPr>
                <w:sz w:val="28"/>
                <w:szCs w:val="28"/>
                <w:lang w:eastAsia="en-US"/>
              </w:rPr>
              <w:t>30.</w:t>
            </w:r>
            <w:r w:rsidRPr="00A944CD">
              <w:rPr>
                <w:sz w:val="28"/>
                <w:szCs w:val="28"/>
                <w:lang w:val="en-US" w:eastAsia="en-US"/>
              </w:rPr>
              <w:t>www</w:t>
            </w:r>
            <w:r w:rsidRPr="008F1813">
              <w:rPr>
                <w:sz w:val="28"/>
                <w:szCs w:val="28"/>
                <w:lang w:eastAsia="en-US"/>
              </w:rPr>
              <w:t>.</w:t>
            </w:r>
            <w:proofErr w:type="spellStart"/>
            <w:r w:rsidRPr="00A944CD">
              <w:rPr>
                <w:sz w:val="28"/>
                <w:szCs w:val="28"/>
                <w:lang w:val="en-US" w:eastAsia="en-US"/>
              </w:rPr>
              <w:t>geoprofi</w:t>
            </w:r>
            <w:proofErr w:type="spellEnd"/>
            <w:r w:rsidRPr="008F1813">
              <w:rPr>
                <w:sz w:val="28"/>
                <w:szCs w:val="28"/>
                <w:lang w:eastAsia="en-US"/>
              </w:rPr>
              <w:t>.</w:t>
            </w:r>
            <w:proofErr w:type="spellStart"/>
            <w:r w:rsidRPr="00A944CD">
              <w:rPr>
                <w:sz w:val="28"/>
                <w:szCs w:val="28"/>
                <w:lang w:val="en-US" w:eastAsia="en-US"/>
              </w:rPr>
              <w:t>ru</w:t>
            </w:r>
            <w:proofErr w:type="spellEnd"/>
          </w:p>
          <w:p w:rsidR="0076121C" w:rsidRPr="00A86E63" w:rsidRDefault="0076121C" w:rsidP="0076121C">
            <w:pPr>
              <w:autoSpaceDE w:val="0"/>
              <w:autoSpaceDN w:val="0"/>
              <w:adjustRightInd w:val="0"/>
              <w:rPr>
                <w:rFonts w:eastAsia="TimesNewRomanPS-BoldMT"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  <w:t xml:space="preserve"> </w:t>
            </w:r>
          </w:p>
          <w:p w:rsidR="0076121C" w:rsidRDefault="0076121C" w:rsidP="0076121C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</w:pPr>
          </w:p>
          <w:p w:rsidR="0076121C" w:rsidRPr="00A86E63" w:rsidRDefault="0076121C" w:rsidP="0076121C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</w:pPr>
            <w:r w:rsidRPr="00A86E63"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>4.</w:t>
            </w:r>
            <w:r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>5</w:t>
            </w:r>
            <w:r w:rsidRPr="00A86E63"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>. Требования к руководителям практики от образовательного</w:t>
            </w:r>
          </w:p>
          <w:p w:rsidR="0076121C" w:rsidRPr="00A86E63" w:rsidRDefault="0076121C" w:rsidP="0076121C">
            <w:pPr>
              <w:autoSpaceDE w:val="0"/>
              <w:autoSpaceDN w:val="0"/>
              <w:adjustRightInd w:val="0"/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</w:pPr>
            <w:r w:rsidRPr="00A86E63"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>учреждения и организации.</w:t>
            </w:r>
          </w:p>
          <w:p w:rsidR="0076121C" w:rsidRPr="00ED5C69" w:rsidRDefault="0076121C" w:rsidP="0076121C">
            <w:pPr>
              <w:pStyle w:val="a9"/>
              <w:tabs>
                <w:tab w:val="left" w:pos="-284"/>
              </w:tabs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ED5C69">
              <w:rPr>
                <w:sz w:val="28"/>
                <w:szCs w:val="28"/>
              </w:rPr>
              <w:t xml:space="preserve">уководитель практики от </w:t>
            </w:r>
            <w:r w:rsidRPr="00A86E63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бразовательного </w:t>
            </w:r>
            <w:proofErr w:type="gramStart"/>
            <w:r>
              <w:rPr>
                <w:sz w:val="28"/>
                <w:szCs w:val="28"/>
              </w:rPr>
              <w:t xml:space="preserve">учреждения </w:t>
            </w:r>
            <w:r w:rsidRPr="00ED5C69">
              <w:rPr>
                <w:sz w:val="28"/>
                <w:szCs w:val="28"/>
              </w:rPr>
              <w:t xml:space="preserve"> обязан</w:t>
            </w:r>
            <w:proofErr w:type="gramEnd"/>
            <w:r w:rsidRPr="00ED5C69">
              <w:rPr>
                <w:sz w:val="28"/>
                <w:szCs w:val="28"/>
              </w:rPr>
              <w:t>:</w:t>
            </w:r>
          </w:p>
          <w:p w:rsidR="0076121C" w:rsidRPr="00C06ABB" w:rsidRDefault="0076121C" w:rsidP="0076121C">
            <w:pPr>
              <w:tabs>
                <w:tab w:val="left" w:pos="-284"/>
                <w:tab w:val="left" w:pos="180"/>
                <w:tab w:val="left" w:pos="36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C06ABB">
              <w:rPr>
                <w:color w:val="000000"/>
                <w:sz w:val="28"/>
                <w:szCs w:val="28"/>
              </w:rPr>
              <w:t xml:space="preserve">принять участие в работе </w:t>
            </w:r>
            <w:proofErr w:type="gramStart"/>
            <w:r w:rsidRPr="00C06ABB">
              <w:rPr>
                <w:color w:val="000000"/>
                <w:sz w:val="28"/>
                <w:szCs w:val="28"/>
              </w:rPr>
              <w:t>установочн</w:t>
            </w:r>
            <w:r>
              <w:rPr>
                <w:color w:val="000000"/>
                <w:sz w:val="28"/>
                <w:szCs w:val="28"/>
              </w:rPr>
              <w:t xml:space="preserve">ых </w:t>
            </w:r>
            <w:r w:rsidRPr="00C06ABB">
              <w:rPr>
                <w:color w:val="000000"/>
                <w:sz w:val="28"/>
                <w:szCs w:val="28"/>
              </w:rPr>
              <w:t xml:space="preserve"> конференци</w:t>
            </w:r>
            <w:r>
              <w:rPr>
                <w:color w:val="000000"/>
                <w:sz w:val="28"/>
                <w:szCs w:val="28"/>
              </w:rPr>
              <w:t>й</w:t>
            </w:r>
            <w:proofErr w:type="gramEnd"/>
            <w:r w:rsidRPr="00C06ABB">
              <w:rPr>
                <w:color w:val="000000"/>
                <w:sz w:val="28"/>
                <w:szCs w:val="28"/>
              </w:rPr>
              <w:t>;</w:t>
            </w:r>
          </w:p>
          <w:p w:rsidR="0076121C" w:rsidRPr="00C06ABB" w:rsidRDefault="0076121C" w:rsidP="0076121C">
            <w:pPr>
              <w:tabs>
                <w:tab w:val="left" w:pos="-284"/>
                <w:tab w:val="left" w:pos="180"/>
                <w:tab w:val="left" w:pos="36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C06ABB">
              <w:rPr>
                <w:color w:val="000000"/>
                <w:sz w:val="28"/>
                <w:szCs w:val="28"/>
              </w:rPr>
              <w:t xml:space="preserve"> контролировать прибытие студентов к месту прохождения практики;</w:t>
            </w:r>
          </w:p>
          <w:p w:rsidR="0076121C" w:rsidRPr="00C06ABB" w:rsidRDefault="0076121C" w:rsidP="0076121C">
            <w:pPr>
              <w:tabs>
                <w:tab w:val="left" w:pos="-284"/>
                <w:tab w:val="left" w:pos="180"/>
                <w:tab w:val="left" w:pos="36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C06ABB">
              <w:rPr>
                <w:color w:val="000000"/>
                <w:sz w:val="28"/>
                <w:szCs w:val="28"/>
              </w:rPr>
              <w:t xml:space="preserve">оказывать студентам методическую помощь при выполнении программы практики; </w:t>
            </w:r>
          </w:p>
          <w:p w:rsidR="0076121C" w:rsidRPr="00C06ABB" w:rsidRDefault="0076121C" w:rsidP="0076121C">
            <w:pPr>
              <w:tabs>
                <w:tab w:val="left" w:pos="-284"/>
                <w:tab w:val="left" w:pos="180"/>
                <w:tab w:val="left" w:pos="36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C06ABB">
              <w:rPr>
                <w:color w:val="000000"/>
                <w:sz w:val="28"/>
                <w:szCs w:val="28"/>
              </w:rPr>
              <w:t xml:space="preserve">изучить отчетную документацию </w:t>
            </w:r>
            <w:proofErr w:type="gramStart"/>
            <w:r w:rsidRPr="00C06ABB">
              <w:rPr>
                <w:color w:val="000000"/>
                <w:sz w:val="28"/>
                <w:szCs w:val="28"/>
              </w:rPr>
              <w:t>студента  и</w:t>
            </w:r>
            <w:proofErr w:type="gramEnd"/>
            <w:r w:rsidRPr="00C06ABB">
              <w:rPr>
                <w:color w:val="000000"/>
                <w:sz w:val="28"/>
                <w:szCs w:val="28"/>
              </w:rPr>
              <w:t xml:space="preserve"> принять решение о допуске (не </w:t>
            </w:r>
            <w:r w:rsidRPr="00C06ABB">
              <w:rPr>
                <w:color w:val="000000"/>
                <w:sz w:val="28"/>
                <w:szCs w:val="28"/>
              </w:rPr>
              <w:lastRenderedPageBreak/>
              <w:t xml:space="preserve">допуске) студента к </w:t>
            </w:r>
            <w:r>
              <w:rPr>
                <w:color w:val="000000"/>
                <w:sz w:val="28"/>
                <w:szCs w:val="28"/>
              </w:rPr>
              <w:t>квалификационному экзамену</w:t>
            </w:r>
            <w:r w:rsidRPr="00C06ABB">
              <w:rPr>
                <w:color w:val="000000"/>
                <w:sz w:val="28"/>
                <w:szCs w:val="28"/>
              </w:rPr>
              <w:t xml:space="preserve">; </w:t>
            </w:r>
          </w:p>
          <w:p w:rsidR="0076121C" w:rsidRDefault="0076121C" w:rsidP="0076121C">
            <w:pPr>
              <w:tabs>
                <w:tab w:val="left" w:pos="-284"/>
              </w:tabs>
              <w:rPr>
                <w:color w:val="000000"/>
                <w:sz w:val="28"/>
                <w:szCs w:val="28"/>
              </w:rPr>
            </w:pPr>
            <w:r w:rsidRPr="00C06ABB">
              <w:rPr>
                <w:color w:val="000000"/>
                <w:sz w:val="28"/>
                <w:szCs w:val="28"/>
              </w:rPr>
              <w:t xml:space="preserve">- </w:t>
            </w:r>
            <w:proofErr w:type="gramStart"/>
            <w:r w:rsidRPr="00C06ABB">
              <w:rPr>
                <w:color w:val="000000"/>
                <w:sz w:val="28"/>
                <w:szCs w:val="28"/>
              </w:rPr>
              <w:t>представить  отчет</w:t>
            </w:r>
            <w:proofErr w:type="gramEnd"/>
            <w:r w:rsidRPr="00C06ABB">
              <w:rPr>
                <w:color w:val="000000"/>
                <w:sz w:val="28"/>
                <w:szCs w:val="28"/>
              </w:rPr>
              <w:t xml:space="preserve"> об итогах прохождения студентами </w:t>
            </w:r>
            <w:proofErr w:type="spellStart"/>
            <w:r>
              <w:rPr>
                <w:color w:val="000000"/>
                <w:sz w:val="28"/>
                <w:szCs w:val="28"/>
              </w:rPr>
              <w:t>учебнойи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производственной </w:t>
            </w:r>
            <w:r w:rsidRPr="00C06ABB">
              <w:rPr>
                <w:color w:val="000000"/>
                <w:sz w:val="28"/>
                <w:szCs w:val="28"/>
              </w:rPr>
              <w:t>практик.</w:t>
            </w:r>
          </w:p>
          <w:p w:rsidR="0076121C" w:rsidRDefault="0076121C" w:rsidP="0076121C">
            <w:pPr>
              <w:tabs>
                <w:tab w:val="num" w:pos="0"/>
              </w:tabs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76121C" w:rsidRPr="00ED5C69" w:rsidRDefault="0076121C" w:rsidP="0076121C">
            <w:pPr>
              <w:tabs>
                <w:tab w:val="num" w:pos="0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 w:rsidRPr="00ED5C69">
              <w:rPr>
                <w:color w:val="000000"/>
                <w:sz w:val="28"/>
                <w:szCs w:val="28"/>
              </w:rPr>
              <w:t>Руководитель практики от организации обязан:</w:t>
            </w:r>
          </w:p>
          <w:p w:rsidR="0076121C" w:rsidRPr="00C06ABB" w:rsidRDefault="0076121C" w:rsidP="0076121C">
            <w:pPr>
              <w:tabs>
                <w:tab w:val="num" w:pos="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- </w:t>
            </w:r>
            <w:r w:rsidRPr="00C06ABB">
              <w:rPr>
                <w:color w:val="000000"/>
                <w:sz w:val="28"/>
                <w:szCs w:val="28"/>
              </w:rPr>
              <w:t xml:space="preserve">провести инструктаж студента по технике безопасности, общий инструктаж по пожарной безопасности, а также инструктаж по правилам внутреннего распорядка и </w:t>
            </w:r>
            <w:proofErr w:type="spellStart"/>
            <w:r w:rsidRPr="00C06ABB">
              <w:rPr>
                <w:color w:val="000000"/>
                <w:sz w:val="28"/>
                <w:szCs w:val="28"/>
              </w:rPr>
              <w:t>отдельнымособенностям</w:t>
            </w:r>
            <w:proofErr w:type="spellEnd"/>
            <w:r w:rsidRPr="00C06ABB">
              <w:rPr>
                <w:color w:val="000000"/>
                <w:sz w:val="28"/>
                <w:szCs w:val="28"/>
              </w:rPr>
              <w:t xml:space="preserve"> режима</w:t>
            </w:r>
            <w:r>
              <w:rPr>
                <w:color w:val="000000"/>
                <w:sz w:val="28"/>
                <w:szCs w:val="28"/>
              </w:rPr>
              <w:t xml:space="preserve"> работы организации</w:t>
            </w:r>
            <w:r w:rsidRPr="00C06ABB">
              <w:rPr>
                <w:color w:val="000000"/>
                <w:sz w:val="28"/>
                <w:szCs w:val="28"/>
              </w:rPr>
              <w:t>;</w:t>
            </w:r>
          </w:p>
          <w:p w:rsidR="0076121C" w:rsidRDefault="0076121C" w:rsidP="0076121C">
            <w:pPr>
              <w:pStyle w:val="a9"/>
              <w:tabs>
                <w:tab w:val="left" w:pos="540"/>
              </w:tabs>
              <w:ind w:left="0"/>
              <w:rPr>
                <w:sz w:val="28"/>
                <w:szCs w:val="28"/>
              </w:rPr>
            </w:pPr>
            <w:r w:rsidRPr="00C06ABB">
              <w:rPr>
                <w:sz w:val="28"/>
                <w:szCs w:val="28"/>
              </w:rPr>
              <w:t xml:space="preserve">- обеспечить соблюдение установленной продолжительности рабочего дня студента; </w:t>
            </w:r>
          </w:p>
          <w:p w:rsidR="0076121C" w:rsidRPr="00C06ABB" w:rsidRDefault="0076121C" w:rsidP="0076121C">
            <w:pPr>
              <w:pStyle w:val="a9"/>
              <w:tabs>
                <w:tab w:val="left" w:pos="540"/>
              </w:tabs>
              <w:ind w:left="0"/>
              <w:rPr>
                <w:sz w:val="28"/>
                <w:szCs w:val="28"/>
              </w:rPr>
            </w:pPr>
            <w:r w:rsidRPr="00C06ABB">
              <w:rPr>
                <w:sz w:val="28"/>
                <w:szCs w:val="28"/>
              </w:rPr>
              <w:t xml:space="preserve">- осуществлять систематический контроль за текущей работой студента; </w:t>
            </w:r>
          </w:p>
          <w:p w:rsidR="0076121C" w:rsidRPr="00C06ABB" w:rsidRDefault="0076121C" w:rsidP="0076121C">
            <w:pPr>
              <w:pStyle w:val="3"/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C06ABB">
              <w:rPr>
                <w:color w:val="000000"/>
                <w:sz w:val="28"/>
                <w:szCs w:val="28"/>
              </w:rPr>
              <w:t>- создавать условия для выполнения студент</w:t>
            </w:r>
            <w:r>
              <w:rPr>
                <w:color w:val="000000"/>
                <w:sz w:val="28"/>
                <w:szCs w:val="28"/>
              </w:rPr>
              <w:t>ом</w:t>
            </w:r>
            <w:r w:rsidRPr="00C06ABB">
              <w:rPr>
                <w:color w:val="000000"/>
                <w:sz w:val="28"/>
                <w:szCs w:val="28"/>
              </w:rPr>
              <w:t xml:space="preserve"> программы практики; </w:t>
            </w:r>
          </w:p>
          <w:p w:rsidR="0076121C" w:rsidRPr="00C06ABB" w:rsidRDefault="0076121C" w:rsidP="0076121C">
            <w:pPr>
              <w:jc w:val="both"/>
              <w:rPr>
                <w:color w:val="000000"/>
                <w:sz w:val="28"/>
                <w:szCs w:val="28"/>
              </w:rPr>
            </w:pPr>
            <w:r w:rsidRPr="00C06ABB">
              <w:rPr>
                <w:color w:val="000000"/>
                <w:sz w:val="28"/>
                <w:szCs w:val="28"/>
              </w:rPr>
              <w:t xml:space="preserve">- обеспечивать эффективное использование студентом рабочего времени, не поручать студенту задания, не связанные с программой практики; </w:t>
            </w:r>
          </w:p>
          <w:p w:rsidR="0076121C" w:rsidRPr="00C06ABB" w:rsidRDefault="0076121C" w:rsidP="0076121C">
            <w:pPr>
              <w:tabs>
                <w:tab w:val="left" w:pos="18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C06ABB">
              <w:rPr>
                <w:color w:val="000000"/>
                <w:sz w:val="28"/>
                <w:szCs w:val="28"/>
              </w:rPr>
              <w:t>по окончании практики составить и подписать характеристику и заверить заполненный дневник практики;</w:t>
            </w:r>
          </w:p>
          <w:p w:rsidR="0076121C" w:rsidRPr="00C06ABB" w:rsidRDefault="0076121C" w:rsidP="0076121C">
            <w:pPr>
              <w:tabs>
                <w:tab w:val="left" w:pos="18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Pr="00C06ABB">
              <w:rPr>
                <w:color w:val="000000"/>
                <w:sz w:val="28"/>
                <w:szCs w:val="28"/>
              </w:rPr>
              <w:t xml:space="preserve">поддерживать связь </w:t>
            </w:r>
            <w:proofErr w:type="gramStart"/>
            <w:r w:rsidRPr="00C06ABB">
              <w:rPr>
                <w:color w:val="000000"/>
                <w:sz w:val="28"/>
                <w:szCs w:val="28"/>
              </w:rPr>
              <w:t>с  руководител</w:t>
            </w:r>
            <w:r>
              <w:rPr>
                <w:color w:val="000000"/>
                <w:sz w:val="28"/>
                <w:szCs w:val="28"/>
              </w:rPr>
              <w:t>ем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C06ABB">
              <w:rPr>
                <w:color w:val="000000"/>
                <w:sz w:val="28"/>
                <w:szCs w:val="28"/>
              </w:rPr>
              <w:t xml:space="preserve"> практик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C06ABB">
              <w:rPr>
                <w:color w:val="000000"/>
                <w:sz w:val="28"/>
                <w:szCs w:val="28"/>
              </w:rPr>
              <w:t xml:space="preserve"> от </w:t>
            </w:r>
            <w:r w:rsidRPr="00A86E63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бразовательного учреждения </w:t>
            </w:r>
          </w:p>
          <w:p w:rsidR="0076121C" w:rsidRPr="00A86E63" w:rsidRDefault="0076121C" w:rsidP="0076121C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A86E63"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  <w:t>(указать требования к квалификации педагогических кадров</w:t>
            </w:r>
            <w:r w:rsidRPr="00A86E63">
              <w:rPr>
                <w:i/>
                <w:iCs/>
                <w:sz w:val="22"/>
                <w:szCs w:val="22"/>
                <w:lang w:eastAsia="en-US"/>
              </w:rPr>
              <w:t xml:space="preserve">, </w:t>
            </w:r>
            <w:r w:rsidRPr="00A86E63"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  <w:t xml:space="preserve">осуществляющих проведение </w:t>
            </w:r>
            <w:proofErr w:type="spellStart"/>
            <w:r w:rsidRPr="00A86E63"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  <w:t>учебнойпрактики</w:t>
            </w:r>
            <w:proofErr w:type="spellEnd"/>
            <w:r w:rsidRPr="00A86E63"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  <w:t xml:space="preserve"> и руководство производственной практикой от образовательного учреждения и организаций</w:t>
            </w:r>
            <w:r w:rsidRPr="00A86E63">
              <w:rPr>
                <w:i/>
                <w:iCs/>
                <w:sz w:val="22"/>
                <w:szCs w:val="22"/>
                <w:lang w:eastAsia="en-US"/>
              </w:rPr>
              <w:t>)</w:t>
            </w:r>
          </w:p>
          <w:p w:rsidR="0076121C" w:rsidRDefault="0076121C" w:rsidP="0076121C">
            <w:pPr>
              <w:pStyle w:val="a3"/>
              <w:ind w:left="0"/>
              <w:jc w:val="both"/>
              <w:rPr>
                <w:b/>
                <w:bCs/>
              </w:rPr>
            </w:pPr>
          </w:p>
          <w:p w:rsidR="00075B16" w:rsidRDefault="00075B16" w:rsidP="0076121C">
            <w:pPr>
              <w:pStyle w:val="a3"/>
              <w:ind w:left="0"/>
              <w:jc w:val="both"/>
              <w:rPr>
                <w:b/>
                <w:bCs/>
              </w:rPr>
            </w:pPr>
          </w:p>
          <w:p w:rsidR="00075B16" w:rsidRDefault="00075B16" w:rsidP="0076121C">
            <w:pPr>
              <w:pStyle w:val="a3"/>
              <w:ind w:left="0"/>
              <w:jc w:val="both"/>
              <w:rPr>
                <w:b/>
                <w:bCs/>
              </w:rPr>
            </w:pPr>
          </w:p>
          <w:p w:rsidR="00075B16" w:rsidRDefault="00075B16" w:rsidP="0076121C">
            <w:pPr>
              <w:pStyle w:val="a3"/>
              <w:ind w:left="0"/>
              <w:jc w:val="both"/>
              <w:rPr>
                <w:b/>
                <w:bCs/>
              </w:rPr>
            </w:pPr>
          </w:p>
          <w:p w:rsidR="00075B16" w:rsidRDefault="00075B16" w:rsidP="0076121C">
            <w:pPr>
              <w:pStyle w:val="a3"/>
              <w:ind w:left="0"/>
              <w:jc w:val="both"/>
              <w:rPr>
                <w:b/>
                <w:bCs/>
              </w:rPr>
            </w:pPr>
          </w:p>
          <w:p w:rsidR="00075B16" w:rsidRDefault="00075B16" w:rsidP="0076121C">
            <w:pPr>
              <w:pStyle w:val="a3"/>
              <w:ind w:left="0"/>
              <w:jc w:val="both"/>
              <w:rPr>
                <w:b/>
                <w:bCs/>
              </w:rPr>
            </w:pPr>
          </w:p>
          <w:p w:rsidR="00075B16" w:rsidRDefault="00075B16" w:rsidP="0076121C">
            <w:pPr>
              <w:pStyle w:val="a3"/>
              <w:ind w:left="0"/>
              <w:jc w:val="both"/>
              <w:rPr>
                <w:b/>
                <w:bCs/>
              </w:rPr>
            </w:pPr>
          </w:p>
          <w:p w:rsidR="00075B16" w:rsidRDefault="00075B16" w:rsidP="0076121C">
            <w:pPr>
              <w:pStyle w:val="a3"/>
              <w:ind w:left="0"/>
              <w:jc w:val="both"/>
              <w:rPr>
                <w:b/>
                <w:bCs/>
              </w:rPr>
            </w:pPr>
          </w:p>
          <w:p w:rsidR="00075B16" w:rsidRDefault="00075B16" w:rsidP="0076121C">
            <w:pPr>
              <w:pStyle w:val="a3"/>
              <w:ind w:left="0"/>
              <w:jc w:val="both"/>
              <w:rPr>
                <w:b/>
                <w:bCs/>
              </w:rPr>
            </w:pPr>
          </w:p>
          <w:p w:rsidR="00075B16" w:rsidRDefault="00075B16" w:rsidP="0076121C">
            <w:pPr>
              <w:pStyle w:val="a3"/>
              <w:ind w:left="0"/>
              <w:jc w:val="both"/>
              <w:rPr>
                <w:b/>
                <w:bCs/>
              </w:rPr>
            </w:pPr>
          </w:p>
          <w:p w:rsidR="00075B16" w:rsidRDefault="00075B16" w:rsidP="0076121C">
            <w:pPr>
              <w:pStyle w:val="a3"/>
              <w:ind w:left="0"/>
              <w:jc w:val="both"/>
              <w:rPr>
                <w:b/>
                <w:bCs/>
              </w:rPr>
            </w:pPr>
          </w:p>
          <w:p w:rsidR="00075B16" w:rsidRDefault="00075B16" w:rsidP="0076121C">
            <w:pPr>
              <w:pStyle w:val="a3"/>
              <w:ind w:left="0"/>
              <w:jc w:val="both"/>
              <w:rPr>
                <w:b/>
                <w:bCs/>
              </w:rPr>
            </w:pPr>
          </w:p>
          <w:p w:rsidR="00075B16" w:rsidRDefault="00075B16" w:rsidP="0076121C">
            <w:pPr>
              <w:pStyle w:val="a3"/>
              <w:ind w:left="0"/>
              <w:jc w:val="both"/>
              <w:rPr>
                <w:b/>
                <w:bCs/>
              </w:rPr>
            </w:pPr>
          </w:p>
          <w:p w:rsidR="00075B16" w:rsidRDefault="00075B16" w:rsidP="0076121C">
            <w:pPr>
              <w:pStyle w:val="a3"/>
              <w:ind w:left="0"/>
              <w:jc w:val="both"/>
              <w:rPr>
                <w:b/>
                <w:bCs/>
              </w:rPr>
            </w:pPr>
          </w:p>
          <w:p w:rsidR="00075B16" w:rsidRDefault="00075B16" w:rsidP="0076121C">
            <w:pPr>
              <w:pStyle w:val="a3"/>
              <w:ind w:left="0"/>
              <w:jc w:val="both"/>
              <w:rPr>
                <w:b/>
                <w:bCs/>
              </w:rPr>
            </w:pPr>
          </w:p>
          <w:p w:rsidR="00075B16" w:rsidRDefault="00075B16" w:rsidP="0076121C">
            <w:pPr>
              <w:pStyle w:val="a3"/>
              <w:ind w:left="0"/>
              <w:jc w:val="both"/>
              <w:rPr>
                <w:b/>
                <w:bCs/>
              </w:rPr>
            </w:pPr>
          </w:p>
          <w:p w:rsidR="00075B16" w:rsidRDefault="00075B16" w:rsidP="0076121C">
            <w:pPr>
              <w:pStyle w:val="a3"/>
              <w:ind w:left="0"/>
              <w:jc w:val="both"/>
              <w:rPr>
                <w:b/>
                <w:bCs/>
              </w:rPr>
            </w:pPr>
          </w:p>
          <w:p w:rsidR="00075B16" w:rsidRDefault="00075B16" w:rsidP="0076121C">
            <w:pPr>
              <w:pStyle w:val="a3"/>
              <w:ind w:left="0"/>
              <w:jc w:val="both"/>
              <w:rPr>
                <w:b/>
                <w:bCs/>
              </w:rPr>
            </w:pPr>
          </w:p>
          <w:p w:rsidR="0076121C" w:rsidRPr="00A86E63" w:rsidRDefault="0076121C" w:rsidP="0076121C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  <w:lang w:eastAsia="en-US"/>
              </w:rPr>
            </w:pPr>
            <w:r w:rsidRPr="00A86E63">
              <w:rPr>
                <w:b/>
                <w:bCs/>
                <w:sz w:val="28"/>
                <w:szCs w:val="28"/>
                <w:lang w:eastAsia="en-US"/>
              </w:rPr>
              <w:t xml:space="preserve">5. </w:t>
            </w:r>
            <w:r w:rsidRPr="00A86E63"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 xml:space="preserve">КОНТРОЛЬ И ОЦЕНКА </w:t>
            </w:r>
            <w:proofErr w:type="spellStart"/>
            <w:proofErr w:type="gramStart"/>
            <w:r w:rsidRPr="00A86E63"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>РЕЗУЛЬТАТОВ</w:t>
            </w:r>
            <w:r>
              <w:rPr>
                <w:sz w:val="28"/>
                <w:szCs w:val="28"/>
                <w:u w:val="single"/>
                <w:lang w:eastAsia="en-US"/>
              </w:rPr>
              <w:t>учебной</w:t>
            </w:r>
            <w:proofErr w:type="spellEnd"/>
            <w:r>
              <w:rPr>
                <w:sz w:val="28"/>
                <w:szCs w:val="28"/>
                <w:u w:val="single"/>
                <w:lang w:eastAsia="en-US"/>
              </w:rPr>
              <w:t xml:space="preserve"> </w:t>
            </w:r>
            <w:r w:rsidRPr="00A86E63">
              <w:rPr>
                <w:rFonts w:eastAsia="TimesNewRomanPS-BoldMT"/>
                <w:b/>
                <w:bCs/>
                <w:sz w:val="28"/>
                <w:szCs w:val="28"/>
                <w:lang w:eastAsia="en-US"/>
              </w:rPr>
              <w:t xml:space="preserve"> ПРАКТИКИ</w:t>
            </w:r>
            <w:proofErr w:type="gramEnd"/>
            <w:r w:rsidRPr="00A86E63"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  <w:t>(указать вид практики</w:t>
            </w:r>
            <w:r w:rsidRPr="00A86E63">
              <w:rPr>
                <w:i/>
                <w:iCs/>
                <w:sz w:val="22"/>
                <w:szCs w:val="22"/>
                <w:lang w:eastAsia="en-US"/>
              </w:rPr>
              <w:t>)</w:t>
            </w:r>
          </w:p>
          <w:p w:rsidR="0076121C" w:rsidRPr="00A86E63" w:rsidRDefault="0076121C" w:rsidP="0076121C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A86E63"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  <w:t xml:space="preserve">(указать форму отчетности </w:t>
            </w:r>
            <w:r w:rsidRPr="00A86E63">
              <w:rPr>
                <w:i/>
                <w:iCs/>
                <w:sz w:val="22"/>
                <w:szCs w:val="22"/>
                <w:lang w:eastAsia="en-US"/>
              </w:rPr>
              <w:t xml:space="preserve">- </w:t>
            </w:r>
            <w:r w:rsidRPr="00A86E63"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  <w:t>отчет по практике</w:t>
            </w:r>
            <w:r w:rsidRPr="00A86E63">
              <w:rPr>
                <w:i/>
                <w:iCs/>
                <w:sz w:val="22"/>
                <w:szCs w:val="22"/>
                <w:lang w:eastAsia="en-US"/>
              </w:rPr>
              <w:t xml:space="preserve">, </w:t>
            </w:r>
            <w:r w:rsidRPr="00A86E63"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  <w:t>требования к нему</w:t>
            </w:r>
            <w:r w:rsidRPr="00A86E63">
              <w:rPr>
                <w:i/>
                <w:iCs/>
                <w:sz w:val="22"/>
                <w:szCs w:val="22"/>
                <w:lang w:eastAsia="en-US"/>
              </w:rPr>
              <w:t xml:space="preserve">; </w:t>
            </w:r>
            <w:r w:rsidRPr="00A86E63"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  <w:t>организацию</w:t>
            </w:r>
            <w:r w:rsidRPr="00A86E63">
              <w:rPr>
                <w:i/>
                <w:iCs/>
                <w:sz w:val="22"/>
                <w:szCs w:val="22"/>
                <w:lang w:eastAsia="en-US"/>
              </w:rPr>
              <w:t xml:space="preserve">, </w:t>
            </w:r>
            <w:r w:rsidRPr="00A86E63"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  <w:t xml:space="preserve">проведение </w:t>
            </w:r>
            <w:proofErr w:type="spellStart"/>
            <w:r w:rsidRPr="00A86E63"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  <w:t>исроки</w:t>
            </w:r>
            <w:proofErr w:type="spellEnd"/>
            <w:r w:rsidRPr="00A86E63"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  <w:t xml:space="preserve"> защиты отчета по практике</w:t>
            </w:r>
            <w:r w:rsidRPr="00A86E63">
              <w:rPr>
                <w:i/>
                <w:iCs/>
                <w:sz w:val="22"/>
                <w:szCs w:val="22"/>
                <w:lang w:eastAsia="en-US"/>
              </w:rPr>
              <w:t xml:space="preserve">, </w:t>
            </w:r>
            <w:r w:rsidRPr="00A86E63"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  <w:t>перечень документов</w:t>
            </w:r>
            <w:r w:rsidRPr="00A86E63">
              <w:rPr>
                <w:i/>
                <w:iCs/>
                <w:sz w:val="22"/>
                <w:szCs w:val="22"/>
                <w:lang w:eastAsia="en-US"/>
              </w:rPr>
              <w:t xml:space="preserve">, </w:t>
            </w:r>
            <w:r w:rsidRPr="00A86E63"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  <w:t xml:space="preserve">представляемых студентом после практики </w:t>
            </w:r>
            <w:proofErr w:type="spellStart"/>
            <w:r w:rsidRPr="00A86E63"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  <w:t>длядопуска</w:t>
            </w:r>
            <w:proofErr w:type="spellEnd"/>
            <w:r w:rsidRPr="00A86E63"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  <w:t xml:space="preserve"> его к государственной </w:t>
            </w:r>
            <w:r w:rsidRPr="00A86E63">
              <w:rPr>
                <w:i/>
                <w:iCs/>
                <w:sz w:val="22"/>
                <w:szCs w:val="22"/>
                <w:lang w:eastAsia="en-US"/>
              </w:rPr>
              <w:t>(</w:t>
            </w:r>
            <w:r w:rsidRPr="00A86E63"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  <w:t>итоговой</w:t>
            </w:r>
            <w:r w:rsidRPr="00A86E63">
              <w:rPr>
                <w:i/>
                <w:iCs/>
                <w:sz w:val="22"/>
                <w:szCs w:val="22"/>
                <w:lang w:eastAsia="en-US"/>
              </w:rPr>
              <w:t xml:space="preserve">) </w:t>
            </w:r>
            <w:r w:rsidRPr="00A86E63"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  <w:t>аттестации</w:t>
            </w:r>
            <w:r w:rsidRPr="00A86E63">
              <w:rPr>
                <w:i/>
                <w:iCs/>
                <w:sz w:val="22"/>
                <w:szCs w:val="22"/>
                <w:lang w:eastAsia="en-US"/>
              </w:rPr>
              <w:t xml:space="preserve">, </w:t>
            </w:r>
            <w:r w:rsidRPr="00A86E63"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  <w:t xml:space="preserve">оценку сформированности общих </w:t>
            </w:r>
            <w:proofErr w:type="spellStart"/>
            <w:r w:rsidRPr="00A86E63"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  <w:t>ипрофессиональных</w:t>
            </w:r>
            <w:proofErr w:type="spellEnd"/>
            <w:r w:rsidRPr="00A86E63">
              <w:rPr>
                <w:rFonts w:eastAsia="TimesNewRomanPS-ItalicMT"/>
                <w:i/>
                <w:iCs/>
                <w:sz w:val="22"/>
                <w:szCs w:val="22"/>
                <w:lang w:eastAsia="en-US"/>
              </w:rPr>
              <w:t xml:space="preserve"> компетенций на практике)</w:t>
            </w:r>
          </w:p>
          <w:p w:rsidR="0076121C" w:rsidRPr="00CA0407" w:rsidRDefault="0076121C" w:rsidP="0076121C">
            <w:pPr>
              <w:widowControl w:val="0"/>
              <w:shd w:val="clear" w:color="auto" w:fill="FFFFFF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A0407">
              <w:rPr>
                <w:color w:val="000000"/>
                <w:sz w:val="28"/>
                <w:szCs w:val="28"/>
              </w:rPr>
              <w:t>В ходе прохождения практики </w:t>
            </w:r>
            <w:r w:rsidRPr="00CA0407">
              <w:rPr>
                <w:b/>
                <w:bCs/>
                <w:color w:val="000000"/>
                <w:sz w:val="28"/>
                <w:szCs w:val="28"/>
              </w:rPr>
              <w:t>студент обязан</w:t>
            </w:r>
            <w:r w:rsidRPr="00CA0407">
              <w:rPr>
                <w:color w:val="000000"/>
                <w:sz w:val="28"/>
                <w:szCs w:val="28"/>
              </w:rPr>
              <w:t> </w:t>
            </w:r>
          </w:p>
          <w:p w:rsidR="0076121C" w:rsidRPr="00CA0407" w:rsidRDefault="0076121C" w:rsidP="0076121C">
            <w:pPr>
              <w:widowControl w:val="0"/>
              <w:shd w:val="clear" w:color="auto" w:fill="FFFFFF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 xml:space="preserve">- </w:t>
            </w:r>
            <w:r w:rsidRPr="00CA0407">
              <w:rPr>
                <w:spacing w:val="5"/>
                <w:sz w:val="28"/>
                <w:szCs w:val="28"/>
              </w:rPr>
              <w:t>полностью выполнять задания, предусмотренные про</w:t>
            </w:r>
            <w:r w:rsidRPr="00CA0407">
              <w:rPr>
                <w:spacing w:val="3"/>
                <w:sz w:val="28"/>
                <w:szCs w:val="28"/>
              </w:rPr>
              <w:t>граммой практики;</w:t>
            </w:r>
          </w:p>
          <w:p w:rsidR="0076121C" w:rsidRPr="00CA0407" w:rsidRDefault="0076121C" w:rsidP="0076121C">
            <w:pPr>
              <w:widowControl w:val="0"/>
              <w:shd w:val="clear" w:color="auto" w:fill="FFFFFF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pacing w:val="7"/>
                <w:sz w:val="28"/>
                <w:szCs w:val="28"/>
              </w:rPr>
              <w:t xml:space="preserve">- </w:t>
            </w:r>
            <w:r w:rsidRPr="00CA0407">
              <w:rPr>
                <w:spacing w:val="7"/>
                <w:sz w:val="28"/>
                <w:szCs w:val="28"/>
              </w:rPr>
              <w:t>подчиняться действующим на предприятии</w:t>
            </w:r>
            <w:r w:rsidRPr="00CA0407">
              <w:rPr>
                <w:spacing w:val="6"/>
                <w:sz w:val="28"/>
                <w:szCs w:val="28"/>
              </w:rPr>
              <w:t xml:space="preserve"> правилам внутреннего трудового распо</w:t>
            </w:r>
            <w:r w:rsidRPr="00CA0407">
              <w:rPr>
                <w:spacing w:val="3"/>
                <w:sz w:val="28"/>
                <w:szCs w:val="28"/>
              </w:rPr>
              <w:t>рядка;</w:t>
            </w:r>
          </w:p>
          <w:p w:rsidR="0076121C" w:rsidRPr="00CA0407" w:rsidRDefault="0076121C" w:rsidP="0076121C">
            <w:pPr>
              <w:widowControl w:val="0"/>
              <w:shd w:val="clear" w:color="auto" w:fill="FFFFFF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pacing w:val="11"/>
                <w:sz w:val="28"/>
                <w:szCs w:val="28"/>
              </w:rPr>
              <w:t xml:space="preserve">- </w:t>
            </w:r>
            <w:r w:rsidRPr="00CA0407">
              <w:rPr>
                <w:spacing w:val="11"/>
                <w:sz w:val="28"/>
                <w:szCs w:val="28"/>
              </w:rPr>
              <w:t xml:space="preserve">изучить и строго соблюдать правила охраны труда, </w:t>
            </w:r>
            <w:r w:rsidRPr="00CA0407">
              <w:rPr>
                <w:spacing w:val="5"/>
                <w:sz w:val="28"/>
                <w:szCs w:val="28"/>
              </w:rPr>
              <w:t>техники безопасности и производственной санитарии;</w:t>
            </w:r>
          </w:p>
          <w:p w:rsidR="0076121C" w:rsidRPr="00CA0407" w:rsidRDefault="0076121C" w:rsidP="0076121C">
            <w:pPr>
              <w:widowControl w:val="0"/>
              <w:shd w:val="clear" w:color="auto" w:fill="FFFFFF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jc w:val="both"/>
              <w:rPr>
                <w:spacing w:val="5"/>
                <w:sz w:val="28"/>
                <w:szCs w:val="28"/>
              </w:rPr>
            </w:pPr>
            <w:r>
              <w:rPr>
                <w:spacing w:val="9"/>
                <w:sz w:val="28"/>
                <w:szCs w:val="28"/>
              </w:rPr>
              <w:t xml:space="preserve">- </w:t>
            </w:r>
            <w:r w:rsidRPr="00CA0407">
              <w:rPr>
                <w:spacing w:val="9"/>
                <w:sz w:val="28"/>
                <w:szCs w:val="28"/>
              </w:rPr>
              <w:t xml:space="preserve">нести ответственность за выполняемую работу и ее </w:t>
            </w:r>
            <w:r w:rsidRPr="00CA0407">
              <w:rPr>
                <w:spacing w:val="5"/>
                <w:sz w:val="28"/>
                <w:szCs w:val="28"/>
              </w:rPr>
              <w:t>результаты наравне со штатными работниками;</w:t>
            </w:r>
          </w:p>
          <w:p w:rsidR="0076121C" w:rsidRPr="00CA0407" w:rsidRDefault="0076121C" w:rsidP="0076121C">
            <w:pPr>
              <w:widowControl w:val="0"/>
              <w:shd w:val="clear" w:color="auto" w:fill="FFFFFF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jc w:val="both"/>
              <w:rPr>
                <w:spacing w:val="4"/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 xml:space="preserve">- </w:t>
            </w:r>
            <w:r w:rsidRPr="00CA0407">
              <w:rPr>
                <w:spacing w:val="5"/>
                <w:sz w:val="28"/>
                <w:szCs w:val="28"/>
              </w:rPr>
              <w:t xml:space="preserve">вести дневник практики, в котором </w:t>
            </w:r>
            <w:r w:rsidRPr="00CA0407">
              <w:rPr>
                <w:sz w:val="28"/>
                <w:szCs w:val="28"/>
              </w:rPr>
              <w:t xml:space="preserve">в соответствии с индивидуальным заданием прохождения практики необходимо </w:t>
            </w:r>
            <w:r w:rsidRPr="00CA0407">
              <w:rPr>
                <w:spacing w:val="5"/>
                <w:sz w:val="28"/>
                <w:szCs w:val="28"/>
              </w:rPr>
              <w:t>фиксировать рабочие задания и основ</w:t>
            </w:r>
            <w:r w:rsidRPr="00CA0407">
              <w:rPr>
                <w:spacing w:val="6"/>
                <w:sz w:val="28"/>
                <w:szCs w:val="28"/>
              </w:rPr>
              <w:t>ные результаты выполнения этапов работы</w:t>
            </w:r>
            <w:r w:rsidRPr="00CA0407">
              <w:rPr>
                <w:spacing w:val="4"/>
                <w:sz w:val="28"/>
                <w:szCs w:val="28"/>
              </w:rPr>
              <w:t>;</w:t>
            </w:r>
          </w:p>
          <w:p w:rsidR="0076121C" w:rsidRPr="00CA0407" w:rsidRDefault="0076121C" w:rsidP="0076121C">
            <w:pPr>
              <w:widowControl w:val="0"/>
              <w:shd w:val="clear" w:color="auto" w:fill="FFFFFF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A0407">
              <w:rPr>
                <w:sz w:val="28"/>
                <w:szCs w:val="28"/>
              </w:rPr>
              <w:t>при возникновении каких-либо препятствий или осложнений для нормального прохождения практики своевременно сообщать об этом руководителю практики;</w:t>
            </w:r>
          </w:p>
          <w:p w:rsidR="0076121C" w:rsidRDefault="0076121C" w:rsidP="0076121C">
            <w:pPr>
              <w:shd w:val="clear" w:color="auto" w:fill="FFFFFF"/>
              <w:tabs>
                <w:tab w:val="num" w:pos="0"/>
              </w:tabs>
              <w:spacing w:line="3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A0407">
              <w:rPr>
                <w:sz w:val="28"/>
                <w:szCs w:val="28"/>
              </w:rPr>
              <w:t>представить руководителю практики от предприятия письменный отчёт о выполнении всех заданий, а также дневник для записи в него своей производственной характеристики</w:t>
            </w:r>
            <w:r>
              <w:rPr>
                <w:sz w:val="28"/>
                <w:szCs w:val="28"/>
              </w:rPr>
              <w:t>.</w:t>
            </w:r>
          </w:p>
          <w:p w:rsidR="0076121C" w:rsidRPr="007E08CB" w:rsidRDefault="0076121C" w:rsidP="0076121C">
            <w:pPr>
              <w:shd w:val="clear" w:color="auto" w:fill="FFFFFF"/>
              <w:tabs>
                <w:tab w:val="num" w:pos="0"/>
              </w:tabs>
              <w:spacing w:line="300" w:lineRule="atLeast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7E08CB">
              <w:rPr>
                <w:color w:val="000000"/>
                <w:sz w:val="28"/>
                <w:szCs w:val="28"/>
              </w:rPr>
              <w:t>Итогом практики является оценка, которая проставляется руководителе</w:t>
            </w:r>
            <w:r>
              <w:rPr>
                <w:color w:val="000000"/>
                <w:sz w:val="28"/>
                <w:szCs w:val="28"/>
              </w:rPr>
              <w:t>м практики от колледжа с учетом</w:t>
            </w:r>
            <w:r w:rsidRPr="007E08CB">
              <w:rPr>
                <w:color w:val="000000"/>
                <w:sz w:val="28"/>
                <w:szCs w:val="28"/>
              </w:rPr>
              <w:t xml:space="preserve"> личных наблюдений за студентом во время практики; оценки представленных в дневнике и аттестационном листе на студента; качества выполнения индивидуальных заданий студентом; качества составления </w:t>
            </w:r>
            <w:r w:rsidRPr="007E08CB">
              <w:rPr>
                <w:color w:val="000000"/>
                <w:sz w:val="28"/>
                <w:szCs w:val="28"/>
              </w:rPr>
              <w:lastRenderedPageBreak/>
              <w:t>отчета по прохождению практики, результата защиты отчета в колледже. Итоги прохождения практики учитываются при аттестации по модулям.</w:t>
            </w:r>
          </w:p>
          <w:p w:rsidR="0076121C" w:rsidRPr="007E08CB" w:rsidRDefault="0076121C" w:rsidP="0076121C">
            <w:pPr>
              <w:shd w:val="clear" w:color="auto" w:fill="FFFFFF"/>
              <w:spacing w:line="300" w:lineRule="atLeast"/>
              <w:ind w:firstLine="706"/>
              <w:jc w:val="both"/>
              <w:rPr>
                <w:color w:val="000000"/>
                <w:sz w:val="28"/>
                <w:szCs w:val="28"/>
              </w:rPr>
            </w:pPr>
            <w:r w:rsidRPr="007E08CB">
              <w:rPr>
                <w:color w:val="000000"/>
                <w:sz w:val="28"/>
                <w:szCs w:val="28"/>
              </w:rPr>
              <w:t xml:space="preserve">В ходе прохождения практики (по </w:t>
            </w:r>
            <w:r>
              <w:rPr>
                <w:color w:val="000000"/>
                <w:sz w:val="28"/>
                <w:szCs w:val="28"/>
              </w:rPr>
              <w:t>согласованию с руководителем практики и студентов</w:t>
            </w:r>
            <w:r w:rsidRPr="007E08CB">
              <w:rPr>
                <w:color w:val="000000"/>
                <w:sz w:val="28"/>
                <w:szCs w:val="28"/>
              </w:rPr>
              <w:t>) для студентов проводятся консультации, на которых руководитель практики проверяет наличие заполненных дневников, контролирует написание отчета и отвечает на вопросы студентов. Студентам, не являющимся на консультации и не предоставляющим вовремя документацию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r w:rsidRPr="007E08CB">
              <w:rPr>
                <w:color w:val="000000"/>
                <w:sz w:val="28"/>
                <w:szCs w:val="28"/>
              </w:rPr>
              <w:t>может быть снижена итоговая оценка по практике.</w:t>
            </w:r>
          </w:p>
          <w:p w:rsidR="0076121C" w:rsidRPr="004023F0" w:rsidRDefault="0076121C" w:rsidP="0076121C">
            <w:pPr>
              <w:shd w:val="clear" w:color="auto" w:fill="FFFFFF"/>
              <w:suppressAutoHyphens/>
              <w:rPr>
                <w:b/>
                <w:bCs/>
                <w:sz w:val="28"/>
                <w:szCs w:val="28"/>
              </w:rPr>
            </w:pPr>
            <w:r w:rsidRPr="004023F0">
              <w:rPr>
                <w:b/>
                <w:bCs/>
                <w:sz w:val="28"/>
                <w:szCs w:val="28"/>
              </w:rPr>
              <w:t>Оформление отчета по практике</w:t>
            </w:r>
          </w:p>
          <w:p w:rsidR="0076121C" w:rsidRDefault="0076121C" w:rsidP="0076121C">
            <w:pPr>
              <w:pStyle w:val="Con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3F0">
              <w:rPr>
                <w:rFonts w:ascii="Times New Roman" w:hAnsi="Times New Roman" w:cs="Times New Roman"/>
                <w:sz w:val="28"/>
                <w:szCs w:val="28"/>
              </w:rPr>
              <w:t xml:space="preserve">По окончании практики студент-практикант составляет письменный отчет и сдает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руководителю</w:t>
            </w:r>
            <w:r w:rsidRPr="004023F0">
              <w:rPr>
                <w:rFonts w:ascii="Times New Roman" w:hAnsi="Times New Roman" w:cs="Times New Roman"/>
                <w:sz w:val="28"/>
                <w:szCs w:val="28"/>
              </w:rPr>
              <w:t xml:space="preserve"> практики. Отчет о практике должен содержать сведения о конкретной выполненной студентом работе. Объем отчета должен составлять не менее 10 страниц. Формат А4, шрифт 14, через 1,5 интервала с полями. К отчету могут прилагаться графики, таблицы, схемы, заполненные формы (бланки) документов. </w:t>
            </w:r>
          </w:p>
          <w:p w:rsidR="0076121C" w:rsidRPr="00621126" w:rsidRDefault="0076121C" w:rsidP="0076121C">
            <w:pPr>
              <w:pStyle w:val="Con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2112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Структура отчета</w:t>
            </w:r>
          </w:p>
          <w:p w:rsidR="0076121C" w:rsidRPr="004023F0" w:rsidRDefault="0076121C" w:rsidP="0076121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>Первый лист отчета – титульный лист (бланк)</w:t>
            </w:r>
          </w:p>
          <w:p w:rsidR="0076121C" w:rsidRPr="004023F0" w:rsidRDefault="0076121C" w:rsidP="0076121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>Второй лист отчета – аттестационный лист (бланк)</w:t>
            </w:r>
          </w:p>
          <w:p w:rsidR="0076121C" w:rsidRPr="004023F0" w:rsidRDefault="0076121C" w:rsidP="0076121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>Отчет в обязательном порядке включает следующие разделы:</w:t>
            </w:r>
          </w:p>
          <w:p w:rsidR="0076121C" w:rsidRPr="004023F0" w:rsidRDefault="0076121C" w:rsidP="0076121C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>содержание;</w:t>
            </w:r>
          </w:p>
          <w:p w:rsidR="0076121C" w:rsidRPr="004023F0" w:rsidRDefault="0076121C" w:rsidP="0076121C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>введение;</w:t>
            </w:r>
          </w:p>
          <w:p w:rsidR="0076121C" w:rsidRPr="004023F0" w:rsidRDefault="0076121C" w:rsidP="0076121C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>описание практики;</w:t>
            </w:r>
          </w:p>
          <w:p w:rsidR="0076121C" w:rsidRPr="004023F0" w:rsidRDefault="0076121C" w:rsidP="0076121C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>заключение;</w:t>
            </w:r>
          </w:p>
          <w:p w:rsidR="0076121C" w:rsidRPr="004023F0" w:rsidRDefault="0076121C" w:rsidP="0076121C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>план прохождения практики;</w:t>
            </w:r>
          </w:p>
          <w:p w:rsidR="0076121C" w:rsidRPr="004023F0" w:rsidRDefault="0076121C" w:rsidP="0076121C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>дневник практики;</w:t>
            </w:r>
          </w:p>
          <w:p w:rsidR="0076121C" w:rsidRPr="004023F0" w:rsidRDefault="0076121C" w:rsidP="0076121C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>список использованных источников;</w:t>
            </w:r>
          </w:p>
          <w:p w:rsidR="0076121C" w:rsidRPr="004023F0" w:rsidRDefault="0076121C" w:rsidP="0076121C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>приложения.</w:t>
            </w:r>
          </w:p>
          <w:p w:rsidR="0076121C" w:rsidRPr="004023F0" w:rsidRDefault="0076121C" w:rsidP="0076121C">
            <w:pPr>
              <w:shd w:val="clear" w:color="auto" w:fill="FFFFFF"/>
              <w:spacing w:before="100" w:beforeAutospacing="1"/>
              <w:jc w:val="both"/>
              <w:rPr>
                <w:color w:val="000000"/>
                <w:sz w:val="28"/>
                <w:szCs w:val="28"/>
              </w:rPr>
            </w:pPr>
            <w:r w:rsidRPr="004023F0">
              <w:rPr>
                <w:color w:val="000000"/>
                <w:sz w:val="28"/>
                <w:szCs w:val="28"/>
              </w:rPr>
              <w:t>Отчет по практике представляется р</w:t>
            </w:r>
            <w:r>
              <w:rPr>
                <w:color w:val="000000"/>
                <w:sz w:val="28"/>
                <w:szCs w:val="28"/>
              </w:rPr>
              <w:t xml:space="preserve">уководителю практики </w:t>
            </w:r>
            <w:r w:rsidRPr="004023F0">
              <w:rPr>
                <w:color w:val="000000"/>
                <w:sz w:val="28"/>
                <w:szCs w:val="28"/>
              </w:rPr>
              <w:t>не позднее 3-х дней после ее завершения на бумажном носителе.</w:t>
            </w:r>
          </w:p>
          <w:p w:rsidR="0076121C" w:rsidRPr="004023F0" w:rsidRDefault="0076121C" w:rsidP="0076121C">
            <w:pPr>
              <w:pStyle w:val="Con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Защита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учебной  практики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осуществляется в процессе  сдачи  квалификационного экзамена по профессиональным  модулям ПМ.01-ПМ.05. </w:t>
            </w:r>
          </w:p>
          <w:p w:rsidR="0076121C" w:rsidRPr="004023F0" w:rsidRDefault="0076121C" w:rsidP="0076121C">
            <w:pPr>
              <w:pStyle w:val="Con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4023F0">
              <w:rPr>
                <w:rFonts w:ascii="Times New Roman" w:hAnsi="Times New Roman" w:cs="Times New Roman"/>
                <w:sz w:val="28"/>
                <w:szCs w:val="28"/>
              </w:rPr>
              <w:t>защит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023F0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представляются:</w:t>
            </w:r>
          </w:p>
          <w:p w:rsidR="0076121C" w:rsidRPr="004023F0" w:rsidRDefault="0076121C" w:rsidP="0076121C">
            <w:pPr>
              <w:numPr>
                <w:ilvl w:val="0"/>
                <w:numId w:val="9"/>
              </w:numPr>
              <w:shd w:val="clear" w:color="auto" w:fill="FFFFFF"/>
              <w:tabs>
                <w:tab w:val="left" w:pos="-426"/>
                <w:tab w:val="left" w:pos="284"/>
              </w:tabs>
              <w:suppressAutoHyphens/>
              <w:ind w:left="0" w:firstLine="0"/>
              <w:jc w:val="both"/>
              <w:rPr>
                <w:spacing w:val="5"/>
                <w:sz w:val="28"/>
                <w:szCs w:val="28"/>
              </w:rPr>
            </w:pPr>
            <w:r w:rsidRPr="004023F0">
              <w:rPr>
                <w:spacing w:val="5"/>
                <w:sz w:val="28"/>
                <w:szCs w:val="28"/>
              </w:rPr>
              <w:t>дневник практики студента;</w:t>
            </w:r>
          </w:p>
          <w:p w:rsidR="0076121C" w:rsidRPr="004023F0" w:rsidRDefault="0076121C" w:rsidP="0076121C">
            <w:pPr>
              <w:numPr>
                <w:ilvl w:val="0"/>
                <w:numId w:val="9"/>
              </w:numPr>
              <w:shd w:val="clear" w:color="auto" w:fill="FFFFFF"/>
              <w:tabs>
                <w:tab w:val="left" w:pos="-426"/>
                <w:tab w:val="left" w:pos="284"/>
              </w:tabs>
              <w:suppressAutoHyphens/>
              <w:ind w:left="0" w:firstLine="0"/>
              <w:jc w:val="both"/>
              <w:rPr>
                <w:spacing w:val="5"/>
                <w:sz w:val="28"/>
                <w:szCs w:val="28"/>
              </w:rPr>
            </w:pPr>
            <w:r w:rsidRPr="004023F0">
              <w:rPr>
                <w:spacing w:val="5"/>
                <w:sz w:val="28"/>
                <w:szCs w:val="28"/>
              </w:rPr>
              <w:t>письменный отчёт;</w:t>
            </w:r>
          </w:p>
          <w:p w:rsidR="0076121C" w:rsidRPr="004023F0" w:rsidRDefault="0076121C" w:rsidP="0076121C">
            <w:pPr>
              <w:numPr>
                <w:ilvl w:val="0"/>
                <w:numId w:val="9"/>
              </w:numPr>
              <w:shd w:val="clear" w:color="auto" w:fill="FFFFFF"/>
              <w:tabs>
                <w:tab w:val="left" w:pos="-426"/>
                <w:tab w:val="left" w:pos="284"/>
              </w:tabs>
              <w:suppressAutoHyphens/>
              <w:ind w:left="0" w:firstLine="0"/>
              <w:jc w:val="both"/>
              <w:rPr>
                <w:spacing w:val="5"/>
                <w:sz w:val="28"/>
                <w:szCs w:val="28"/>
              </w:rPr>
            </w:pPr>
            <w:r w:rsidRPr="004023F0">
              <w:rPr>
                <w:spacing w:val="5"/>
                <w:sz w:val="28"/>
                <w:szCs w:val="28"/>
              </w:rPr>
              <w:t>отзыв руководителя;</w:t>
            </w:r>
          </w:p>
          <w:p w:rsidR="0076121C" w:rsidRPr="004023F0" w:rsidRDefault="0076121C" w:rsidP="0076121C">
            <w:pPr>
              <w:numPr>
                <w:ilvl w:val="0"/>
                <w:numId w:val="9"/>
              </w:numPr>
              <w:shd w:val="clear" w:color="auto" w:fill="FFFFFF"/>
              <w:tabs>
                <w:tab w:val="left" w:pos="-426"/>
                <w:tab w:val="left" w:pos="284"/>
              </w:tabs>
              <w:suppressAutoHyphens/>
              <w:ind w:left="0" w:firstLine="0"/>
              <w:jc w:val="both"/>
              <w:rPr>
                <w:spacing w:val="5"/>
                <w:sz w:val="28"/>
                <w:szCs w:val="28"/>
              </w:rPr>
            </w:pPr>
            <w:r w:rsidRPr="004023F0">
              <w:rPr>
                <w:spacing w:val="5"/>
                <w:sz w:val="28"/>
                <w:szCs w:val="28"/>
              </w:rPr>
              <w:t>необходимые графические или другие иллюстрационные материалы;</w:t>
            </w:r>
          </w:p>
          <w:p w:rsidR="0076121C" w:rsidRPr="004023F0" w:rsidRDefault="0076121C" w:rsidP="0076121C">
            <w:pPr>
              <w:numPr>
                <w:ilvl w:val="0"/>
                <w:numId w:val="9"/>
              </w:numPr>
              <w:shd w:val="clear" w:color="auto" w:fill="FFFFFF"/>
              <w:tabs>
                <w:tab w:val="left" w:pos="-426"/>
                <w:tab w:val="left" w:pos="284"/>
              </w:tabs>
              <w:suppressAutoHyphens/>
              <w:ind w:left="0" w:firstLine="0"/>
              <w:jc w:val="both"/>
              <w:rPr>
                <w:sz w:val="28"/>
                <w:szCs w:val="28"/>
              </w:rPr>
            </w:pPr>
            <w:r w:rsidRPr="004023F0">
              <w:rPr>
                <w:spacing w:val="5"/>
                <w:sz w:val="28"/>
                <w:szCs w:val="28"/>
              </w:rPr>
              <w:t>иные материалы, предусмотренные программой практики.</w:t>
            </w:r>
          </w:p>
          <w:p w:rsidR="0076121C" w:rsidRPr="004023F0" w:rsidRDefault="00075B16" w:rsidP="0076121C">
            <w:pPr>
              <w:pStyle w:val="ConsNormal"/>
              <w:widowControl/>
              <w:suppressAutoHyphens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line id="_x0000_s1028" style="position:absolute;left:0;text-align:left;z-index:251658240;mso-position-horizontal-relative:margin" from="775.05pt,-19.1pt" to="775.05pt,525.2pt" o:allowincell="f" strokeweight=".25pt">
                  <w10:wrap anchorx="margin"/>
                </v:line>
              </w:pict>
            </w:r>
            <w:r w:rsidR="0076121C" w:rsidRPr="004023F0">
              <w:rPr>
                <w:rFonts w:ascii="Times New Roman" w:hAnsi="Times New Roman" w:cs="Times New Roman"/>
                <w:sz w:val="28"/>
                <w:szCs w:val="28"/>
              </w:rPr>
              <w:t>Оценка по практике или зачет приравнивается к оценкам (зачетам) по теоретическому обучению и учитывается при подведении итогов общей успеваемости студентов. Студенты, не выполнившие программу практики без уважительной причины</w:t>
            </w:r>
            <w:r w:rsidR="0076121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6121C" w:rsidRPr="007E08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освоившие компетенции, </w:t>
            </w:r>
            <w:r w:rsidR="0076121C" w:rsidRPr="004023F0">
              <w:rPr>
                <w:rFonts w:ascii="Times New Roman" w:hAnsi="Times New Roman" w:cs="Times New Roman"/>
                <w:sz w:val="28"/>
                <w:szCs w:val="28"/>
              </w:rPr>
              <w:t>или получившие отрицательную оценку, отчисляются из университета за академическую неуспеваемость.</w:t>
            </w:r>
          </w:p>
          <w:p w:rsidR="0076121C" w:rsidRDefault="0076121C" w:rsidP="0076121C">
            <w:pPr>
              <w:shd w:val="clear" w:color="auto" w:fill="FFFFFF"/>
              <w:spacing w:line="300" w:lineRule="atLeast"/>
              <w:jc w:val="both"/>
              <w:rPr>
                <w:color w:val="000000"/>
                <w:sz w:val="28"/>
                <w:szCs w:val="28"/>
              </w:rPr>
            </w:pPr>
            <w:r w:rsidRPr="007E08CB">
              <w:rPr>
                <w:color w:val="000000"/>
                <w:sz w:val="28"/>
                <w:szCs w:val="28"/>
              </w:rPr>
              <w:lastRenderedPageBreak/>
              <w:t>В случае уважительной причины студенты направляются учебным заведением на практику вторично, в свободное от занятий время.</w:t>
            </w:r>
          </w:p>
          <w:p w:rsidR="0076121C" w:rsidRPr="00A0204D" w:rsidRDefault="0076121C" w:rsidP="0076121C">
            <w:pPr>
              <w:jc w:val="both"/>
              <w:rPr>
                <w:sz w:val="28"/>
                <w:szCs w:val="28"/>
              </w:rPr>
            </w:pPr>
            <w:r w:rsidRPr="00A0204D">
              <w:rPr>
                <w:sz w:val="28"/>
                <w:szCs w:val="28"/>
              </w:rPr>
              <w:t xml:space="preserve">Работа </w:t>
            </w:r>
            <w:proofErr w:type="gramStart"/>
            <w:r w:rsidRPr="00A0204D">
              <w:rPr>
                <w:sz w:val="28"/>
                <w:szCs w:val="28"/>
              </w:rPr>
              <w:t>над  отчет</w:t>
            </w:r>
            <w:r>
              <w:rPr>
                <w:sz w:val="28"/>
                <w:szCs w:val="28"/>
              </w:rPr>
              <w:t>ами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A0204D">
              <w:rPr>
                <w:sz w:val="28"/>
                <w:szCs w:val="28"/>
              </w:rPr>
              <w:t xml:space="preserve"> по   практике  должна позволить руководителю оценить уровень развития следующих общих  компетенций выпускника:</w:t>
            </w:r>
          </w:p>
          <w:tbl>
            <w:tblPr>
              <w:tblW w:w="0" w:type="auto"/>
              <w:tblInd w:w="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3190"/>
              <w:gridCol w:w="3190"/>
              <w:gridCol w:w="3191"/>
            </w:tblGrid>
            <w:tr w:rsidR="0076121C" w:rsidTr="00D66BF7">
              <w:tc>
                <w:tcPr>
                  <w:tcW w:w="3190" w:type="dxa"/>
                </w:tcPr>
                <w:p w:rsidR="0076121C" w:rsidRPr="0099575A" w:rsidRDefault="0076121C" w:rsidP="00D66BF7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99575A">
                    <w:rPr>
                      <w:sz w:val="20"/>
                      <w:szCs w:val="20"/>
                    </w:rPr>
                    <w:t xml:space="preserve">Результаты </w:t>
                  </w:r>
                </w:p>
                <w:p w:rsidR="0076121C" w:rsidRPr="0099575A" w:rsidRDefault="0076121C" w:rsidP="00D66BF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9575A">
                    <w:rPr>
                      <w:sz w:val="20"/>
                      <w:szCs w:val="20"/>
                    </w:rPr>
                    <w:t xml:space="preserve">(освоенные общие компетенции) </w:t>
                  </w:r>
                </w:p>
              </w:tc>
              <w:tc>
                <w:tcPr>
                  <w:tcW w:w="3190" w:type="dxa"/>
                </w:tcPr>
                <w:p w:rsidR="0076121C" w:rsidRPr="0099575A" w:rsidRDefault="0076121C" w:rsidP="00D66BF7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99575A">
                    <w:rPr>
                      <w:sz w:val="20"/>
                      <w:szCs w:val="20"/>
                    </w:rPr>
                    <w:t xml:space="preserve">Основные показатели оценки результата </w:t>
                  </w:r>
                </w:p>
              </w:tc>
              <w:tc>
                <w:tcPr>
                  <w:tcW w:w="3191" w:type="dxa"/>
                </w:tcPr>
                <w:p w:rsidR="0076121C" w:rsidRPr="0099575A" w:rsidRDefault="0076121C" w:rsidP="00D66BF7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99575A">
                    <w:rPr>
                      <w:sz w:val="20"/>
                      <w:szCs w:val="20"/>
                    </w:rPr>
                    <w:t xml:space="preserve">Формы и методы </w:t>
                  </w:r>
                </w:p>
                <w:p w:rsidR="0076121C" w:rsidRPr="0099575A" w:rsidRDefault="0076121C" w:rsidP="00D66BF7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99575A">
                    <w:rPr>
                      <w:sz w:val="20"/>
                      <w:szCs w:val="20"/>
                    </w:rPr>
                    <w:t xml:space="preserve">контроля и оценки </w:t>
                  </w:r>
                </w:p>
                <w:p w:rsidR="0076121C" w:rsidRPr="0099575A" w:rsidRDefault="0076121C" w:rsidP="00D66BF7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  <w:tr w:rsidR="0076121C" w:rsidTr="00D66BF7">
              <w:tc>
                <w:tcPr>
                  <w:tcW w:w="3190" w:type="dxa"/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 xml:space="preserve">ОК.1 Понимать сущность и социальную значимость своей будущей профессии, проявлять к ней устойчивый интерес </w:t>
                  </w:r>
                </w:p>
                <w:p w:rsidR="0076121C" w:rsidRPr="0099575A" w:rsidRDefault="0076121C" w:rsidP="00D66BF7">
                  <w:pPr>
                    <w:spacing w:line="300" w:lineRule="atLeast"/>
                    <w:rPr>
                      <w:color w:val="000000"/>
                    </w:rPr>
                  </w:pPr>
                </w:p>
              </w:tc>
              <w:tc>
                <w:tcPr>
                  <w:tcW w:w="3190" w:type="dxa"/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>Демонстрация интереса к будущей специальности</w:t>
                  </w:r>
                </w:p>
                <w:p w:rsidR="0076121C" w:rsidRPr="0099575A" w:rsidRDefault="0076121C" w:rsidP="00D66BF7">
                  <w:pPr>
                    <w:spacing w:line="300" w:lineRule="atLeast"/>
                    <w:rPr>
                      <w:color w:val="000000"/>
                    </w:rPr>
                  </w:pPr>
                </w:p>
              </w:tc>
              <w:tc>
                <w:tcPr>
                  <w:tcW w:w="3191" w:type="dxa"/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>Интерпретация результатов наблюдений за деятельностью обучающегося в процессе освоения образовательной программы</w:t>
                  </w:r>
                </w:p>
              </w:tc>
            </w:tr>
            <w:tr w:rsidR="0076121C" w:rsidTr="00D66BF7">
              <w:tc>
                <w:tcPr>
                  <w:tcW w:w="3190" w:type="dxa"/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>ОК.2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</w:t>
                  </w:r>
                </w:p>
              </w:tc>
              <w:tc>
                <w:tcPr>
                  <w:tcW w:w="3190" w:type="dxa"/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 xml:space="preserve">Выбор и применение методов и способов решения профессиональных задач в области оценки недвижимого имущества; </w:t>
                  </w:r>
                </w:p>
                <w:p w:rsidR="0076121C" w:rsidRPr="0099575A" w:rsidRDefault="0076121C" w:rsidP="00D66BF7">
                  <w:pPr>
                    <w:pStyle w:val="Default"/>
                  </w:pPr>
                  <w:r w:rsidRPr="0099575A">
                    <w:t xml:space="preserve">оценка эффективности и качества </w:t>
                  </w:r>
                </w:p>
                <w:p w:rsidR="0076121C" w:rsidRPr="0099575A" w:rsidRDefault="0076121C" w:rsidP="00D66BF7">
                  <w:pPr>
                    <w:pStyle w:val="Default"/>
                  </w:pPr>
                  <w:r w:rsidRPr="0099575A">
                    <w:t>выполнения</w:t>
                  </w:r>
                </w:p>
              </w:tc>
              <w:tc>
                <w:tcPr>
                  <w:tcW w:w="3191" w:type="dxa"/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 xml:space="preserve">Интерпретация результатов наблюдений за деятельностью обучающегося в процессе освоения образовательной </w:t>
                  </w:r>
                </w:p>
                <w:p w:rsidR="0076121C" w:rsidRPr="0099575A" w:rsidRDefault="0076121C" w:rsidP="00D66BF7">
                  <w:pPr>
                    <w:pStyle w:val="Default"/>
                  </w:pPr>
                  <w:r w:rsidRPr="0099575A">
                    <w:t>программы</w:t>
                  </w:r>
                </w:p>
              </w:tc>
            </w:tr>
            <w:tr w:rsidR="0076121C" w:rsidTr="00D66BF7">
              <w:tc>
                <w:tcPr>
                  <w:tcW w:w="3190" w:type="dxa"/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 xml:space="preserve">ОК.3 Организовывать свою собственную деятельность, определять методы и способы выполнения профессиональных задач, оценивать их эффективность и качество. </w:t>
                  </w:r>
                </w:p>
              </w:tc>
              <w:tc>
                <w:tcPr>
                  <w:tcW w:w="3190" w:type="dxa"/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 xml:space="preserve">Решение стандартных и нестандартных профессиональных задач в области оценки недвижимого </w:t>
                  </w:r>
                  <w:proofErr w:type="gramStart"/>
                  <w:r w:rsidRPr="0099575A">
                    <w:t>имущества;  эффективное</w:t>
                  </w:r>
                  <w:proofErr w:type="gramEnd"/>
                  <w:r w:rsidRPr="0099575A">
                    <w:t xml:space="preserve"> и качественное выполнение оценки</w:t>
                  </w:r>
                </w:p>
              </w:tc>
              <w:tc>
                <w:tcPr>
                  <w:tcW w:w="3191" w:type="dxa"/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 xml:space="preserve">Интерпретация результатов наблюдений за деятельностью обучающегося в процессе освоения образовательной </w:t>
                  </w:r>
                </w:p>
                <w:p w:rsidR="0076121C" w:rsidRPr="0099575A" w:rsidRDefault="0076121C" w:rsidP="00D66BF7">
                  <w:pPr>
                    <w:pStyle w:val="Default"/>
                  </w:pPr>
                  <w:r w:rsidRPr="0099575A">
                    <w:t>программы</w:t>
                  </w:r>
                </w:p>
              </w:tc>
            </w:tr>
            <w:tr w:rsidR="0076121C" w:rsidTr="00D66BF7">
              <w:trPr>
                <w:trHeight w:val="1586"/>
              </w:trPr>
              <w:tc>
                <w:tcPr>
                  <w:tcW w:w="3190" w:type="dxa"/>
                  <w:tcBorders>
                    <w:bottom w:val="single" w:sz="4" w:space="0" w:color="auto"/>
                  </w:tcBorders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 xml:space="preserve">ОК.4 Решать проблемы, оценивать риски и принимать решения в нестандартных ситуациях. </w:t>
                  </w:r>
                </w:p>
                <w:p w:rsidR="0076121C" w:rsidRPr="0099575A" w:rsidRDefault="0076121C" w:rsidP="00D66BF7">
                  <w:pPr>
                    <w:pStyle w:val="Default"/>
                  </w:pPr>
                </w:p>
                <w:p w:rsidR="0076121C" w:rsidRPr="0099575A" w:rsidRDefault="0076121C" w:rsidP="00D66BF7">
                  <w:pPr>
                    <w:pStyle w:val="Default"/>
                  </w:pPr>
                </w:p>
              </w:tc>
              <w:tc>
                <w:tcPr>
                  <w:tcW w:w="3190" w:type="dxa"/>
                  <w:tcBorders>
                    <w:bottom w:val="single" w:sz="4" w:space="0" w:color="auto"/>
                  </w:tcBorders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 xml:space="preserve">Последовательный поиск необходимой информации; </w:t>
                  </w:r>
                </w:p>
                <w:p w:rsidR="0076121C" w:rsidRPr="0099575A" w:rsidRDefault="0076121C" w:rsidP="00D66BF7">
                  <w:pPr>
                    <w:pStyle w:val="Default"/>
                  </w:pPr>
                  <w:r w:rsidRPr="0099575A">
                    <w:t>использование различных источников при оценке, включая электронные</w:t>
                  </w:r>
                </w:p>
                <w:p w:rsidR="0076121C" w:rsidRPr="0099575A" w:rsidRDefault="0076121C" w:rsidP="00D66BF7">
                  <w:pPr>
                    <w:pStyle w:val="Default"/>
                  </w:pPr>
                </w:p>
              </w:tc>
              <w:tc>
                <w:tcPr>
                  <w:tcW w:w="3191" w:type="dxa"/>
                  <w:tcBorders>
                    <w:bottom w:val="single" w:sz="4" w:space="0" w:color="auto"/>
                  </w:tcBorders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 xml:space="preserve">Интерпретация результатов наблюдений за деятельностью обучающегося в процессе освоения образовательной </w:t>
                  </w:r>
                </w:p>
                <w:p w:rsidR="0076121C" w:rsidRPr="0099575A" w:rsidRDefault="0076121C" w:rsidP="00D66BF7">
                  <w:pPr>
                    <w:pStyle w:val="Default"/>
                  </w:pPr>
                  <w:r w:rsidRPr="0099575A">
                    <w:t>программы</w:t>
                  </w:r>
                </w:p>
              </w:tc>
            </w:tr>
            <w:tr w:rsidR="0076121C" w:rsidTr="00D66BF7">
              <w:trPr>
                <w:trHeight w:val="2257"/>
              </w:trPr>
              <w:tc>
                <w:tcPr>
                  <w:tcW w:w="319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>ОК.5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      </w:r>
                </w:p>
                <w:p w:rsidR="0076121C" w:rsidRPr="0099575A" w:rsidRDefault="0076121C" w:rsidP="00D66BF7">
                  <w:pPr>
                    <w:pStyle w:val="Default"/>
                  </w:pPr>
                </w:p>
              </w:tc>
              <w:tc>
                <w:tcPr>
                  <w:tcW w:w="319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>Работа на компьютерах по заполнению оценочной</w:t>
                  </w:r>
                </w:p>
                <w:p w:rsidR="0076121C" w:rsidRPr="0099575A" w:rsidRDefault="0076121C" w:rsidP="00D66BF7">
                  <w:pPr>
                    <w:pStyle w:val="Default"/>
                  </w:pPr>
                  <w:r w:rsidRPr="0099575A">
                    <w:t>документации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 xml:space="preserve">Подготовка рефератов, докладов, курсовое проектирование, использование </w:t>
                  </w:r>
                </w:p>
                <w:p w:rsidR="0076121C" w:rsidRPr="0099575A" w:rsidRDefault="0076121C" w:rsidP="00D66BF7">
                  <w:pPr>
                    <w:pStyle w:val="Default"/>
                  </w:pPr>
                  <w:r w:rsidRPr="0099575A">
                    <w:t xml:space="preserve">электронных источников </w:t>
                  </w:r>
                </w:p>
                <w:p w:rsidR="0076121C" w:rsidRPr="0099575A" w:rsidRDefault="0076121C" w:rsidP="00D66BF7">
                  <w:pPr>
                    <w:pStyle w:val="Default"/>
                  </w:pPr>
                </w:p>
              </w:tc>
            </w:tr>
            <w:tr w:rsidR="0076121C" w:rsidTr="00D66BF7">
              <w:trPr>
                <w:trHeight w:val="637"/>
              </w:trPr>
              <w:tc>
                <w:tcPr>
                  <w:tcW w:w="319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 xml:space="preserve">ОК.6 Работать в коллективе и в команде, обеспечивать ее сплочение, эффективно общаться с коллегами, руководством, потребителями. </w:t>
                  </w:r>
                </w:p>
              </w:tc>
              <w:tc>
                <w:tcPr>
                  <w:tcW w:w="319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 xml:space="preserve">Взаимодействие с обучающимися, преподавателями и руководителями структурных подразделений в ходе обучения и прохождения практики. </w:t>
                  </w:r>
                </w:p>
                <w:p w:rsidR="0076121C" w:rsidRPr="0099575A" w:rsidRDefault="0076121C" w:rsidP="00D66BF7">
                  <w:pPr>
                    <w:pStyle w:val="Default"/>
                  </w:pP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 xml:space="preserve">Наблюдение за ролью </w:t>
                  </w:r>
                  <w:proofErr w:type="spellStart"/>
                  <w:r w:rsidRPr="0099575A">
                    <w:t>обучающегосяв</w:t>
                  </w:r>
                  <w:proofErr w:type="spellEnd"/>
                  <w:r w:rsidRPr="0099575A">
                    <w:t xml:space="preserve"> группе</w:t>
                  </w:r>
                </w:p>
              </w:tc>
            </w:tr>
            <w:tr w:rsidR="0076121C" w:rsidTr="00D66BF7">
              <w:trPr>
                <w:trHeight w:val="337"/>
              </w:trPr>
              <w:tc>
                <w:tcPr>
                  <w:tcW w:w="319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 xml:space="preserve">ОК.7 Самостоятельно </w:t>
                  </w:r>
                  <w:r w:rsidRPr="0099575A">
                    <w:lastRenderedPageBreak/>
                    <w:t xml:space="preserve">определять задачи профессионального и личностного развития, заниматься самообразованием, осознанно планировать повышение квалификации. </w:t>
                  </w:r>
                </w:p>
              </w:tc>
              <w:tc>
                <w:tcPr>
                  <w:tcW w:w="319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lastRenderedPageBreak/>
                    <w:t xml:space="preserve">Самоанализ и коррекция </w:t>
                  </w:r>
                  <w:r w:rsidRPr="0099575A">
                    <w:lastRenderedPageBreak/>
                    <w:t xml:space="preserve">результатов собственной работы по оценке объектов. </w:t>
                  </w:r>
                </w:p>
                <w:p w:rsidR="0076121C" w:rsidRPr="0099575A" w:rsidRDefault="0076121C" w:rsidP="00D66BF7">
                  <w:pPr>
                    <w:pStyle w:val="Default"/>
                  </w:pP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lastRenderedPageBreak/>
                    <w:t>Деловые игры.</w:t>
                  </w:r>
                </w:p>
                <w:p w:rsidR="0076121C" w:rsidRPr="0099575A" w:rsidRDefault="0076121C" w:rsidP="00D66BF7">
                  <w:pPr>
                    <w:pStyle w:val="Default"/>
                  </w:pPr>
                  <w:r w:rsidRPr="0099575A">
                    <w:lastRenderedPageBreak/>
                    <w:t xml:space="preserve">Моделирование профессиональных ситуаций </w:t>
                  </w:r>
                </w:p>
              </w:tc>
            </w:tr>
            <w:tr w:rsidR="0076121C" w:rsidTr="00D66BF7">
              <w:trPr>
                <w:trHeight w:val="337"/>
              </w:trPr>
              <w:tc>
                <w:tcPr>
                  <w:tcW w:w="319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lastRenderedPageBreak/>
                    <w:t>ОК.8 Быть готовым к смене технологий в профессиональной деятельности</w:t>
                  </w:r>
                </w:p>
              </w:tc>
              <w:tc>
                <w:tcPr>
                  <w:tcW w:w="319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99575A" w:rsidRDefault="0076121C" w:rsidP="00D66BF7">
                  <w:pPr>
                    <w:pStyle w:val="Default"/>
                    <w:rPr>
                      <w:color w:val="auto"/>
                    </w:rPr>
                  </w:pPr>
                  <w:r w:rsidRPr="0099575A">
                    <w:t xml:space="preserve">Организация самостоятельных занятий при изучении профессиональных модулей; </w:t>
                  </w:r>
                </w:p>
                <w:p w:rsidR="0076121C" w:rsidRPr="0099575A" w:rsidRDefault="0076121C" w:rsidP="00D66BF7">
                  <w:pPr>
                    <w:pStyle w:val="Default"/>
                  </w:pPr>
                  <w:r w:rsidRPr="0099575A">
                    <w:t>анализ инноваций в области организации оценки недвижимого имущества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>Семинары.</w:t>
                  </w:r>
                </w:p>
                <w:p w:rsidR="0076121C" w:rsidRPr="0099575A" w:rsidRDefault="0076121C" w:rsidP="00D66BF7">
                  <w:pPr>
                    <w:pStyle w:val="Default"/>
                  </w:pPr>
                  <w:r w:rsidRPr="0099575A">
                    <w:t>Учебно-практические конференции.</w:t>
                  </w:r>
                </w:p>
                <w:p w:rsidR="0076121C" w:rsidRPr="0099575A" w:rsidRDefault="0076121C" w:rsidP="00D66BF7">
                  <w:pPr>
                    <w:pStyle w:val="Default"/>
                  </w:pPr>
                  <w:r w:rsidRPr="0099575A">
                    <w:t>Конкурсы профессионального</w:t>
                  </w:r>
                </w:p>
                <w:p w:rsidR="0076121C" w:rsidRPr="0099575A" w:rsidRDefault="0076121C" w:rsidP="00D66BF7">
                  <w:pPr>
                    <w:pStyle w:val="Default"/>
                  </w:pPr>
                  <w:r w:rsidRPr="0099575A">
                    <w:t>мастерства</w:t>
                  </w:r>
                </w:p>
              </w:tc>
            </w:tr>
            <w:tr w:rsidR="0076121C" w:rsidTr="00D66BF7">
              <w:trPr>
                <w:trHeight w:val="1884"/>
              </w:trPr>
              <w:tc>
                <w:tcPr>
                  <w:tcW w:w="319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 xml:space="preserve">ОК.9 Уважительно и бережно относится к историческому наследию и культурным традициям, толерантно воспринимать социальные и культурные традиции </w:t>
                  </w:r>
                </w:p>
              </w:tc>
              <w:tc>
                <w:tcPr>
                  <w:tcW w:w="319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99575A" w:rsidRDefault="0076121C" w:rsidP="00D66BF7">
                  <w:pPr>
                    <w:pStyle w:val="Default"/>
                  </w:pPr>
                  <w:proofErr w:type="gramStart"/>
                  <w:r w:rsidRPr="0099575A">
                    <w:t>Соблюдение  этических</w:t>
                  </w:r>
                  <w:proofErr w:type="gramEnd"/>
                  <w:r w:rsidRPr="0099575A">
                    <w:t xml:space="preserve"> и моральных  норм нравственности; </w:t>
                  </w:r>
                </w:p>
                <w:p w:rsidR="0076121C" w:rsidRPr="0099575A" w:rsidRDefault="0076121C" w:rsidP="00D66BF7">
                  <w:pPr>
                    <w:pStyle w:val="Default"/>
                  </w:pPr>
                  <w:proofErr w:type="gramStart"/>
                  <w:r w:rsidRPr="0099575A">
                    <w:t>соблюдение  традиций</w:t>
                  </w:r>
                  <w:proofErr w:type="gramEnd"/>
                  <w:r w:rsidRPr="0099575A">
                    <w:t xml:space="preserve">  и бережное  отношение к историческому и культурному наследию 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 xml:space="preserve">Интерпретация результатов наблюдений за деятельностью обучающегося в процессе освоения образовательной </w:t>
                  </w:r>
                </w:p>
                <w:p w:rsidR="0076121C" w:rsidRPr="0099575A" w:rsidRDefault="0076121C" w:rsidP="00D66BF7">
                  <w:pPr>
                    <w:pStyle w:val="Default"/>
                  </w:pPr>
                  <w:r w:rsidRPr="0099575A">
                    <w:t>программы</w:t>
                  </w:r>
                </w:p>
              </w:tc>
            </w:tr>
            <w:tr w:rsidR="0076121C" w:rsidTr="00D66BF7">
              <w:trPr>
                <w:trHeight w:val="337"/>
              </w:trPr>
              <w:tc>
                <w:tcPr>
                  <w:tcW w:w="319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 xml:space="preserve">ОК.10 Соблюдать правила техники безопасности, нести ответственность за организацию мероприятий по обеспечению безопасности труда. </w:t>
                  </w:r>
                </w:p>
              </w:tc>
              <w:tc>
                <w:tcPr>
                  <w:tcW w:w="319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 xml:space="preserve">Соблюдение норм и правил безопасности труда; </w:t>
                  </w:r>
                </w:p>
                <w:p w:rsidR="0076121C" w:rsidRPr="0099575A" w:rsidRDefault="0076121C" w:rsidP="00D66BF7">
                  <w:pPr>
                    <w:pStyle w:val="Default"/>
                  </w:pPr>
                  <w:r w:rsidRPr="0099575A">
                    <w:t xml:space="preserve">активное участие в организации мероприятий по обеспечению безопасности труда. </w:t>
                  </w:r>
                </w:p>
              </w:tc>
              <w:tc>
                <w:tcPr>
                  <w:tcW w:w="319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>Интерпретация результатов наблюдений за деятельностью обучающегося в процессе освоения образовательной программы</w:t>
                  </w:r>
                </w:p>
              </w:tc>
            </w:tr>
            <w:tr w:rsidR="0076121C" w:rsidTr="00D66BF7">
              <w:trPr>
                <w:trHeight w:val="337"/>
              </w:trPr>
              <w:tc>
                <w:tcPr>
                  <w:tcW w:w="3190" w:type="dxa"/>
                  <w:tcBorders>
                    <w:top w:val="single" w:sz="4" w:space="0" w:color="auto"/>
                  </w:tcBorders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 xml:space="preserve">ОК.11 Исполнять воинскую обязанность, в том числе с применением полученных профессиональных знаний (для юношей). </w:t>
                  </w:r>
                </w:p>
              </w:tc>
              <w:tc>
                <w:tcPr>
                  <w:tcW w:w="3190" w:type="dxa"/>
                  <w:tcBorders>
                    <w:top w:val="single" w:sz="4" w:space="0" w:color="auto"/>
                  </w:tcBorders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 xml:space="preserve">Использование профессиональных навыков во время службы в Российской армии. </w:t>
                  </w:r>
                </w:p>
                <w:p w:rsidR="0076121C" w:rsidRPr="0099575A" w:rsidRDefault="0076121C" w:rsidP="00D66BF7">
                  <w:pPr>
                    <w:pStyle w:val="Default"/>
                  </w:pPr>
                </w:p>
              </w:tc>
              <w:tc>
                <w:tcPr>
                  <w:tcW w:w="3191" w:type="dxa"/>
                  <w:tcBorders>
                    <w:top w:val="single" w:sz="4" w:space="0" w:color="auto"/>
                  </w:tcBorders>
                </w:tcPr>
                <w:p w:rsidR="0076121C" w:rsidRPr="0099575A" w:rsidRDefault="0076121C" w:rsidP="00D66BF7">
                  <w:pPr>
                    <w:pStyle w:val="Default"/>
                  </w:pPr>
                  <w:r w:rsidRPr="0099575A">
                    <w:t>Своевременность постановки на воинский учет. Проведение воинских сборов.</w:t>
                  </w:r>
                </w:p>
              </w:tc>
            </w:tr>
          </w:tbl>
          <w:p w:rsidR="0076121C" w:rsidRDefault="0076121C" w:rsidP="0076121C">
            <w:pPr>
              <w:shd w:val="clear" w:color="auto" w:fill="FFFFFF"/>
              <w:spacing w:line="300" w:lineRule="atLeast"/>
              <w:jc w:val="both"/>
              <w:rPr>
                <w:color w:val="000000"/>
                <w:sz w:val="28"/>
                <w:szCs w:val="28"/>
              </w:rPr>
            </w:pPr>
          </w:p>
          <w:p w:rsidR="0076121C" w:rsidRDefault="0076121C" w:rsidP="0076121C">
            <w:pPr>
              <w:shd w:val="clear" w:color="auto" w:fill="FFFFFF"/>
              <w:spacing w:line="30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Контроль и оценка сформированности профессиональных компетенций</w:t>
            </w:r>
          </w:p>
          <w:p w:rsidR="0076121C" w:rsidRPr="007E08CB" w:rsidRDefault="0076121C" w:rsidP="0076121C">
            <w:pPr>
              <w:shd w:val="clear" w:color="auto" w:fill="FFFFFF"/>
              <w:spacing w:line="300" w:lineRule="atLeast"/>
              <w:jc w:val="both"/>
              <w:rPr>
                <w:color w:val="000000"/>
                <w:sz w:val="28"/>
                <w:szCs w:val="28"/>
              </w:rPr>
            </w:pPr>
          </w:p>
          <w:tbl>
            <w:tblPr>
              <w:tblW w:w="9989" w:type="dxa"/>
              <w:tblInd w:w="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2665"/>
              <w:gridCol w:w="3161"/>
              <w:gridCol w:w="1619"/>
              <w:gridCol w:w="6"/>
              <w:gridCol w:w="2538"/>
            </w:tblGrid>
            <w:tr w:rsidR="0076121C" w:rsidRPr="00075B16" w:rsidTr="00D66BF7">
              <w:tc>
                <w:tcPr>
                  <w:tcW w:w="2665" w:type="dxa"/>
                </w:tcPr>
                <w:p w:rsidR="0076121C" w:rsidRPr="00075B16" w:rsidRDefault="0076121C" w:rsidP="00D66BF7">
                  <w:pPr>
                    <w:pStyle w:val="Default"/>
                    <w:jc w:val="center"/>
                  </w:pPr>
                  <w:r w:rsidRPr="00075B16">
                    <w:t>Результаты</w:t>
                  </w:r>
                </w:p>
                <w:p w:rsidR="0076121C" w:rsidRPr="00075B16" w:rsidRDefault="0076121C" w:rsidP="00D66BF7">
                  <w:pPr>
                    <w:jc w:val="center"/>
                    <w:rPr>
                      <w:color w:val="000000"/>
                    </w:rPr>
                  </w:pPr>
                  <w:r w:rsidRPr="00075B16">
                    <w:t>(освоенные профессиональные е компетенции)</w:t>
                  </w:r>
                </w:p>
              </w:tc>
              <w:tc>
                <w:tcPr>
                  <w:tcW w:w="3161" w:type="dxa"/>
                </w:tcPr>
                <w:p w:rsidR="0076121C" w:rsidRPr="00075B16" w:rsidRDefault="0076121C" w:rsidP="00D66BF7">
                  <w:pPr>
                    <w:pStyle w:val="Default"/>
                    <w:jc w:val="center"/>
                  </w:pPr>
                  <w:r w:rsidRPr="00075B16">
                    <w:t>Основные показатели оценки результата</w:t>
                  </w:r>
                </w:p>
              </w:tc>
              <w:tc>
                <w:tcPr>
                  <w:tcW w:w="1625" w:type="dxa"/>
                  <w:gridSpan w:val="2"/>
                  <w:tcBorders>
                    <w:right w:val="single" w:sz="4" w:space="0" w:color="auto"/>
                  </w:tcBorders>
                </w:tcPr>
                <w:p w:rsidR="0076121C" w:rsidRPr="00075B16" w:rsidRDefault="0076121C" w:rsidP="00D66BF7">
                  <w:pPr>
                    <w:pStyle w:val="Default"/>
                    <w:jc w:val="center"/>
                  </w:pPr>
                  <w:r w:rsidRPr="00075B16">
                    <w:t>Формы отчетности</w:t>
                  </w:r>
                </w:p>
                <w:p w:rsidR="0076121C" w:rsidRPr="00075B16" w:rsidRDefault="0076121C" w:rsidP="00D66BF7">
                  <w:pPr>
                    <w:pStyle w:val="Default"/>
                    <w:jc w:val="center"/>
                  </w:pPr>
                </w:p>
              </w:tc>
              <w:tc>
                <w:tcPr>
                  <w:tcW w:w="2538" w:type="dxa"/>
                  <w:tcBorders>
                    <w:left w:val="single" w:sz="4" w:space="0" w:color="auto"/>
                  </w:tcBorders>
                </w:tcPr>
                <w:p w:rsidR="0076121C" w:rsidRPr="00075B16" w:rsidRDefault="0076121C" w:rsidP="00D66BF7">
                  <w:pPr>
                    <w:pStyle w:val="Default"/>
                    <w:jc w:val="center"/>
                  </w:pPr>
                  <w:r w:rsidRPr="00075B16">
                    <w:t>Формы и методы</w:t>
                  </w:r>
                </w:p>
                <w:p w:rsidR="0076121C" w:rsidRPr="00075B16" w:rsidRDefault="0076121C" w:rsidP="00D66BF7">
                  <w:pPr>
                    <w:pStyle w:val="Default"/>
                    <w:jc w:val="center"/>
                  </w:pPr>
                  <w:r w:rsidRPr="00075B16">
                    <w:t>контроля и оценки</w:t>
                  </w:r>
                </w:p>
                <w:p w:rsidR="0076121C" w:rsidRPr="00075B16" w:rsidRDefault="0076121C" w:rsidP="00D66BF7">
                  <w:pPr>
                    <w:pStyle w:val="Default"/>
                    <w:jc w:val="center"/>
                  </w:pPr>
                </w:p>
              </w:tc>
            </w:tr>
            <w:tr w:rsidR="0076121C" w:rsidRPr="00075B16" w:rsidTr="00D66BF7">
              <w:trPr>
                <w:trHeight w:val="637"/>
              </w:trPr>
              <w:tc>
                <w:tcPr>
                  <w:tcW w:w="266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ПК 2.</w:t>
                  </w:r>
                  <w:proofErr w:type="gramStart"/>
                  <w:r w:rsidRPr="00075B16">
                    <w:t>1.Выполнять</w:t>
                  </w:r>
                  <w:proofErr w:type="gramEnd"/>
                  <w:r w:rsidRPr="00075B16">
                    <w:t xml:space="preserve"> комплекс кадастровых процедур</w:t>
                  </w:r>
                </w:p>
              </w:tc>
              <w:tc>
                <w:tcPr>
                  <w:tcW w:w="316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075B16" w:rsidRDefault="0076121C" w:rsidP="00D66BF7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075B16">
                    <w:rPr>
                      <w:lang w:eastAsia="en-US"/>
                    </w:rPr>
                    <w:t>- Получение сведений об объекте недвижимости для внесения в государственный кадастр недвижимости</w:t>
                  </w:r>
                </w:p>
                <w:p w:rsidR="0076121C" w:rsidRPr="00075B16" w:rsidRDefault="0076121C" w:rsidP="00D66BF7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075B16">
                    <w:rPr>
                      <w:lang w:eastAsia="en-US"/>
                    </w:rPr>
                    <w:t>- Выполнение работы по подготовке доку</w:t>
                  </w:r>
                </w:p>
                <w:p w:rsidR="0076121C" w:rsidRPr="00075B16" w:rsidRDefault="0076121C" w:rsidP="00D66BF7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075B16">
                    <w:rPr>
                      <w:lang w:eastAsia="en-US"/>
                    </w:rPr>
                    <w:t>ментов для осуществления кадастрового</w:t>
                  </w:r>
                </w:p>
                <w:p w:rsidR="0076121C" w:rsidRPr="00075B16" w:rsidRDefault="0076121C" w:rsidP="00D66BF7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075B16">
                    <w:rPr>
                      <w:lang w:eastAsia="en-US"/>
                    </w:rPr>
                    <w:t>учета</w:t>
                  </w:r>
                </w:p>
                <w:p w:rsidR="0076121C" w:rsidRPr="00075B16" w:rsidRDefault="0076121C" w:rsidP="00D66BF7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075B16">
                    <w:rPr>
                      <w:lang w:eastAsia="en-US"/>
                    </w:rPr>
                    <w:t xml:space="preserve">- Выполнение договора подряда </w:t>
                  </w:r>
                  <w:proofErr w:type="gramStart"/>
                  <w:r w:rsidRPr="00075B16">
                    <w:rPr>
                      <w:lang w:eastAsia="en-US"/>
                    </w:rPr>
                    <w:t>на  кадастровые</w:t>
                  </w:r>
                  <w:proofErr w:type="gramEnd"/>
                  <w:r w:rsidRPr="00075B16">
                    <w:rPr>
                      <w:lang w:eastAsia="en-US"/>
                    </w:rPr>
                    <w:t xml:space="preserve">  работы</w:t>
                  </w:r>
                </w:p>
                <w:p w:rsidR="0076121C" w:rsidRPr="00075B16" w:rsidRDefault="0076121C" w:rsidP="00D66BF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</w:pPr>
                  <w:r w:rsidRPr="00075B16">
                    <w:lastRenderedPageBreak/>
                    <w:t>-Создание кадастрового плана;</w:t>
                  </w:r>
                </w:p>
                <w:p w:rsidR="0076121C" w:rsidRPr="00075B16" w:rsidRDefault="0076121C" w:rsidP="00D66BF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</w:pPr>
                  <w:r w:rsidRPr="00075B16">
                    <w:t>-Демонстрация результатов работы с электронной базой данных государственной автоматизированной системы государственного земельного кадастра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</w:t>
                  </w:r>
                  <w:proofErr w:type="gramStart"/>
                  <w:r w:rsidRPr="00075B16">
                    <w:t>Изложение  правовых</w:t>
                  </w:r>
                  <w:proofErr w:type="gramEnd"/>
                  <w:r w:rsidRPr="00075B16">
                    <w:t xml:space="preserve"> основ кадастровых отношений</w:t>
                  </w:r>
                </w:p>
              </w:tc>
              <w:tc>
                <w:tcPr>
                  <w:tcW w:w="161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121C" w:rsidRPr="00075B16" w:rsidRDefault="0076121C" w:rsidP="00D66BF7">
                  <w:pPr>
                    <w:pStyle w:val="Default"/>
                  </w:pPr>
                  <w:r w:rsidRPr="00075B16">
                    <w:lastRenderedPageBreak/>
                    <w:t>-Дневник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-Отчет по практике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-Портфолио документов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-Отзыв руководителя практики</w:t>
                  </w:r>
                </w:p>
                <w:p w:rsidR="0076121C" w:rsidRPr="00075B16" w:rsidRDefault="0076121C" w:rsidP="00D66BF7">
                  <w:pPr>
                    <w:pStyle w:val="Default"/>
                  </w:pPr>
                </w:p>
              </w:tc>
              <w:tc>
                <w:tcPr>
                  <w:tcW w:w="25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-Анализ отзывов с места прохождения практики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-Наблюдение за выполнением работ и их оценивание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 Тестирование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 Экспертная оценка выполнения индивидуальных заданий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 xml:space="preserve">- Экспертиза </w:t>
                  </w:r>
                  <w:r w:rsidRPr="00075B16">
                    <w:lastRenderedPageBreak/>
                    <w:t>портфолио личных достижений студента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 Оценка уровня усвоения материала и формирования компетенций при защите отчета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 Квалификационный экзамен</w:t>
                  </w:r>
                </w:p>
              </w:tc>
            </w:tr>
            <w:tr w:rsidR="0076121C" w:rsidRPr="00075B16" w:rsidTr="00D66BF7">
              <w:trPr>
                <w:trHeight w:val="337"/>
              </w:trPr>
              <w:tc>
                <w:tcPr>
                  <w:tcW w:w="266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075B16" w:rsidRDefault="0076121C" w:rsidP="00D66BF7">
                  <w:pPr>
                    <w:pStyle w:val="Default"/>
                  </w:pPr>
                  <w:proofErr w:type="gramStart"/>
                  <w:r w:rsidRPr="00075B16">
                    <w:lastRenderedPageBreak/>
                    <w:t>ПК  2</w:t>
                  </w:r>
                  <w:proofErr w:type="gramEnd"/>
                  <w:r w:rsidRPr="00075B16">
                    <w:t>.2.Определять кадастровую стоимость земель</w:t>
                  </w:r>
                </w:p>
              </w:tc>
              <w:tc>
                <w:tcPr>
                  <w:tcW w:w="316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075B16" w:rsidRDefault="0076121C" w:rsidP="00D66BF7">
                  <w:pPr>
                    <w:shd w:val="clear" w:color="auto" w:fill="FFFFFF"/>
                    <w:rPr>
                      <w:color w:val="000000"/>
                    </w:rPr>
                  </w:pPr>
                  <w:r w:rsidRPr="00075B16">
                    <w:rPr>
                      <w:color w:val="000000"/>
                    </w:rPr>
                    <w:t>-Нахождение и обработка исход</w:t>
                  </w:r>
                  <w:r w:rsidRPr="00075B16">
                    <w:rPr>
                      <w:color w:val="000000"/>
                    </w:rPr>
                    <w:softHyphen/>
                    <w:t>ной рыночной и нормативной информации</w:t>
                  </w:r>
                </w:p>
                <w:p w:rsidR="0076121C" w:rsidRPr="00075B16" w:rsidRDefault="0076121C" w:rsidP="00D66BF7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 w:rsidRPr="00075B16">
                    <w:rPr>
                      <w:lang w:eastAsia="en-US"/>
                    </w:rPr>
                    <w:t>- Определение кадастровой стоимости земель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 xml:space="preserve">различной категории, обоснование результатов </w:t>
                  </w:r>
                </w:p>
                <w:p w:rsidR="0076121C" w:rsidRPr="00075B16" w:rsidRDefault="0076121C" w:rsidP="00D66BF7">
                  <w:pPr>
                    <w:shd w:val="clear" w:color="auto" w:fill="FFFFFF"/>
                  </w:pPr>
                  <w:r w:rsidRPr="00075B16">
                    <w:rPr>
                      <w:b/>
                      <w:bCs/>
                      <w:color w:val="000000"/>
                    </w:rPr>
                    <w:t>-</w:t>
                  </w:r>
                  <w:proofErr w:type="gramStart"/>
                  <w:r w:rsidRPr="00075B16">
                    <w:rPr>
                      <w:color w:val="000000"/>
                    </w:rPr>
                    <w:t>Демонстрация  цифровых</w:t>
                  </w:r>
                  <w:proofErr w:type="gramEnd"/>
                  <w:r w:rsidRPr="00075B16">
                    <w:rPr>
                      <w:color w:val="000000"/>
                    </w:rPr>
                    <w:t xml:space="preserve"> и </w:t>
                  </w:r>
                  <w:proofErr w:type="spellStart"/>
                  <w:r w:rsidRPr="00075B16">
                    <w:rPr>
                      <w:color w:val="000000"/>
                    </w:rPr>
                    <w:t>графическихрезультатов</w:t>
                  </w:r>
                  <w:proofErr w:type="spellEnd"/>
                  <w:r w:rsidRPr="00075B16">
                    <w:rPr>
                      <w:color w:val="000000"/>
                    </w:rPr>
                    <w:t xml:space="preserve"> кадастровой оценки  земель </w:t>
                  </w:r>
                </w:p>
              </w:tc>
              <w:tc>
                <w:tcPr>
                  <w:tcW w:w="161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-Дневник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-Отчет по практике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-Портфолио документов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-Отзыв руководителя практики</w:t>
                  </w:r>
                </w:p>
                <w:p w:rsidR="0076121C" w:rsidRPr="00075B16" w:rsidRDefault="0076121C" w:rsidP="00D66BF7">
                  <w:pPr>
                    <w:pStyle w:val="Default"/>
                  </w:pPr>
                </w:p>
              </w:tc>
              <w:tc>
                <w:tcPr>
                  <w:tcW w:w="25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-Анализ отзывов с места прохождения практики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-Наблюдение за выполнением работ и их оценивание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 Тестирование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 Экспертная оценка выполнения индивидуальных заданий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 Экспертиза портфолио личных достижений студента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 Оценка уровня усвоения материала и формирования компетенций при защите отчета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 Квалификационный экзамен</w:t>
                  </w:r>
                </w:p>
              </w:tc>
            </w:tr>
            <w:tr w:rsidR="0076121C" w:rsidRPr="00075B16" w:rsidTr="00D66BF7">
              <w:trPr>
                <w:trHeight w:val="337"/>
              </w:trPr>
              <w:tc>
                <w:tcPr>
                  <w:tcW w:w="266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075B16" w:rsidRDefault="0076121C" w:rsidP="00D66BF7">
                  <w:pPr>
                    <w:pStyle w:val="Default"/>
                  </w:pPr>
                  <w:proofErr w:type="gramStart"/>
                  <w:r w:rsidRPr="00075B16">
                    <w:t>ПК  2</w:t>
                  </w:r>
                  <w:proofErr w:type="gramEnd"/>
                  <w:r w:rsidRPr="00075B16">
                    <w:t>.3.Выполнять кадастровую съёмку</w:t>
                  </w:r>
                </w:p>
              </w:tc>
              <w:tc>
                <w:tcPr>
                  <w:tcW w:w="316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075B16" w:rsidRDefault="0076121C" w:rsidP="00D66BF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</w:pPr>
                  <w:r w:rsidRPr="00075B16">
                    <w:t>- Определение расположения земельного участка</w:t>
                  </w:r>
                </w:p>
                <w:p w:rsidR="0076121C" w:rsidRPr="00075B16" w:rsidRDefault="0076121C" w:rsidP="00D66BF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</w:pPr>
                  <w:r w:rsidRPr="00075B16">
                    <w:t>- Нахождение координат переходных точек-станций земельного участка</w:t>
                  </w:r>
                </w:p>
                <w:p w:rsidR="0076121C" w:rsidRPr="00075B16" w:rsidRDefault="0076121C" w:rsidP="00D66BF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</w:pPr>
                  <w:r w:rsidRPr="00075B16">
                    <w:t xml:space="preserve">- Демонстрация приёмов работы с геодезическими </w:t>
                  </w:r>
                  <w:proofErr w:type="gramStart"/>
                  <w:r w:rsidRPr="00075B16">
                    <w:t>инструментами  для</w:t>
                  </w:r>
                  <w:proofErr w:type="gramEnd"/>
                  <w:r w:rsidRPr="00075B16">
                    <w:t xml:space="preserve"> съемки местности</w:t>
                  </w:r>
                </w:p>
                <w:p w:rsidR="0076121C" w:rsidRPr="00075B16" w:rsidRDefault="0076121C" w:rsidP="00D66BF7">
                  <w:pPr>
                    <w:autoSpaceDE w:val="0"/>
                    <w:autoSpaceDN w:val="0"/>
                    <w:adjustRightInd w:val="0"/>
                  </w:pPr>
                  <w:r w:rsidRPr="00075B16">
                    <w:t>- Обоснование точности расчетов</w:t>
                  </w:r>
                </w:p>
              </w:tc>
              <w:tc>
                <w:tcPr>
                  <w:tcW w:w="161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-Дневник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-Отчет по практике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-Портфолио документов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-Отзыв руководителя практики</w:t>
                  </w:r>
                </w:p>
                <w:p w:rsidR="0076121C" w:rsidRPr="00075B16" w:rsidRDefault="0076121C" w:rsidP="00D66BF7">
                  <w:pPr>
                    <w:pStyle w:val="Default"/>
                  </w:pPr>
                </w:p>
              </w:tc>
              <w:tc>
                <w:tcPr>
                  <w:tcW w:w="25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-Анализ отзывов с места прохождения практики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-Наблюдение за выполнением работ и их оценивание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 Тестирование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 Экспертная оценка выполнения индивидуальных заданий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 Экспертиза портфолио личных достижений студента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 Оценка уровня усвоения материала и формирования компетенций при защите отчета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 Квалификационный экзамен</w:t>
                  </w:r>
                </w:p>
              </w:tc>
            </w:tr>
            <w:tr w:rsidR="0076121C" w:rsidRPr="00075B16" w:rsidTr="00D66BF7">
              <w:trPr>
                <w:trHeight w:val="1884"/>
              </w:trPr>
              <w:tc>
                <w:tcPr>
                  <w:tcW w:w="266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075B16" w:rsidRDefault="0076121C" w:rsidP="00D66BF7">
                  <w:pPr>
                    <w:pStyle w:val="Default"/>
                  </w:pPr>
                  <w:r w:rsidRPr="00075B16">
                    <w:lastRenderedPageBreak/>
                    <w:t>ПК 2.</w:t>
                  </w:r>
                  <w:proofErr w:type="gramStart"/>
                  <w:r w:rsidRPr="00075B16">
                    <w:t>4.Осуществлять</w:t>
                  </w:r>
                  <w:proofErr w:type="gramEnd"/>
                  <w:r w:rsidRPr="00075B16">
                    <w:t xml:space="preserve"> кадастровый и технический учёт объектов недвижимости</w:t>
                  </w:r>
                </w:p>
              </w:tc>
              <w:tc>
                <w:tcPr>
                  <w:tcW w:w="316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075B16" w:rsidRDefault="0076121C" w:rsidP="00D66BF7">
                  <w:pPr>
                    <w:rPr>
                      <w:color w:val="000000"/>
                    </w:rPr>
                  </w:pPr>
                  <w:r w:rsidRPr="00075B16">
                    <w:rPr>
                      <w:color w:val="000000"/>
                    </w:rPr>
                    <w:t xml:space="preserve">- Выполнение </w:t>
                  </w:r>
                  <w:proofErr w:type="gramStart"/>
                  <w:r w:rsidRPr="00075B16">
                    <w:rPr>
                      <w:color w:val="000000"/>
                    </w:rPr>
                    <w:t>технического  учета</w:t>
                  </w:r>
                  <w:proofErr w:type="gramEnd"/>
                  <w:r w:rsidRPr="00075B16">
                    <w:rPr>
                      <w:color w:val="000000"/>
                    </w:rPr>
                    <w:t xml:space="preserve"> объектов недвижимости</w:t>
                  </w:r>
                </w:p>
                <w:p w:rsidR="0076121C" w:rsidRPr="00075B16" w:rsidRDefault="0076121C" w:rsidP="00D66BF7">
                  <w:pPr>
                    <w:rPr>
                      <w:color w:val="000000"/>
                    </w:rPr>
                  </w:pPr>
                  <w:r w:rsidRPr="00075B16">
                    <w:rPr>
                      <w:color w:val="000000"/>
                    </w:rPr>
                    <w:t>- Выполнение первичной (текущей) инвентаризации</w:t>
                  </w:r>
                </w:p>
                <w:p w:rsidR="0076121C" w:rsidRPr="00075B16" w:rsidRDefault="0076121C" w:rsidP="00D66BF7">
                  <w:pPr>
                    <w:rPr>
                      <w:color w:val="000000"/>
                    </w:rPr>
                  </w:pPr>
                  <w:r w:rsidRPr="00075B16">
                    <w:rPr>
                      <w:color w:val="000000"/>
                    </w:rPr>
                    <w:t>- Демонстрация пакета документов для кадастрового учета объектов недвижимости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</w:t>
                  </w:r>
                  <w:proofErr w:type="gramStart"/>
                  <w:r w:rsidRPr="00075B16">
                    <w:t>Создание  межевого</w:t>
                  </w:r>
                  <w:proofErr w:type="gramEnd"/>
                  <w:r w:rsidRPr="00075B16">
                    <w:t xml:space="preserve"> плана</w:t>
                  </w:r>
                </w:p>
                <w:p w:rsidR="0076121C" w:rsidRPr="00075B16" w:rsidRDefault="0076121C" w:rsidP="00D66BF7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61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-Дневник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-Отчет по практике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-Портфолио документов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-Отзыв руководителя практики</w:t>
                  </w:r>
                </w:p>
                <w:p w:rsidR="0076121C" w:rsidRPr="00075B16" w:rsidRDefault="0076121C" w:rsidP="00D66BF7">
                  <w:pPr>
                    <w:pStyle w:val="Default"/>
                  </w:pPr>
                </w:p>
              </w:tc>
              <w:tc>
                <w:tcPr>
                  <w:tcW w:w="25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-Анализ отзывов с места прохождения практики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-Наблюдение за выполнением работ и их оценивание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 Тестирование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 Экспертная оценка выполнения индивидуальных заданий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 Экспертиза портфолио личных достижений студента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 Оценка уровня усвоения материала и формирования компетенций при защите отчета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 Квалификационный экзамен</w:t>
                  </w:r>
                </w:p>
              </w:tc>
            </w:tr>
            <w:tr w:rsidR="0076121C" w:rsidRPr="00075B16" w:rsidTr="00D66BF7">
              <w:trPr>
                <w:trHeight w:val="337"/>
              </w:trPr>
              <w:tc>
                <w:tcPr>
                  <w:tcW w:w="266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075B16" w:rsidRDefault="0076121C" w:rsidP="00D66BF7">
                  <w:pPr>
                    <w:pStyle w:val="Default"/>
                  </w:pPr>
                  <w:proofErr w:type="gramStart"/>
                  <w:r w:rsidRPr="00075B16">
                    <w:t>ПК  2</w:t>
                  </w:r>
                  <w:proofErr w:type="gramEnd"/>
                  <w:r w:rsidRPr="00075B16">
                    <w:t>.5.Формировать кадастровое дело</w:t>
                  </w:r>
                </w:p>
              </w:tc>
              <w:tc>
                <w:tcPr>
                  <w:tcW w:w="316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6121C" w:rsidRPr="00075B16" w:rsidRDefault="0076121C" w:rsidP="00D66BF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</w:pPr>
                  <w:r w:rsidRPr="00075B16">
                    <w:t>- Нахождение земельно-кадастровой информации</w:t>
                  </w:r>
                </w:p>
                <w:p w:rsidR="0076121C" w:rsidRPr="00075B16" w:rsidRDefault="0076121C" w:rsidP="00D66BF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</w:pPr>
                  <w:r w:rsidRPr="00075B16">
                    <w:t xml:space="preserve">-Демонстрация результатов работы </w:t>
                  </w:r>
                  <w:proofErr w:type="gramStart"/>
                  <w:r w:rsidRPr="00075B16">
                    <w:t>по  оформлению</w:t>
                  </w:r>
                  <w:proofErr w:type="gramEnd"/>
                  <w:r w:rsidRPr="00075B16">
                    <w:t xml:space="preserve"> кадастрового  дела</w:t>
                  </w:r>
                </w:p>
                <w:p w:rsidR="0076121C" w:rsidRPr="00075B16" w:rsidRDefault="0076121C" w:rsidP="00D66BF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</w:pPr>
                  <w:r w:rsidRPr="00075B16">
                    <w:t xml:space="preserve">- </w:t>
                  </w:r>
                  <w:proofErr w:type="gramStart"/>
                  <w:r w:rsidRPr="00075B16">
                    <w:t>Выполнение  государственного</w:t>
                  </w:r>
                  <w:proofErr w:type="gramEnd"/>
                  <w:r w:rsidRPr="00075B16">
                    <w:t xml:space="preserve"> кадастрового учета объекта кадастра путем внесения необходимой  информации  в регистрационные документы  ГЗК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 xml:space="preserve">- Демонстрация документов </w:t>
                  </w:r>
                  <w:proofErr w:type="gramStart"/>
                  <w:r w:rsidRPr="00075B16">
                    <w:t>на  государственную</w:t>
                  </w:r>
                  <w:proofErr w:type="gramEnd"/>
                  <w:r w:rsidRPr="00075B16">
                    <w:t xml:space="preserve"> регистрацию прав на объекты недвижимости</w:t>
                  </w:r>
                </w:p>
              </w:tc>
              <w:tc>
                <w:tcPr>
                  <w:tcW w:w="161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-Дневник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-Отчет по практике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-Портфолио документов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-Отзыв руководителя практики</w:t>
                  </w:r>
                </w:p>
                <w:p w:rsidR="0076121C" w:rsidRPr="00075B16" w:rsidRDefault="0076121C" w:rsidP="00D66BF7">
                  <w:pPr>
                    <w:pStyle w:val="Default"/>
                  </w:pPr>
                </w:p>
              </w:tc>
              <w:tc>
                <w:tcPr>
                  <w:tcW w:w="25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-Анализ отзывов с места прохождения практики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-Наблюдение за выполнением работ и их оценивание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 Тестирование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 Экспертная оценка выполнения индивидуальных заданий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 Экспертиза портфолио личных достижений студента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 Оценка уровня усвоения материала и формирования компетенций при защите отчета</w:t>
                  </w:r>
                </w:p>
                <w:p w:rsidR="0076121C" w:rsidRPr="00075B16" w:rsidRDefault="0076121C" w:rsidP="00D66BF7">
                  <w:pPr>
                    <w:pStyle w:val="Default"/>
                  </w:pPr>
                  <w:r w:rsidRPr="00075B16">
                    <w:t>- Квалификационный экзамен</w:t>
                  </w:r>
                </w:p>
              </w:tc>
            </w:tr>
          </w:tbl>
          <w:p w:rsidR="0076121C" w:rsidRPr="00B97959" w:rsidRDefault="0076121C" w:rsidP="0076121C">
            <w:pPr>
              <w:pageBreakBefore/>
              <w:shd w:val="clear" w:color="auto" w:fill="FFFFFF"/>
              <w:outlineLvl w:val="1"/>
              <w:rPr>
                <w:color w:val="000000"/>
                <w:sz w:val="28"/>
                <w:szCs w:val="28"/>
              </w:rPr>
            </w:pPr>
          </w:p>
          <w:p w:rsidR="00A02577" w:rsidRPr="0099575A" w:rsidRDefault="00A02577" w:rsidP="0076121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2" w:type="dxa"/>
          </w:tcPr>
          <w:p w:rsidR="00A02577" w:rsidRPr="0099575A" w:rsidRDefault="00A02577" w:rsidP="0099575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76121C" w:rsidRPr="00B97959" w:rsidRDefault="0076121C">
      <w:pPr>
        <w:pageBreakBefore/>
        <w:shd w:val="clear" w:color="auto" w:fill="FFFFFF"/>
        <w:outlineLvl w:val="1"/>
        <w:rPr>
          <w:color w:val="000000"/>
          <w:sz w:val="28"/>
          <w:szCs w:val="28"/>
        </w:rPr>
      </w:pPr>
    </w:p>
    <w:sectPr w:rsidR="0076121C" w:rsidRPr="00B97959" w:rsidSect="00EC1A05">
      <w:foot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3D0C" w:rsidRDefault="00623D0C" w:rsidP="00B951FB">
      <w:r>
        <w:separator/>
      </w:r>
    </w:p>
  </w:endnote>
  <w:endnote w:type="continuationSeparator" w:id="0">
    <w:p w:rsidR="00623D0C" w:rsidRDefault="00623D0C" w:rsidP="00B95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577" w:rsidRDefault="00CF55BB">
    <w:pPr>
      <w:pStyle w:val="a7"/>
      <w:jc w:val="right"/>
    </w:pPr>
    <w:r>
      <w:fldChar w:fldCharType="begin"/>
    </w:r>
    <w:r w:rsidR="00623D0C">
      <w:instrText>PAGE   \* MERGEFORMAT</w:instrText>
    </w:r>
    <w:r>
      <w:fldChar w:fldCharType="separate"/>
    </w:r>
    <w:r w:rsidR="002930F0">
      <w:rPr>
        <w:noProof/>
      </w:rPr>
      <w:t>1</w:t>
    </w:r>
    <w:r>
      <w:rPr>
        <w:noProof/>
      </w:rPr>
      <w:fldChar w:fldCharType="end"/>
    </w:r>
  </w:p>
  <w:p w:rsidR="00A02577" w:rsidRDefault="00A0257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3D0C" w:rsidRDefault="00623D0C" w:rsidP="00B951FB">
      <w:r>
        <w:separator/>
      </w:r>
    </w:p>
  </w:footnote>
  <w:footnote w:type="continuationSeparator" w:id="0">
    <w:p w:rsidR="00623D0C" w:rsidRDefault="00623D0C" w:rsidP="00B95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771BB"/>
    <w:multiLevelType w:val="multilevel"/>
    <w:tmpl w:val="AD7CE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0DA93E9F"/>
    <w:multiLevelType w:val="multilevel"/>
    <w:tmpl w:val="269C8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1328128F"/>
    <w:multiLevelType w:val="multilevel"/>
    <w:tmpl w:val="7840A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DB204D"/>
    <w:multiLevelType w:val="multilevel"/>
    <w:tmpl w:val="DB82C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D13BCD"/>
    <w:multiLevelType w:val="multilevel"/>
    <w:tmpl w:val="6050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2F603C93"/>
    <w:multiLevelType w:val="hybridMultilevel"/>
    <w:tmpl w:val="772A2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23921"/>
    <w:multiLevelType w:val="multilevel"/>
    <w:tmpl w:val="94949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C33BF5"/>
    <w:multiLevelType w:val="multilevel"/>
    <w:tmpl w:val="9A9A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 w15:restartNumberingAfterBreak="0">
    <w:nsid w:val="5118404F"/>
    <w:multiLevelType w:val="hybridMultilevel"/>
    <w:tmpl w:val="772A2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BB70EF"/>
    <w:multiLevelType w:val="hybridMultilevel"/>
    <w:tmpl w:val="B89242D2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54F5431"/>
    <w:multiLevelType w:val="multilevel"/>
    <w:tmpl w:val="416EA3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 w15:restartNumberingAfterBreak="0">
    <w:nsid w:val="67696ADD"/>
    <w:multiLevelType w:val="multilevel"/>
    <w:tmpl w:val="CE40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746F2568"/>
    <w:multiLevelType w:val="hybridMultilevel"/>
    <w:tmpl w:val="274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35A5B"/>
    <w:multiLevelType w:val="hybridMultilevel"/>
    <w:tmpl w:val="22BCD450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2"/>
  </w:num>
  <w:num w:numId="5">
    <w:abstractNumId w:val="8"/>
  </w:num>
  <w:num w:numId="6">
    <w:abstractNumId w:val="7"/>
  </w:num>
  <w:num w:numId="7">
    <w:abstractNumId w:val="5"/>
  </w:num>
  <w:num w:numId="8">
    <w:abstractNumId w:val="10"/>
  </w:num>
  <w:num w:numId="9">
    <w:abstractNumId w:val="14"/>
  </w:num>
  <w:num w:numId="10">
    <w:abstractNumId w:val="4"/>
  </w:num>
  <w:num w:numId="11">
    <w:abstractNumId w:val="13"/>
  </w:num>
  <w:num w:numId="12">
    <w:abstractNumId w:val="11"/>
  </w:num>
  <w:num w:numId="13">
    <w:abstractNumId w:val="6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F6CDA"/>
    <w:rsid w:val="00011725"/>
    <w:rsid w:val="00011E89"/>
    <w:rsid w:val="00025DED"/>
    <w:rsid w:val="00047909"/>
    <w:rsid w:val="00071704"/>
    <w:rsid w:val="00075B16"/>
    <w:rsid w:val="000926BA"/>
    <w:rsid w:val="000E438A"/>
    <w:rsid w:val="00105455"/>
    <w:rsid w:val="00122503"/>
    <w:rsid w:val="00126A3D"/>
    <w:rsid w:val="0013036E"/>
    <w:rsid w:val="00132430"/>
    <w:rsid w:val="001326C0"/>
    <w:rsid w:val="0014408A"/>
    <w:rsid w:val="00153662"/>
    <w:rsid w:val="00174F6E"/>
    <w:rsid w:val="00176313"/>
    <w:rsid w:val="001864DC"/>
    <w:rsid w:val="001A74D1"/>
    <w:rsid w:val="001D6F12"/>
    <w:rsid w:val="001E53F4"/>
    <w:rsid w:val="00213667"/>
    <w:rsid w:val="002475D3"/>
    <w:rsid w:val="00261C91"/>
    <w:rsid w:val="00262117"/>
    <w:rsid w:val="0026710F"/>
    <w:rsid w:val="00281416"/>
    <w:rsid w:val="0028425F"/>
    <w:rsid w:val="002930F0"/>
    <w:rsid w:val="002A0BDD"/>
    <w:rsid w:val="002B0DCC"/>
    <w:rsid w:val="002B1825"/>
    <w:rsid w:val="002B4755"/>
    <w:rsid w:val="002C635C"/>
    <w:rsid w:val="002E3805"/>
    <w:rsid w:val="00300018"/>
    <w:rsid w:val="00302526"/>
    <w:rsid w:val="0031189B"/>
    <w:rsid w:val="003355ED"/>
    <w:rsid w:val="00336642"/>
    <w:rsid w:val="003715A9"/>
    <w:rsid w:val="003847BE"/>
    <w:rsid w:val="003C536D"/>
    <w:rsid w:val="003E1360"/>
    <w:rsid w:val="003E2F73"/>
    <w:rsid w:val="003E45A8"/>
    <w:rsid w:val="0040189B"/>
    <w:rsid w:val="004023F0"/>
    <w:rsid w:val="004354A8"/>
    <w:rsid w:val="00442326"/>
    <w:rsid w:val="004449BD"/>
    <w:rsid w:val="004700A1"/>
    <w:rsid w:val="00473ADA"/>
    <w:rsid w:val="004743BA"/>
    <w:rsid w:val="004A6667"/>
    <w:rsid w:val="004C0FAC"/>
    <w:rsid w:val="004D2F85"/>
    <w:rsid w:val="004D58A5"/>
    <w:rsid w:val="005111B5"/>
    <w:rsid w:val="0051180B"/>
    <w:rsid w:val="00517770"/>
    <w:rsid w:val="00526924"/>
    <w:rsid w:val="00534015"/>
    <w:rsid w:val="0053444A"/>
    <w:rsid w:val="00534923"/>
    <w:rsid w:val="005C0D60"/>
    <w:rsid w:val="005C36DE"/>
    <w:rsid w:val="005D082D"/>
    <w:rsid w:val="005E1E03"/>
    <w:rsid w:val="0060002D"/>
    <w:rsid w:val="0060542E"/>
    <w:rsid w:val="00614258"/>
    <w:rsid w:val="006173E4"/>
    <w:rsid w:val="00620F24"/>
    <w:rsid w:val="00621126"/>
    <w:rsid w:val="00623D0C"/>
    <w:rsid w:val="006555C4"/>
    <w:rsid w:val="006714A1"/>
    <w:rsid w:val="006732E1"/>
    <w:rsid w:val="00676364"/>
    <w:rsid w:val="006A1A2E"/>
    <w:rsid w:val="006B1014"/>
    <w:rsid w:val="006B6646"/>
    <w:rsid w:val="006D1CFC"/>
    <w:rsid w:val="006D35F8"/>
    <w:rsid w:val="00713052"/>
    <w:rsid w:val="00724DF9"/>
    <w:rsid w:val="007339BD"/>
    <w:rsid w:val="0076121C"/>
    <w:rsid w:val="00784574"/>
    <w:rsid w:val="00785B00"/>
    <w:rsid w:val="00797F04"/>
    <w:rsid w:val="007A3003"/>
    <w:rsid w:val="007A7E69"/>
    <w:rsid w:val="007D042D"/>
    <w:rsid w:val="007D0B50"/>
    <w:rsid w:val="007E08CB"/>
    <w:rsid w:val="00802ED2"/>
    <w:rsid w:val="00806E8E"/>
    <w:rsid w:val="00815DC1"/>
    <w:rsid w:val="00826CE8"/>
    <w:rsid w:val="00842F98"/>
    <w:rsid w:val="008446B3"/>
    <w:rsid w:val="008461F7"/>
    <w:rsid w:val="0085556A"/>
    <w:rsid w:val="00861906"/>
    <w:rsid w:val="00862B61"/>
    <w:rsid w:val="00877B56"/>
    <w:rsid w:val="008B45BD"/>
    <w:rsid w:val="008C30FE"/>
    <w:rsid w:val="008D5F60"/>
    <w:rsid w:val="008D6493"/>
    <w:rsid w:val="008E4778"/>
    <w:rsid w:val="008F1813"/>
    <w:rsid w:val="008F39F8"/>
    <w:rsid w:val="00906322"/>
    <w:rsid w:val="0091714A"/>
    <w:rsid w:val="00922353"/>
    <w:rsid w:val="00927240"/>
    <w:rsid w:val="00963C13"/>
    <w:rsid w:val="00983CE9"/>
    <w:rsid w:val="00986166"/>
    <w:rsid w:val="0099575A"/>
    <w:rsid w:val="009B2459"/>
    <w:rsid w:val="009C0471"/>
    <w:rsid w:val="009C0DA5"/>
    <w:rsid w:val="009F3274"/>
    <w:rsid w:val="00A0204D"/>
    <w:rsid w:val="00A02577"/>
    <w:rsid w:val="00A30A3D"/>
    <w:rsid w:val="00A451A3"/>
    <w:rsid w:val="00A574EF"/>
    <w:rsid w:val="00A6230F"/>
    <w:rsid w:val="00A62F4E"/>
    <w:rsid w:val="00A71B03"/>
    <w:rsid w:val="00A74319"/>
    <w:rsid w:val="00A75346"/>
    <w:rsid w:val="00A84939"/>
    <w:rsid w:val="00A86E63"/>
    <w:rsid w:val="00A944CD"/>
    <w:rsid w:val="00AA34C4"/>
    <w:rsid w:val="00AB0B0C"/>
    <w:rsid w:val="00AB1DC9"/>
    <w:rsid w:val="00AB65CD"/>
    <w:rsid w:val="00AC5B71"/>
    <w:rsid w:val="00AD16B8"/>
    <w:rsid w:val="00AE2108"/>
    <w:rsid w:val="00AE6CE5"/>
    <w:rsid w:val="00B007A5"/>
    <w:rsid w:val="00B034A1"/>
    <w:rsid w:val="00B11626"/>
    <w:rsid w:val="00B21707"/>
    <w:rsid w:val="00B27B24"/>
    <w:rsid w:val="00B51A41"/>
    <w:rsid w:val="00B55CDA"/>
    <w:rsid w:val="00B7597E"/>
    <w:rsid w:val="00B831D6"/>
    <w:rsid w:val="00B849B1"/>
    <w:rsid w:val="00B8506C"/>
    <w:rsid w:val="00B951FB"/>
    <w:rsid w:val="00B97959"/>
    <w:rsid w:val="00BA5C19"/>
    <w:rsid w:val="00BA60E9"/>
    <w:rsid w:val="00BC0544"/>
    <w:rsid w:val="00BC40A4"/>
    <w:rsid w:val="00BC4519"/>
    <w:rsid w:val="00BD132B"/>
    <w:rsid w:val="00BF046F"/>
    <w:rsid w:val="00BF0E7F"/>
    <w:rsid w:val="00C02623"/>
    <w:rsid w:val="00C06ABB"/>
    <w:rsid w:val="00C32986"/>
    <w:rsid w:val="00C624E0"/>
    <w:rsid w:val="00C7129D"/>
    <w:rsid w:val="00C764AC"/>
    <w:rsid w:val="00C903B8"/>
    <w:rsid w:val="00CA0407"/>
    <w:rsid w:val="00CA5408"/>
    <w:rsid w:val="00CC3934"/>
    <w:rsid w:val="00CE5134"/>
    <w:rsid w:val="00CF55BB"/>
    <w:rsid w:val="00CF637C"/>
    <w:rsid w:val="00D02C8F"/>
    <w:rsid w:val="00D06E2A"/>
    <w:rsid w:val="00D0735A"/>
    <w:rsid w:val="00D14CA5"/>
    <w:rsid w:val="00D220F9"/>
    <w:rsid w:val="00D431D9"/>
    <w:rsid w:val="00D57192"/>
    <w:rsid w:val="00D82B91"/>
    <w:rsid w:val="00D84F2E"/>
    <w:rsid w:val="00DA6E15"/>
    <w:rsid w:val="00DB29F3"/>
    <w:rsid w:val="00DB3D93"/>
    <w:rsid w:val="00DC2EB9"/>
    <w:rsid w:val="00DC56E7"/>
    <w:rsid w:val="00DE0E63"/>
    <w:rsid w:val="00DE420F"/>
    <w:rsid w:val="00DF3C9D"/>
    <w:rsid w:val="00DF6CDA"/>
    <w:rsid w:val="00E12679"/>
    <w:rsid w:val="00E132EC"/>
    <w:rsid w:val="00E319D2"/>
    <w:rsid w:val="00E43588"/>
    <w:rsid w:val="00E56B40"/>
    <w:rsid w:val="00E6794B"/>
    <w:rsid w:val="00E73C77"/>
    <w:rsid w:val="00E75203"/>
    <w:rsid w:val="00E77A3F"/>
    <w:rsid w:val="00E90050"/>
    <w:rsid w:val="00E91D3E"/>
    <w:rsid w:val="00E93987"/>
    <w:rsid w:val="00E93B37"/>
    <w:rsid w:val="00E94F3C"/>
    <w:rsid w:val="00EC1A05"/>
    <w:rsid w:val="00ED2E1D"/>
    <w:rsid w:val="00ED5C69"/>
    <w:rsid w:val="00EF5D86"/>
    <w:rsid w:val="00EF7E03"/>
    <w:rsid w:val="00F32829"/>
    <w:rsid w:val="00F42CD4"/>
    <w:rsid w:val="00F46E04"/>
    <w:rsid w:val="00F61A81"/>
    <w:rsid w:val="00F767AF"/>
    <w:rsid w:val="00F83836"/>
    <w:rsid w:val="00FC0ED3"/>
    <w:rsid w:val="00FC5587"/>
    <w:rsid w:val="00FD27CF"/>
    <w:rsid w:val="00FE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66C9E8BE"/>
  <w15:docId w15:val="{461D51BE-E42C-4C7C-87CA-6160A7962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6C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4023F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blk">
    <w:name w:val="blk"/>
    <w:basedOn w:val="a0"/>
    <w:uiPriority w:val="99"/>
    <w:rsid w:val="00534015"/>
  </w:style>
  <w:style w:type="paragraph" w:styleId="a3">
    <w:name w:val="List Paragraph"/>
    <w:basedOn w:val="a"/>
    <w:uiPriority w:val="99"/>
    <w:qFormat/>
    <w:rsid w:val="00534015"/>
    <w:pPr>
      <w:ind w:left="720"/>
    </w:pPr>
  </w:style>
  <w:style w:type="table" w:styleId="a4">
    <w:name w:val="Table Grid"/>
    <w:basedOn w:val="a1"/>
    <w:uiPriority w:val="99"/>
    <w:rsid w:val="00EC1A05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rsid w:val="00B951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951F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B951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951F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42C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9">
    <w:name w:val="Body Text Indent"/>
    <w:basedOn w:val="a"/>
    <w:link w:val="aa"/>
    <w:uiPriority w:val="99"/>
    <w:rsid w:val="003E2F73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locked/>
    <w:rsid w:val="003E2F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rsid w:val="003E2F73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3E2F7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b">
    <w:name w:val="Текст сноски Знак"/>
    <w:link w:val="ac"/>
    <w:uiPriority w:val="99"/>
    <w:semiHidden/>
    <w:locked/>
    <w:rsid w:val="00132430"/>
    <w:rPr>
      <w:lang w:eastAsia="ru-RU"/>
    </w:rPr>
  </w:style>
  <w:style w:type="paragraph" w:styleId="ac">
    <w:name w:val="footnote text"/>
    <w:basedOn w:val="a"/>
    <w:link w:val="ab"/>
    <w:uiPriority w:val="99"/>
    <w:semiHidden/>
    <w:rsid w:val="00132430"/>
    <w:rPr>
      <w:rFonts w:ascii="Calibri" w:eastAsia="Calibri" w:hAnsi="Calibri" w:cs="Calibri"/>
      <w:sz w:val="22"/>
      <w:szCs w:val="22"/>
    </w:rPr>
  </w:style>
  <w:style w:type="character" w:customStyle="1" w:styleId="FootnoteTextChar1">
    <w:name w:val="Footnote Text Char1"/>
    <w:uiPriority w:val="99"/>
    <w:semiHidden/>
    <w:rsid w:val="00564693"/>
    <w:rPr>
      <w:rFonts w:ascii="Times New Roman" w:eastAsia="Times New Roman" w:hAnsi="Times New Roman"/>
      <w:sz w:val="20"/>
      <w:szCs w:val="20"/>
    </w:rPr>
  </w:style>
  <w:style w:type="character" w:customStyle="1" w:styleId="1">
    <w:name w:val="Текст сноски Знак1"/>
    <w:uiPriority w:val="99"/>
    <w:semiHidden/>
    <w:rsid w:val="00132430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F767AF"/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Текст выноски Знак"/>
    <w:link w:val="ad"/>
    <w:uiPriority w:val="99"/>
    <w:semiHidden/>
    <w:locked/>
    <w:rsid w:val="00F767AF"/>
    <w:rPr>
      <w:rFonts w:ascii="Tahoma" w:hAnsi="Tahoma" w:cs="Tahoma"/>
      <w:sz w:val="16"/>
      <w:szCs w:val="16"/>
    </w:rPr>
  </w:style>
  <w:style w:type="character" w:styleId="af">
    <w:name w:val="Hyperlink"/>
    <w:uiPriority w:val="99"/>
    <w:rsid w:val="00DB3D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8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ovrf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2024</TotalTime>
  <Pages>16</Pages>
  <Words>3770</Words>
  <Characters>21489</Characters>
  <Application>Microsoft Office Word</Application>
  <DocSecurity>0</DocSecurity>
  <Lines>179</Lines>
  <Paragraphs>50</Paragraphs>
  <ScaleCrop>false</ScaleCrop>
  <Company>PO Myayk</Company>
  <LinksUpToDate>false</LinksUpToDate>
  <CharactersWithSpaces>25209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Администратор</cp:lastModifiedBy>
  <cp:revision>84</cp:revision>
  <dcterms:created xsi:type="dcterms:W3CDTF">2014-04-13T13:05:00Z</dcterms:created>
  <dcterms:modified xsi:type="dcterms:W3CDTF">2022-02-23T07:06:00Z</dcterms:modified>
</cp:coreProperties>
</file>