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1075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511075" w:rsidRPr="00511075" w:rsidRDefault="00511075" w:rsidP="0051107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511075" w:rsidRPr="00511075" w:rsidRDefault="00511075" w:rsidP="0051107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511075" w:rsidRPr="00511075" w:rsidRDefault="00511075" w:rsidP="00511075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«УТВЕРЖДАЮ»</w:t>
      </w:r>
    </w:p>
    <w:p w:rsidR="00511075" w:rsidRPr="00511075" w:rsidRDefault="00511075" w:rsidP="00511075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Директор</w:t>
      </w:r>
    </w:p>
    <w:p w:rsidR="00511075" w:rsidRPr="00511075" w:rsidRDefault="00511075" w:rsidP="00511075">
      <w:pPr>
        <w:spacing w:after="0" w:line="276" w:lineRule="auto"/>
        <w:ind w:left="5954" w:right="-1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__________________   И.А. Иванов</w:t>
      </w:r>
    </w:p>
    <w:p w:rsidR="00511075" w:rsidRPr="00511075" w:rsidRDefault="00511075" w:rsidP="00511075">
      <w:pPr>
        <w:spacing w:after="0" w:line="276" w:lineRule="auto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511075" w:rsidRPr="00511075" w:rsidRDefault="00511075" w:rsidP="00511075">
      <w:pPr>
        <w:spacing w:after="0" w:line="276" w:lineRule="auto"/>
        <w:ind w:left="5954" w:right="-1"/>
        <w:jc w:val="both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</w:t>
      </w:r>
      <w:r w:rsidRPr="00511075">
        <w:rPr>
          <w:rFonts w:ascii="Times New Roman" w:eastAsia="Calibri" w:hAnsi="Times New Roman" w:cs="Times New Roman"/>
          <w:color w:val="FFFFFF"/>
        </w:rPr>
        <w:t>…</w:t>
      </w:r>
      <w:r w:rsidR="007336AF">
        <w:rPr>
          <w:rFonts w:ascii="Times New Roman" w:eastAsia="Calibri" w:hAnsi="Times New Roman" w:cs="Times New Roman"/>
        </w:rPr>
        <w:t xml:space="preserve">  »_________________ 2022</w:t>
      </w:r>
      <w:r w:rsidRPr="00511075">
        <w:rPr>
          <w:rFonts w:ascii="Times New Roman" w:eastAsia="Calibri" w:hAnsi="Times New Roman" w:cs="Times New Roman"/>
        </w:rPr>
        <w:t xml:space="preserve"> г.</w:t>
      </w:r>
    </w:p>
    <w:p w:rsidR="00511075" w:rsidRPr="00511075" w:rsidRDefault="00511075" w:rsidP="00511075">
      <w:pPr>
        <w:spacing w:after="0" w:line="276" w:lineRule="auto"/>
        <w:ind w:right="-1"/>
        <w:jc w:val="right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  <w:r w:rsidRPr="00511075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>Статистика</w:t>
      </w: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11075" w:rsidRPr="00511075" w:rsidRDefault="00511075" w:rsidP="00511075">
      <w:pPr>
        <w:spacing w:after="20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11075" w:rsidRPr="00511075" w:rsidRDefault="00511075" w:rsidP="00511075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11075">
        <w:rPr>
          <w:rFonts w:ascii="Times New Roman" w:eastAsia="Calibri" w:hAnsi="Times New Roman" w:cs="Calibri"/>
          <w:lang w:eastAsia="ar-SA"/>
        </w:rPr>
        <w:t xml:space="preserve">Направление подготовки (специальность) </w:t>
      </w:r>
      <w:r w:rsidRPr="00511075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38.05.01 «Экономическая безопасность»</w:t>
      </w:r>
    </w:p>
    <w:p w:rsidR="00511075" w:rsidRPr="00511075" w:rsidRDefault="00511075" w:rsidP="00511075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lang w:eastAsia="ar-SA"/>
        </w:rPr>
      </w:pPr>
      <w:r w:rsidRPr="00511075">
        <w:rPr>
          <w:rFonts w:ascii="Times New Roman" w:eastAsia="Calibri" w:hAnsi="Times New Roman" w:cs="Times New Roman"/>
          <w:lang w:eastAsia="ar-SA"/>
        </w:rPr>
        <w:t xml:space="preserve">Профиль подготовки </w:t>
      </w:r>
      <w:r w:rsidRPr="00511075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511075" w:rsidRPr="00511075" w:rsidRDefault="00511075" w:rsidP="00511075">
      <w:pPr>
        <w:suppressAutoHyphens/>
        <w:spacing w:after="200" w:line="276" w:lineRule="auto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511075">
        <w:rPr>
          <w:rFonts w:ascii="Times New Roman" w:eastAsia="Calibri" w:hAnsi="Times New Roman" w:cs="Calibri"/>
          <w:lang w:eastAsia="ar-SA"/>
        </w:rPr>
        <w:t xml:space="preserve">Наименование образовательной программы </w:t>
      </w:r>
      <w:r w:rsidRPr="00511075">
        <w:rPr>
          <w:rFonts w:ascii="Times New Roman" w:eastAsia="Calibri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 w:rsidRPr="00511075">
        <w:rPr>
          <w:rFonts w:ascii="Times New Roman" w:eastAsia="Calibri" w:hAnsi="Times New Roman" w:cs="Calibri"/>
          <w:u w:val="single"/>
          <w:lang w:eastAsia="ar-SA"/>
        </w:rPr>
        <w:t>специалитета</w:t>
      </w:r>
      <w:proofErr w:type="spellEnd"/>
    </w:p>
    <w:p w:rsidR="00511075" w:rsidRPr="00511075" w:rsidRDefault="00511075" w:rsidP="00511075">
      <w:pPr>
        <w:suppressAutoHyphens/>
        <w:spacing w:after="200" w:line="276" w:lineRule="auto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511075">
        <w:rPr>
          <w:rFonts w:ascii="Times New Roman" w:eastAsia="Calibri" w:hAnsi="Times New Roman" w:cs="Calibri"/>
          <w:lang w:eastAsia="ar-SA"/>
        </w:rPr>
        <w:t xml:space="preserve">Квалификация (степень) выпускника </w:t>
      </w:r>
      <w:r w:rsidRPr="00511075">
        <w:rPr>
          <w:rFonts w:ascii="Times New Roman" w:eastAsia="Calibri" w:hAnsi="Times New Roman" w:cs="Calibri"/>
          <w:u w:val="single"/>
          <w:lang w:eastAsia="ar-SA"/>
        </w:rPr>
        <w:t>специалист</w:t>
      </w:r>
    </w:p>
    <w:p w:rsidR="00511075" w:rsidRPr="00511075" w:rsidRDefault="00511075" w:rsidP="00511075">
      <w:pPr>
        <w:suppressAutoHyphens/>
        <w:spacing w:after="0" w:line="276" w:lineRule="auto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511075">
        <w:rPr>
          <w:rFonts w:ascii="Times New Roman" w:eastAsia="Calibri" w:hAnsi="Times New Roman" w:cs="Calibri"/>
          <w:lang w:eastAsia="ar-SA"/>
        </w:rPr>
        <w:t xml:space="preserve">Форма обучения </w:t>
      </w:r>
      <w:r w:rsidRPr="00511075">
        <w:rPr>
          <w:rFonts w:ascii="Times New Roman" w:eastAsia="Calibri" w:hAnsi="Times New Roman" w:cs="Calibri"/>
          <w:u w:val="single"/>
          <w:lang w:eastAsia="ar-SA"/>
        </w:rPr>
        <w:t>очная</w:t>
      </w:r>
      <w:r w:rsidR="0038798E">
        <w:rPr>
          <w:rFonts w:ascii="Times New Roman" w:eastAsia="Calibri" w:hAnsi="Times New Roman" w:cs="Calibri"/>
          <w:u w:val="single"/>
          <w:lang w:eastAsia="ar-SA"/>
        </w:rPr>
        <w:t>, заочная</w:t>
      </w: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г. Озерск, </w:t>
      </w:r>
      <w:r w:rsidR="007336AF">
        <w:rPr>
          <w:rFonts w:ascii="Times New Roman" w:eastAsia="Calibri" w:hAnsi="Times New Roman" w:cs="Times New Roman"/>
        </w:rPr>
        <w:t>2022</w:t>
      </w:r>
      <w:r w:rsidRPr="00511075">
        <w:rPr>
          <w:rFonts w:ascii="Times New Roman" w:eastAsia="Calibri" w:hAnsi="Times New Roman" w:cs="Times New Roman"/>
        </w:rPr>
        <w:t xml:space="preserve"> г.</w:t>
      </w: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Calibri" w:hAnsi="Times New Roman" w:cs="Times New Roman"/>
        </w:rPr>
        <w:br w:type="page"/>
      </w:r>
      <w:r w:rsidRPr="00511075">
        <w:rPr>
          <w:rFonts w:ascii="Times New Roman" w:eastAsia="Times New Roman" w:hAnsi="Times New Roman" w:cs="Times New Roman"/>
          <w:lang w:eastAsia="ru-RU"/>
        </w:rPr>
        <w:lastRenderedPageBreak/>
        <w:t>ЦЕЛИ ОСВОЕНИЯ УЧЕБНОЙ ДИСЦИПЛИНЫ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Цель освоения у</w:t>
      </w:r>
      <w:r w:rsidR="0038798E">
        <w:rPr>
          <w:rFonts w:ascii="Times New Roman" w:eastAsia="Times New Roman" w:hAnsi="Times New Roman" w:cs="Times New Roman"/>
          <w:lang w:eastAsia="ru-RU"/>
        </w:rPr>
        <w:t>чебной дисциплины «Статистика» –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развить у студентов научно-исследовательскую компоненту статистического мышления, т.е. дать представление о множестве специальных научных правил, методов и приемов количественного анализа разного рода информации.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Основной задачей учебной дисциплины «Статистика» является овладение студентами знаний общих основ статистической науки и навыков организации, проведения статистических исследований, анализа и прогнозирования их результатов.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МЕСТО УЧЕБНОЙ ДИСЦИПЛИНЫ В СТРУКТУРЕ ООП ВПО</w:t>
      </w:r>
    </w:p>
    <w:p w:rsidR="00511075" w:rsidRPr="00511075" w:rsidRDefault="007336AF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Учебная дисциплина 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«Статистика» относится к дисциплинам </w:t>
      </w:r>
      <w:r>
        <w:rPr>
          <w:rFonts w:ascii="Times New Roman" w:eastAsia="Times New Roman" w:hAnsi="Times New Roman" w:cs="Times New Roman"/>
          <w:lang w:eastAsia="ru-RU"/>
        </w:rPr>
        <w:t>обязательной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части</w:t>
      </w:r>
      <w:r>
        <w:rPr>
          <w:rFonts w:ascii="Times New Roman" w:eastAsia="Times New Roman" w:hAnsi="Times New Roman" w:cs="Times New Roman"/>
          <w:lang w:eastAsia="ru-RU"/>
        </w:rPr>
        <w:t xml:space="preserve"> общепрофессионального модуля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базируется на знании следующих дисциплин: «Микроэкономика», «Макроэкономика», «Информатика».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Знания, полученные студентами в процессе изучения данного курса, являются основой для изучения в дальнейшем «Эконометрики», «Экономического анализа», «Макроэкономического прогнозирования».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11075">
        <w:rPr>
          <w:rFonts w:ascii="Times New Roman" w:eastAsia="Times New Roman" w:hAnsi="Times New Roman" w:cs="Times New Roman"/>
          <w:iCs/>
        </w:rPr>
        <w:t xml:space="preserve">В результате изучения </w:t>
      </w:r>
      <w:r w:rsidRPr="00511075">
        <w:rPr>
          <w:rFonts w:ascii="Times New Roman" w:eastAsia="Times New Roman" w:hAnsi="Times New Roman" w:cs="Times New Roman"/>
        </w:rPr>
        <w:t>студенты</w:t>
      </w:r>
      <w:r w:rsidRPr="00511075">
        <w:rPr>
          <w:rFonts w:ascii="Times New Roman" w:eastAsia="Times New Roman" w:hAnsi="Times New Roman" w:cs="Times New Roman"/>
          <w:iCs/>
        </w:rPr>
        <w:t xml:space="preserve"> должны: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знать: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принципы современной организации национальных и зарубежных статистических служб;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категории и понятия статистики;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организации сбора, обработки и анализа с помощью обобщающих показателей данных статистического наблюдения;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статистического моделирования и прогнозирования;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основные статистические показатели и специфику их формирования;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возможности статистики в решении экономических задач по специальности.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уметь: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определять цели и задачи статистического исследования;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проводить статистическое наблюдение по сбору исходных данных;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осуществлять комплексный анализ изучаемых явлений и процессов;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выполнять необходимые расчеты и формулировать основные выводы;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оценивать статистическую достоверность расчетов;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использовать в работе специальную литературу, справочный материал и средства вычислительной техники.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владеть:</w:t>
      </w:r>
    </w:p>
    <w:p w:rsidR="00511075" w:rsidRPr="00511075" w:rsidRDefault="0038798E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навыками сбора статистической информации, конструирования относительных и средних показателей, позволяющих решить задачи исследования, анализа взаимосвязи между факторным и 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lastRenderedPageBreak/>
        <w:t>результирующим признаками с помощью аналитических и динамических группировок, использования индексов для анализа функциональных связей между показателями, оценки качества полученного статистического материала.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Процесс изучения дисциплины направлен на формирование у обучающихся компетенций – ФГОС 3 ++ по специальности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38.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05.01 «Экономическая безопасность» в соответствии с чем, студент должен выработать навыки сбора и анализа статистических и отчетных данных, выявления тенденций развития социально-экономических процессов и явлений, овладеть методиками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прогноза экономических показателей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и формирования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информационных обзоров и аналитических отчетов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Перечень компетенций:</w:t>
      </w:r>
    </w:p>
    <w:p w:rsidR="00511075" w:rsidRPr="00511075" w:rsidRDefault="00511075" w:rsidP="00511075">
      <w:pPr>
        <w:shd w:val="clear" w:color="auto" w:fill="FFFFFF"/>
        <w:spacing w:after="0" w:line="240" w:lineRule="auto"/>
        <w:ind w:firstLine="567"/>
        <w:contextualSpacing/>
        <w:mirrorIndents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3"/>
        <w:gridCol w:w="8101"/>
      </w:tblGrid>
      <w:tr w:rsidR="007336AF" w:rsidRPr="00511075" w:rsidTr="007336AF">
        <w:trPr>
          <w:trHeight w:val="500"/>
        </w:trPr>
        <w:tc>
          <w:tcPr>
            <w:tcW w:w="959" w:type="pct"/>
            <w:vAlign w:val="bottom"/>
          </w:tcPr>
          <w:p w:rsidR="007336AF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компетенции</w:t>
            </w:r>
          </w:p>
        </w:tc>
        <w:tc>
          <w:tcPr>
            <w:tcW w:w="4041" w:type="pct"/>
            <w:vAlign w:val="bottom"/>
          </w:tcPr>
          <w:p w:rsidR="007336AF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компетенции</w:t>
            </w:r>
          </w:p>
        </w:tc>
      </w:tr>
      <w:tr w:rsidR="00511075" w:rsidRPr="00511075" w:rsidTr="007336AF">
        <w:trPr>
          <w:trHeight w:val="1074"/>
        </w:trPr>
        <w:tc>
          <w:tcPr>
            <w:tcW w:w="959" w:type="pct"/>
            <w:vAlign w:val="center"/>
          </w:tcPr>
          <w:p w:rsidR="00511075" w:rsidRPr="00511075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ОПК-1</w:t>
            </w:r>
          </w:p>
        </w:tc>
        <w:tc>
          <w:tcPr>
            <w:tcW w:w="4041" w:type="pct"/>
          </w:tcPr>
          <w:p w:rsidR="00511075" w:rsidRPr="00511075" w:rsidRDefault="007336AF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Способен использовать знания </w:t>
            </w:r>
            <w:r w:rsidRPr="007336AF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 xml:space="preserve">методы экономической науки, </w:t>
            </w:r>
            <w:r w:rsidRPr="007336AF">
              <w:rPr>
                <w:rFonts w:ascii="Times New Roman" w:hAnsi="Times New Roman"/>
              </w:rPr>
              <w:t xml:space="preserve">применять </w:t>
            </w:r>
            <w:r>
              <w:rPr>
                <w:rFonts w:ascii="Times New Roman" w:hAnsi="Times New Roman"/>
              </w:rPr>
              <w:t xml:space="preserve">статистико-математический </w:t>
            </w:r>
            <w:r w:rsidRPr="007336AF">
              <w:rPr>
                <w:rFonts w:ascii="Times New Roman" w:hAnsi="Times New Roman"/>
              </w:rPr>
              <w:t xml:space="preserve">инструментарий, </w:t>
            </w:r>
            <w:r>
              <w:rPr>
                <w:rFonts w:ascii="Times New Roman" w:hAnsi="Times New Roman"/>
              </w:rPr>
              <w:t>строить экономико-математические</w:t>
            </w:r>
            <w:r w:rsidRPr="007336AF">
              <w:rPr>
                <w:rFonts w:ascii="Times New Roman" w:hAnsi="Times New Roman"/>
              </w:rPr>
              <w:t xml:space="preserve"> модели, необходимые для решения профессиональных </w:t>
            </w:r>
            <w:r>
              <w:rPr>
                <w:rFonts w:ascii="Times New Roman" w:hAnsi="Times New Roman"/>
              </w:rPr>
              <w:t>задач, анализировать и</w:t>
            </w:r>
            <w:r w:rsidRPr="007336AF">
              <w:rPr>
                <w:rFonts w:ascii="Times New Roman" w:hAnsi="Times New Roman"/>
              </w:rPr>
              <w:t xml:space="preserve"> интерпретировать полученные результаты</w:t>
            </w:r>
          </w:p>
        </w:tc>
      </w:tr>
      <w:tr w:rsidR="00511075" w:rsidRPr="00511075" w:rsidTr="007336AF">
        <w:tc>
          <w:tcPr>
            <w:tcW w:w="959" w:type="pct"/>
            <w:vAlign w:val="center"/>
          </w:tcPr>
          <w:p w:rsidR="00511075" w:rsidRPr="00511075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ОПК-2</w:t>
            </w:r>
          </w:p>
        </w:tc>
        <w:tc>
          <w:tcPr>
            <w:tcW w:w="4041" w:type="pct"/>
          </w:tcPr>
          <w:p w:rsidR="00511075" w:rsidRPr="00511075" w:rsidRDefault="007336AF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336AF">
              <w:rPr>
                <w:rFonts w:ascii="Times New Roman" w:hAnsi="Times New Roman"/>
              </w:rPr>
              <w:t xml:space="preserve">Способен осуществлять сбор, анализ и </w:t>
            </w:r>
            <w:r>
              <w:rPr>
                <w:rFonts w:ascii="Times New Roman" w:hAnsi="Times New Roman"/>
              </w:rPr>
              <w:t xml:space="preserve">использование данных </w:t>
            </w:r>
            <w:r w:rsidRPr="007336AF">
              <w:rPr>
                <w:rFonts w:ascii="Times New Roman" w:hAnsi="Times New Roman"/>
              </w:rPr>
              <w:t xml:space="preserve">хозяйственного, </w:t>
            </w:r>
            <w:r>
              <w:rPr>
                <w:rFonts w:ascii="Times New Roman" w:hAnsi="Times New Roman"/>
              </w:rPr>
              <w:t xml:space="preserve">налогового и бюджетного учетов, </w:t>
            </w:r>
            <w:r w:rsidRPr="007336AF">
              <w:rPr>
                <w:rFonts w:ascii="Times New Roman" w:hAnsi="Times New Roman"/>
              </w:rPr>
              <w:t xml:space="preserve">учетной </w:t>
            </w:r>
            <w:r>
              <w:rPr>
                <w:rFonts w:ascii="Times New Roman" w:hAnsi="Times New Roman"/>
              </w:rPr>
              <w:t>документации,</w:t>
            </w:r>
            <w:r w:rsidRPr="007336AF">
              <w:rPr>
                <w:rFonts w:ascii="Times New Roman" w:hAnsi="Times New Roman"/>
              </w:rPr>
              <w:t xml:space="preserve"> бухгалтерск</w:t>
            </w:r>
            <w:r>
              <w:rPr>
                <w:rFonts w:ascii="Times New Roman" w:hAnsi="Times New Roman"/>
              </w:rPr>
              <w:t>ой</w:t>
            </w:r>
            <w:r w:rsidRPr="007336AF">
              <w:rPr>
                <w:rFonts w:ascii="Times New Roman" w:hAnsi="Times New Roman"/>
              </w:rPr>
              <w:t xml:space="preserve"> (финансовой), </w:t>
            </w:r>
            <w:r>
              <w:rPr>
                <w:rFonts w:ascii="Times New Roman" w:hAnsi="Times New Roman"/>
              </w:rPr>
              <w:t xml:space="preserve">налоговой и статистической отчетности </w:t>
            </w:r>
            <w:r w:rsidRPr="007336AF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целях оценки эффективности</w:t>
            </w:r>
            <w:r w:rsidRPr="007336AF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>прогнозирования</w:t>
            </w:r>
            <w:r w:rsidRPr="007336AF">
              <w:rPr>
                <w:rFonts w:ascii="Times New Roman" w:hAnsi="Times New Roman"/>
              </w:rPr>
              <w:t xml:space="preserve"> финансово-хозяйственной </w:t>
            </w:r>
            <w:r>
              <w:rPr>
                <w:rFonts w:ascii="Times New Roman" w:hAnsi="Times New Roman"/>
              </w:rPr>
              <w:t xml:space="preserve">деятельности хозяйствующего субъекта, а также выявления, </w:t>
            </w:r>
            <w:r w:rsidRPr="007336AF">
              <w:rPr>
                <w:rFonts w:ascii="Times New Roman" w:hAnsi="Times New Roman"/>
              </w:rPr>
              <w:t xml:space="preserve">предупреждения, </w:t>
            </w:r>
            <w:r>
              <w:rPr>
                <w:rFonts w:ascii="Times New Roman" w:hAnsi="Times New Roman"/>
              </w:rPr>
              <w:t>локализации и нейтрализации</w:t>
            </w:r>
            <w:r w:rsidRPr="007336AF">
              <w:rPr>
                <w:rFonts w:ascii="Times New Roman" w:hAnsi="Times New Roman"/>
              </w:rPr>
              <w:t xml:space="preserve"> внутре</w:t>
            </w:r>
            <w:r>
              <w:rPr>
                <w:rFonts w:ascii="Times New Roman" w:hAnsi="Times New Roman"/>
              </w:rPr>
              <w:t>нних</w:t>
            </w:r>
            <w:r w:rsidRPr="007336AF">
              <w:rPr>
                <w:rFonts w:ascii="Times New Roman" w:hAnsi="Times New Roman"/>
              </w:rPr>
              <w:t xml:space="preserve"> и внешних угроз и рисков</w:t>
            </w:r>
          </w:p>
        </w:tc>
      </w:tr>
      <w:tr w:rsidR="00511075" w:rsidRPr="00511075" w:rsidTr="007336AF">
        <w:tc>
          <w:tcPr>
            <w:tcW w:w="959" w:type="pct"/>
            <w:vAlign w:val="center"/>
          </w:tcPr>
          <w:p w:rsidR="00511075" w:rsidRPr="00511075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ПК-4</w:t>
            </w:r>
          </w:p>
        </w:tc>
        <w:tc>
          <w:tcPr>
            <w:tcW w:w="4041" w:type="pct"/>
          </w:tcPr>
          <w:p w:rsidR="00511075" w:rsidRPr="00511075" w:rsidRDefault="007336AF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336AF">
              <w:rPr>
                <w:rFonts w:ascii="Times New Roman" w:hAnsi="Times New Roman"/>
              </w:rPr>
              <w:t xml:space="preserve">Способен </w:t>
            </w:r>
            <w:r>
              <w:rPr>
                <w:rFonts w:ascii="Times New Roman" w:hAnsi="Times New Roman"/>
              </w:rPr>
              <w:t xml:space="preserve">выбирать и </w:t>
            </w:r>
            <w:r w:rsidRPr="007336AF">
              <w:rPr>
                <w:rFonts w:ascii="Times New Roman" w:hAnsi="Times New Roman"/>
              </w:rPr>
              <w:t xml:space="preserve">применять инструментальные </w:t>
            </w:r>
            <w:r>
              <w:rPr>
                <w:rFonts w:ascii="Times New Roman" w:hAnsi="Times New Roman"/>
              </w:rPr>
              <w:t>средства для</w:t>
            </w:r>
            <w:r w:rsidRPr="007336AF">
              <w:rPr>
                <w:rFonts w:ascii="Times New Roman" w:hAnsi="Times New Roman"/>
              </w:rPr>
              <w:t xml:space="preserve"> обработки финансовой, </w:t>
            </w:r>
            <w:r>
              <w:rPr>
                <w:rFonts w:ascii="Times New Roman" w:hAnsi="Times New Roman"/>
              </w:rPr>
              <w:t>бухгалтерской и</w:t>
            </w:r>
            <w:r w:rsidRPr="007336AF">
              <w:rPr>
                <w:rFonts w:ascii="Times New Roman" w:hAnsi="Times New Roman"/>
              </w:rPr>
              <w:t xml:space="preserve"> иной экономической </w:t>
            </w:r>
            <w:r>
              <w:rPr>
                <w:rFonts w:ascii="Times New Roman" w:hAnsi="Times New Roman"/>
              </w:rPr>
              <w:t>информации для</w:t>
            </w:r>
            <w:r w:rsidRPr="007336AF">
              <w:rPr>
                <w:rFonts w:ascii="Times New Roman" w:hAnsi="Times New Roman"/>
              </w:rPr>
              <w:t xml:space="preserve"> задач профессиональной </w:t>
            </w:r>
            <w:r>
              <w:rPr>
                <w:rFonts w:ascii="Times New Roman" w:hAnsi="Times New Roman"/>
              </w:rPr>
              <w:t>деятельности</w:t>
            </w:r>
          </w:p>
        </w:tc>
      </w:tr>
      <w:tr w:rsidR="00511075" w:rsidRPr="00511075" w:rsidTr="007336AF">
        <w:tc>
          <w:tcPr>
            <w:tcW w:w="959" w:type="pct"/>
            <w:vAlign w:val="center"/>
          </w:tcPr>
          <w:p w:rsidR="00511075" w:rsidRPr="00511075" w:rsidRDefault="007336AF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ПК-5</w:t>
            </w:r>
          </w:p>
        </w:tc>
        <w:tc>
          <w:tcPr>
            <w:tcW w:w="4041" w:type="pct"/>
          </w:tcPr>
          <w:p w:rsidR="00511075" w:rsidRPr="00511075" w:rsidRDefault="007336AF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Способен </w:t>
            </w:r>
            <w:r w:rsidRPr="007336AF">
              <w:rPr>
                <w:rFonts w:ascii="Times New Roman" w:hAnsi="Times New Roman"/>
              </w:rPr>
              <w:t>строить стандартные теорети</w:t>
            </w:r>
            <w:r>
              <w:rPr>
                <w:rFonts w:ascii="Times New Roman" w:hAnsi="Times New Roman"/>
              </w:rPr>
              <w:t xml:space="preserve">ческие </w:t>
            </w:r>
            <w:r w:rsidRPr="007336AF">
              <w:rPr>
                <w:rFonts w:ascii="Times New Roman" w:hAnsi="Times New Roman"/>
              </w:rPr>
              <w:t xml:space="preserve">и эконометрические </w:t>
            </w:r>
            <w:r>
              <w:rPr>
                <w:rFonts w:ascii="Times New Roman" w:hAnsi="Times New Roman"/>
              </w:rPr>
              <w:t>модели;</w:t>
            </w:r>
            <w:r w:rsidRPr="007336AF">
              <w:rPr>
                <w:rFonts w:ascii="Times New Roman" w:hAnsi="Times New Roman"/>
              </w:rPr>
              <w:t xml:space="preserve"> проводить </w:t>
            </w:r>
            <w:r>
              <w:rPr>
                <w:rFonts w:ascii="Times New Roman" w:hAnsi="Times New Roman"/>
              </w:rPr>
              <w:t xml:space="preserve">анализ </w:t>
            </w:r>
            <w:r w:rsidRPr="007336AF">
              <w:rPr>
                <w:rFonts w:ascii="Times New Roman" w:hAnsi="Times New Roman"/>
              </w:rPr>
              <w:t xml:space="preserve">возможных </w:t>
            </w:r>
            <w:r>
              <w:rPr>
                <w:rFonts w:ascii="Times New Roman" w:hAnsi="Times New Roman"/>
              </w:rPr>
              <w:t xml:space="preserve">экономических рисков </w:t>
            </w:r>
            <w:r w:rsidRPr="007336AF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давать им</w:t>
            </w:r>
            <w:r w:rsidRPr="007336AF">
              <w:rPr>
                <w:rFonts w:ascii="Times New Roman" w:hAnsi="Times New Roman"/>
              </w:rPr>
              <w:t xml:space="preserve"> оценку, </w:t>
            </w:r>
            <w:r>
              <w:rPr>
                <w:rFonts w:ascii="Times New Roman" w:hAnsi="Times New Roman"/>
              </w:rPr>
              <w:t>составлять</w:t>
            </w:r>
            <w:r w:rsidRPr="007336AF">
              <w:rPr>
                <w:rFonts w:ascii="Times New Roman" w:hAnsi="Times New Roman"/>
              </w:rPr>
              <w:t xml:space="preserve"> и </w:t>
            </w:r>
            <w:r>
              <w:rPr>
                <w:rFonts w:ascii="Times New Roman" w:hAnsi="Times New Roman"/>
              </w:rPr>
              <w:t xml:space="preserve">обосновывать </w:t>
            </w:r>
            <w:r w:rsidRPr="007336AF">
              <w:rPr>
                <w:rFonts w:ascii="Times New Roman" w:hAnsi="Times New Roman"/>
              </w:rPr>
              <w:t xml:space="preserve">прогнозы </w:t>
            </w:r>
            <w:r>
              <w:rPr>
                <w:rFonts w:ascii="Times New Roman" w:hAnsi="Times New Roman"/>
              </w:rPr>
              <w:t>динамики</w:t>
            </w:r>
            <w:r w:rsidRPr="007336AF">
              <w:rPr>
                <w:rFonts w:ascii="Times New Roman" w:hAnsi="Times New Roman"/>
              </w:rPr>
              <w:t xml:space="preserve"> развития </w:t>
            </w:r>
            <w:r>
              <w:rPr>
                <w:rFonts w:ascii="Times New Roman" w:hAnsi="Times New Roman"/>
              </w:rPr>
              <w:t>основных</w:t>
            </w:r>
            <w:r w:rsidRPr="007336AF">
              <w:rPr>
                <w:rFonts w:ascii="Times New Roman" w:hAnsi="Times New Roman"/>
              </w:rPr>
              <w:t xml:space="preserve"> угроз экономической </w:t>
            </w:r>
            <w:r>
              <w:rPr>
                <w:rFonts w:ascii="Times New Roman" w:hAnsi="Times New Roman"/>
              </w:rPr>
              <w:t>безопасности</w:t>
            </w:r>
          </w:p>
        </w:tc>
      </w:tr>
      <w:tr w:rsidR="00511075" w:rsidRPr="00511075" w:rsidTr="007336AF">
        <w:tc>
          <w:tcPr>
            <w:tcW w:w="959" w:type="pct"/>
            <w:shd w:val="clear" w:color="auto" w:fill="auto"/>
          </w:tcPr>
          <w:p w:rsidR="00511075" w:rsidRPr="00511075" w:rsidRDefault="007336AF" w:rsidP="007336AF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ПК-6</w:t>
            </w:r>
            <w:r w:rsidRPr="007336A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41" w:type="pct"/>
            <w:shd w:val="clear" w:color="auto" w:fill="auto"/>
          </w:tcPr>
          <w:p w:rsidR="00511075" w:rsidRPr="00511075" w:rsidRDefault="007336AF" w:rsidP="007336A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6AF">
              <w:rPr>
                <w:rFonts w:ascii="Times New Roman" w:eastAsia="Calibri" w:hAnsi="Times New Roman" w:cs="Times New Roman"/>
              </w:rPr>
              <w:t xml:space="preserve">Способен </w:t>
            </w:r>
            <w:r>
              <w:rPr>
                <w:rFonts w:ascii="Times New Roman" w:eastAsia="Calibri" w:hAnsi="Times New Roman" w:cs="Times New Roman"/>
              </w:rPr>
              <w:t xml:space="preserve">анализировать </w:t>
            </w:r>
            <w:r w:rsidRPr="007336AF">
              <w:rPr>
                <w:rFonts w:ascii="Times New Roman" w:eastAsia="Calibri" w:hAnsi="Times New Roman" w:cs="Times New Roman"/>
              </w:rPr>
              <w:t xml:space="preserve">и интерпретировать финансовую, </w:t>
            </w:r>
            <w:r>
              <w:rPr>
                <w:rFonts w:ascii="Times New Roman" w:eastAsia="Calibri" w:hAnsi="Times New Roman" w:cs="Times New Roman"/>
              </w:rPr>
              <w:t>бухгалтерскую и</w:t>
            </w:r>
            <w:r w:rsidRPr="007336AF">
              <w:rPr>
                <w:rFonts w:ascii="Times New Roman" w:eastAsia="Calibri" w:hAnsi="Times New Roman" w:cs="Times New Roman"/>
              </w:rPr>
              <w:t xml:space="preserve"> иную информацию, содержащуюся в учетно-</w:t>
            </w:r>
            <w:r>
              <w:rPr>
                <w:rFonts w:ascii="Times New Roman" w:eastAsia="Calibri" w:hAnsi="Times New Roman" w:cs="Times New Roman"/>
              </w:rPr>
              <w:t xml:space="preserve">отчетной </w:t>
            </w:r>
            <w:r w:rsidRPr="007336AF">
              <w:rPr>
                <w:rFonts w:ascii="Times New Roman" w:eastAsia="Calibri" w:hAnsi="Times New Roman" w:cs="Times New Roman"/>
              </w:rPr>
              <w:t xml:space="preserve">документации, использовать </w:t>
            </w:r>
            <w:r>
              <w:rPr>
                <w:rFonts w:ascii="Times New Roman" w:eastAsia="Calibri" w:hAnsi="Times New Roman" w:cs="Times New Roman"/>
              </w:rPr>
              <w:t xml:space="preserve">полученные </w:t>
            </w:r>
            <w:r w:rsidRPr="007336AF">
              <w:rPr>
                <w:rFonts w:ascii="Times New Roman" w:eastAsia="Calibri" w:hAnsi="Times New Roman" w:cs="Times New Roman"/>
              </w:rPr>
              <w:t xml:space="preserve">сведения </w:t>
            </w:r>
            <w:r>
              <w:rPr>
                <w:rFonts w:ascii="Times New Roman" w:eastAsia="Calibri" w:hAnsi="Times New Roman" w:cs="Times New Roman"/>
              </w:rPr>
              <w:t>для принятия</w:t>
            </w:r>
            <w:r w:rsidRPr="007336AF">
              <w:rPr>
                <w:rFonts w:ascii="Times New Roman" w:eastAsia="Calibri" w:hAnsi="Times New Roman" w:cs="Times New Roman"/>
              </w:rPr>
              <w:t xml:space="preserve"> решений </w:t>
            </w:r>
            <w:r>
              <w:rPr>
                <w:rFonts w:ascii="Times New Roman" w:eastAsia="Calibri" w:hAnsi="Times New Roman" w:cs="Times New Roman"/>
              </w:rPr>
              <w:t>по</w:t>
            </w:r>
            <w:r w:rsidRPr="007336AF">
              <w:rPr>
                <w:rFonts w:ascii="Times New Roman" w:eastAsia="Calibri" w:hAnsi="Times New Roman" w:cs="Times New Roman"/>
              </w:rPr>
              <w:t xml:space="preserve"> предупреждению, </w:t>
            </w:r>
            <w:r>
              <w:rPr>
                <w:rFonts w:ascii="Times New Roman" w:eastAsia="Calibri" w:hAnsi="Times New Roman" w:cs="Times New Roman"/>
              </w:rPr>
              <w:t xml:space="preserve">локализации </w:t>
            </w:r>
            <w:r w:rsidRPr="007336AF">
              <w:rPr>
                <w:rFonts w:ascii="Times New Roman" w:eastAsia="Calibri" w:hAnsi="Times New Roman" w:cs="Times New Roman"/>
              </w:rPr>
              <w:t>и</w:t>
            </w:r>
            <w:r>
              <w:rPr>
                <w:rFonts w:ascii="Times New Roman" w:eastAsia="Calibri" w:hAnsi="Times New Roman" w:cs="Times New Roman"/>
              </w:rPr>
              <w:t xml:space="preserve"> нейтрализации </w:t>
            </w:r>
            <w:r w:rsidRPr="007336AF">
              <w:rPr>
                <w:rFonts w:ascii="Times New Roman" w:eastAsia="Calibri" w:hAnsi="Times New Roman" w:cs="Times New Roman"/>
              </w:rPr>
              <w:t xml:space="preserve">угроз экономической безопасности, построению интегрированной </w:t>
            </w:r>
            <w:r>
              <w:rPr>
                <w:rFonts w:ascii="Times New Roman" w:eastAsia="Calibri" w:hAnsi="Times New Roman" w:cs="Times New Roman"/>
              </w:rPr>
              <w:t xml:space="preserve">системы </w:t>
            </w:r>
            <w:r w:rsidRPr="007336AF">
              <w:rPr>
                <w:rFonts w:ascii="Times New Roman" w:eastAsia="Calibri" w:hAnsi="Times New Roman" w:cs="Times New Roman"/>
              </w:rPr>
              <w:t xml:space="preserve">и стратегическому </w:t>
            </w:r>
            <w:r>
              <w:rPr>
                <w:rFonts w:ascii="Times New Roman" w:eastAsia="Calibri" w:hAnsi="Times New Roman" w:cs="Times New Roman"/>
              </w:rPr>
              <w:t xml:space="preserve">управлению </w:t>
            </w:r>
            <w:r w:rsidRPr="007336AF">
              <w:rPr>
                <w:rFonts w:ascii="Times New Roman" w:eastAsia="Calibri" w:hAnsi="Times New Roman" w:cs="Times New Roman"/>
              </w:rPr>
              <w:t>рисками организации</w:t>
            </w:r>
          </w:p>
        </w:tc>
      </w:tr>
      <w:tr w:rsidR="007336AF" w:rsidRPr="00511075" w:rsidTr="007336AF">
        <w:tc>
          <w:tcPr>
            <w:tcW w:w="959" w:type="pct"/>
            <w:shd w:val="clear" w:color="auto" w:fill="auto"/>
          </w:tcPr>
          <w:p w:rsidR="007336AF" w:rsidRPr="007336AF" w:rsidRDefault="007336AF" w:rsidP="007336AF">
            <w:pPr>
              <w:spacing w:after="0" w:line="240" w:lineRule="auto"/>
              <w:contextualSpacing/>
              <w:mirrorIndents/>
              <w:jc w:val="center"/>
              <w:rPr>
                <w:rFonts w:ascii="Times New Roman" w:hAnsi="Times New Roman"/>
              </w:rPr>
            </w:pPr>
            <w:r w:rsidRPr="007336AF">
              <w:rPr>
                <w:rFonts w:ascii="Times New Roman" w:hAnsi="Times New Roman"/>
              </w:rPr>
              <w:t>ПК-7</w:t>
            </w:r>
          </w:p>
        </w:tc>
        <w:tc>
          <w:tcPr>
            <w:tcW w:w="4041" w:type="pct"/>
            <w:shd w:val="clear" w:color="auto" w:fill="auto"/>
          </w:tcPr>
          <w:p w:rsidR="007336AF" w:rsidRPr="00511075" w:rsidRDefault="007336AF" w:rsidP="00844D6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7336AF">
              <w:rPr>
                <w:rFonts w:ascii="Times New Roman" w:eastAsia="Calibri" w:hAnsi="Times New Roman" w:cs="Times New Roman"/>
              </w:rPr>
              <w:t xml:space="preserve">Способен </w:t>
            </w:r>
            <w:r>
              <w:rPr>
                <w:rFonts w:ascii="Times New Roman" w:eastAsia="Calibri" w:hAnsi="Times New Roman" w:cs="Times New Roman"/>
              </w:rPr>
              <w:t>организовывать</w:t>
            </w:r>
            <w:r w:rsidRPr="007336AF">
              <w:rPr>
                <w:rFonts w:ascii="Times New Roman" w:eastAsia="Calibri" w:hAnsi="Times New Roman" w:cs="Times New Roman"/>
              </w:rPr>
              <w:t xml:space="preserve"> и осуществлять информационно-аналитическое обеспечение предупреждения, </w:t>
            </w:r>
            <w:r>
              <w:rPr>
                <w:rFonts w:ascii="Times New Roman" w:eastAsia="Calibri" w:hAnsi="Times New Roman" w:cs="Times New Roman"/>
              </w:rPr>
              <w:t xml:space="preserve">выявления, </w:t>
            </w:r>
            <w:r w:rsidRPr="007336AF">
              <w:rPr>
                <w:rFonts w:ascii="Times New Roman" w:eastAsia="Calibri" w:hAnsi="Times New Roman" w:cs="Times New Roman"/>
              </w:rPr>
              <w:t xml:space="preserve">пресечения, </w:t>
            </w:r>
            <w:r>
              <w:rPr>
                <w:rFonts w:ascii="Times New Roman" w:eastAsia="Calibri" w:hAnsi="Times New Roman" w:cs="Times New Roman"/>
              </w:rPr>
              <w:t>раскрытия</w:t>
            </w:r>
            <w:r w:rsidRPr="007336AF">
              <w:rPr>
                <w:rFonts w:ascii="Times New Roman" w:eastAsia="Calibri" w:hAnsi="Times New Roman" w:cs="Times New Roman"/>
              </w:rPr>
              <w:t xml:space="preserve"> и расследования </w:t>
            </w:r>
            <w:r>
              <w:rPr>
                <w:rFonts w:ascii="Times New Roman" w:eastAsia="Calibri" w:hAnsi="Times New Roman" w:cs="Times New Roman"/>
              </w:rPr>
              <w:t xml:space="preserve">экономических </w:t>
            </w:r>
            <w:r w:rsidRPr="007336AF">
              <w:rPr>
                <w:rFonts w:ascii="Times New Roman" w:eastAsia="Calibri" w:hAnsi="Times New Roman" w:cs="Times New Roman"/>
              </w:rPr>
              <w:t xml:space="preserve">и налоговых преступлений, преступлений коррупционной направленности, а также преступлений, </w:t>
            </w:r>
            <w:r>
              <w:rPr>
                <w:rFonts w:ascii="Times New Roman" w:eastAsia="Calibri" w:hAnsi="Times New Roman" w:cs="Times New Roman"/>
              </w:rPr>
              <w:t xml:space="preserve">связанных </w:t>
            </w:r>
            <w:r w:rsidRPr="007336AF">
              <w:rPr>
                <w:rFonts w:ascii="Times New Roman" w:eastAsia="Calibri" w:hAnsi="Times New Roman" w:cs="Times New Roman"/>
              </w:rPr>
              <w:t>с легализацией (отмыванием)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7336AF">
              <w:rPr>
                <w:rFonts w:ascii="Times New Roman" w:eastAsia="Calibri" w:hAnsi="Times New Roman" w:cs="Times New Roman"/>
              </w:rPr>
              <w:lastRenderedPageBreak/>
              <w:t xml:space="preserve">доходов, полученных преступным путем, финансированием </w:t>
            </w:r>
            <w:r>
              <w:rPr>
                <w:rFonts w:ascii="Times New Roman" w:eastAsia="Calibri" w:hAnsi="Times New Roman" w:cs="Times New Roman"/>
              </w:rPr>
              <w:t xml:space="preserve">терроризма и </w:t>
            </w:r>
            <w:r w:rsidR="00844D63" w:rsidRPr="00844D63">
              <w:rPr>
                <w:rFonts w:ascii="Times New Roman" w:eastAsia="Calibri" w:hAnsi="Times New Roman" w:cs="Times New Roman"/>
              </w:rPr>
              <w:t>финансированием распространения оружия массового уничтожения</w:t>
            </w:r>
          </w:p>
        </w:tc>
      </w:tr>
    </w:tbl>
    <w:p w:rsidR="00511075" w:rsidRPr="00511075" w:rsidRDefault="00511075" w:rsidP="00511075">
      <w:pPr>
        <w:spacing w:after="0" w:line="240" w:lineRule="auto"/>
        <w:ind w:left="360" w:firstLine="360"/>
        <w:contextualSpacing/>
        <w:mirrorIndents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20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СТРУКТУРА И СОДЕРЖАНИЕ УЧЕБНОЙ ДИСЦИПЛИНЫ </w:t>
      </w:r>
    </w:p>
    <w:p w:rsidR="00511075" w:rsidRPr="00511075" w:rsidRDefault="00511075" w:rsidP="00511075">
      <w:pPr>
        <w:spacing w:after="0" w:line="360" w:lineRule="auto"/>
        <w:ind w:right="-113"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Общая труд</w:t>
      </w:r>
      <w:r>
        <w:rPr>
          <w:rFonts w:ascii="Times New Roman" w:eastAsia="Times New Roman" w:hAnsi="Times New Roman" w:cs="Times New Roman"/>
          <w:lang w:eastAsia="ru-RU"/>
        </w:rPr>
        <w:t xml:space="preserve">оемкость дисциплины составляет </w:t>
      </w:r>
      <w:r w:rsidR="00844D63">
        <w:rPr>
          <w:rFonts w:ascii="Times New Roman" w:eastAsia="Times New Roman" w:hAnsi="Times New Roman" w:cs="Times New Roman"/>
          <w:lang w:eastAsia="ru-RU"/>
        </w:rPr>
        <w:t>252 часа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(</w:t>
      </w:r>
      <w:r w:rsidR="00844D63">
        <w:rPr>
          <w:rFonts w:ascii="Times New Roman" w:eastAsia="Times New Roman" w:hAnsi="Times New Roman" w:cs="Times New Roman"/>
          <w:lang w:eastAsia="ru-RU"/>
        </w:rPr>
        <w:t>7</w:t>
      </w:r>
      <w:r>
        <w:rPr>
          <w:rFonts w:ascii="Times New Roman" w:eastAsia="Times New Roman" w:hAnsi="Times New Roman" w:cs="Times New Roman"/>
          <w:lang w:eastAsia="ru-RU"/>
        </w:rPr>
        <w:t xml:space="preserve"> ЗЕТ)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589"/>
        <w:gridCol w:w="452"/>
        <w:gridCol w:w="751"/>
        <w:gridCol w:w="950"/>
        <w:gridCol w:w="829"/>
        <w:gridCol w:w="871"/>
        <w:gridCol w:w="1369"/>
        <w:gridCol w:w="1196"/>
        <w:gridCol w:w="1531"/>
      </w:tblGrid>
      <w:tr w:rsidR="00511075" w:rsidRPr="00511075" w:rsidTr="0038798E">
        <w:trPr>
          <w:cantSplit/>
          <w:trHeight w:val="607"/>
        </w:trPr>
        <w:tc>
          <w:tcPr>
            <w:tcW w:w="242" w:type="pct"/>
            <w:vMerge w:val="restar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3" w:type="pct"/>
            <w:vMerge w:val="restar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225" w:type="pct"/>
            <w:vMerge w:val="restart"/>
            <w:textDirection w:val="btLr"/>
          </w:tcPr>
          <w:p w:rsidR="00511075" w:rsidRPr="00511075" w:rsidRDefault="00511075" w:rsidP="00511075">
            <w:pPr>
              <w:spacing w:after="0" w:line="240" w:lineRule="auto"/>
              <w:ind w:left="113" w:right="113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1696" w:type="pct"/>
            <w:gridSpan w:val="4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683" w:type="pct"/>
            <w:vMerge w:val="restar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успевае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мости</w:t>
            </w:r>
            <w:r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(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неделя, форма)</w:t>
            </w:r>
          </w:p>
        </w:tc>
        <w:tc>
          <w:tcPr>
            <w:tcW w:w="597" w:type="pct"/>
            <w:vMerge w:val="restar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Аттестация раздела </w:t>
            </w:r>
            <w:r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764" w:type="pct"/>
            <w:vMerge w:val="restar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раздел *</w:t>
            </w:r>
          </w:p>
        </w:tc>
      </w:tr>
      <w:tr w:rsidR="00511075" w:rsidRPr="00511075" w:rsidTr="0038798E">
        <w:trPr>
          <w:trHeight w:val="469"/>
        </w:trPr>
        <w:tc>
          <w:tcPr>
            <w:tcW w:w="242" w:type="pct"/>
            <w:vMerge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</w:tcPr>
          <w:p w:rsidR="00511075" w:rsidRPr="00511075" w:rsidRDefault="00511075" w:rsidP="00511075">
            <w:pPr>
              <w:spacing w:after="0" w:line="240" w:lineRule="auto"/>
              <w:ind w:left="-108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474" w:type="pct"/>
          </w:tcPr>
          <w:p w:rsidR="00511075" w:rsidRPr="00511075" w:rsidRDefault="00511075" w:rsidP="00511075">
            <w:pPr>
              <w:spacing w:after="0" w:line="240" w:lineRule="auto"/>
              <w:ind w:left="-108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занятия/ семинары</w:t>
            </w:r>
          </w:p>
        </w:tc>
        <w:tc>
          <w:tcPr>
            <w:tcW w:w="41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 работы</w:t>
            </w:r>
          </w:p>
        </w:tc>
        <w:tc>
          <w:tcPr>
            <w:tcW w:w="43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Само-стоя-тельная работа</w:t>
            </w:r>
          </w:p>
        </w:tc>
        <w:tc>
          <w:tcPr>
            <w:tcW w:w="683" w:type="pct"/>
            <w:vMerge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7" w:type="pct"/>
            <w:vMerge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  <w:vMerge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075" w:rsidRPr="00511075" w:rsidTr="00844D63">
        <w:trPr>
          <w:cantSplit/>
          <w:trHeight w:val="272"/>
        </w:trPr>
        <w:tc>
          <w:tcPr>
            <w:tcW w:w="5000" w:type="pct"/>
            <w:gridSpan w:val="10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38798E">
        <w:tc>
          <w:tcPr>
            <w:tcW w:w="242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Описательная статистика</w:t>
            </w:r>
          </w:p>
        </w:tc>
        <w:tc>
          <w:tcPr>
            <w:tcW w:w="225" w:type="pct"/>
          </w:tcPr>
          <w:p w:rsidR="00511075" w:rsidRPr="00511075" w:rsidRDefault="00511075" w:rsidP="00511075">
            <w:pPr>
              <w:spacing w:after="0" w:line="240" w:lineRule="auto"/>
              <w:ind w:left="-108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375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3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3" w:type="pct"/>
          </w:tcPr>
          <w:p w:rsidR="00511075" w:rsidRPr="00511075" w:rsidRDefault="00511075" w:rsidP="0038798E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 3, 4 Оп/Д/П/РУЗЗ</w:t>
            </w:r>
          </w:p>
        </w:tc>
        <w:tc>
          <w:tcPr>
            <w:tcW w:w="597" w:type="pct"/>
          </w:tcPr>
          <w:p w:rsidR="00511075" w:rsidRPr="00511075" w:rsidRDefault="00511075" w:rsidP="0038798E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РГР</w:t>
            </w:r>
          </w:p>
        </w:tc>
        <w:tc>
          <w:tcPr>
            <w:tcW w:w="764" w:type="pct"/>
          </w:tcPr>
          <w:p w:rsidR="00511075" w:rsidRPr="00511075" w:rsidRDefault="0038798E" w:rsidP="0038798E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11075" w:rsidRPr="00511075" w:rsidTr="0038798E">
        <w:tc>
          <w:tcPr>
            <w:tcW w:w="242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" w:type="pct"/>
          </w:tcPr>
          <w:p w:rsidR="00511075" w:rsidRPr="00511075" w:rsidRDefault="00511075" w:rsidP="00511075">
            <w:pPr>
              <w:spacing w:after="0" w:line="240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статистика</w:t>
            </w:r>
          </w:p>
        </w:tc>
        <w:tc>
          <w:tcPr>
            <w:tcW w:w="225" w:type="pct"/>
          </w:tcPr>
          <w:p w:rsidR="00511075" w:rsidRPr="00511075" w:rsidRDefault="0038798E" w:rsidP="00511075">
            <w:pPr>
              <w:spacing w:after="0" w:line="240" w:lineRule="auto"/>
              <w:ind w:left="-108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6-17</w:t>
            </w:r>
          </w:p>
        </w:tc>
        <w:tc>
          <w:tcPr>
            <w:tcW w:w="375" w:type="pct"/>
          </w:tcPr>
          <w:p w:rsidR="00511075" w:rsidRPr="00511075" w:rsidRDefault="0038798E" w:rsidP="00511075">
            <w:pPr>
              <w:tabs>
                <w:tab w:val="left" w:pos="180"/>
                <w:tab w:val="center" w:pos="246"/>
              </w:tabs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7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1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43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3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Оп/РУЗЗ </w:t>
            </w:r>
          </w:p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11Т</w:t>
            </w:r>
          </w:p>
        </w:tc>
        <w:tc>
          <w:tcPr>
            <w:tcW w:w="597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РГР, 11 Тест</w:t>
            </w:r>
          </w:p>
        </w:tc>
        <w:tc>
          <w:tcPr>
            <w:tcW w:w="76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38798E" w:rsidRPr="00511075" w:rsidTr="0038798E">
        <w:tc>
          <w:tcPr>
            <w:tcW w:w="242" w:type="pct"/>
          </w:tcPr>
          <w:p w:rsidR="0038798E" w:rsidRPr="00511075" w:rsidRDefault="0038798E" w:rsidP="0038798E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94" w:type="pct"/>
            <w:gridSpan w:val="8"/>
          </w:tcPr>
          <w:p w:rsidR="0038798E" w:rsidRPr="00511075" w:rsidRDefault="0038798E" w:rsidP="0038798E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764" w:type="pct"/>
          </w:tcPr>
          <w:p w:rsidR="0038798E" w:rsidRPr="00511075" w:rsidRDefault="0038798E" w:rsidP="0038798E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38798E" w:rsidRPr="00511075" w:rsidTr="0038798E">
        <w:tc>
          <w:tcPr>
            <w:tcW w:w="242" w:type="pct"/>
          </w:tcPr>
          <w:p w:rsidR="0038798E" w:rsidRPr="00511075" w:rsidRDefault="0038798E" w:rsidP="0038798E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4" w:type="pct"/>
            <w:gridSpan w:val="8"/>
          </w:tcPr>
          <w:p w:rsidR="0038798E" w:rsidRPr="00511075" w:rsidRDefault="0038798E" w:rsidP="0038798E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5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семестр: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18            36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-               54</w:t>
            </w:r>
          </w:p>
        </w:tc>
        <w:tc>
          <w:tcPr>
            <w:tcW w:w="764" w:type="pct"/>
          </w:tcPr>
          <w:p w:rsidR="0038798E" w:rsidRPr="00511075" w:rsidRDefault="0038798E" w:rsidP="0038798E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8798E" w:rsidRPr="00511075" w:rsidTr="0038798E">
        <w:tc>
          <w:tcPr>
            <w:tcW w:w="5000" w:type="pct"/>
            <w:gridSpan w:val="10"/>
          </w:tcPr>
          <w:p w:rsidR="0038798E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семестр</w:t>
            </w:r>
          </w:p>
        </w:tc>
      </w:tr>
      <w:tr w:rsidR="00511075" w:rsidRPr="00511075" w:rsidTr="0038798E">
        <w:tc>
          <w:tcPr>
            <w:tcW w:w="242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</w:tcPr>
          <w:p w:rsidR="00511075" w:rsidRPr="00511075" w:rsidRDefault="00511075" w:rsidP="00511075">
            <w:pPr>
              <w:spacing w:after="0" w:line="240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статистика</w:t>
            </w:r>
          </w:p>
        </w:tc>
        <w:tc>
          <w:tcPr>
            <w:tcW w:w="225" w:type="pct"/>
          </w:tcPr>
          <w:p w:rsidR="00511075" w:rsidRPr="00511075" w:rsidRDefault="0038798E" w:rsidP="00511075">
            <w:pPr>
              <w:spacing w:after="0" w:line="240" w:lineRule="auto"/>
              <w:ind w:left="-108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375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1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4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3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Оп/РУЗЗ</w:t>
            </w:r>
          </w:p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ИДЗ,</w:t>
            </w:r>
          </w:p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14Эс</w:t>
            </w:r>
          </w:p>
        </w:tc>
        <w:tc>
          <w:tcPr>
            <w:tcW w:w="597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РГР</w:t>
            </w:r>
          </w:p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ИДЗ 10</w:t>
            </w:r>
          </w:p>
        </w:tc>
      </w:tr>
      <w:tr w:rsidR="00511075" w:rsidRPr="00511075" w:rsidTr="0038798E">
        <w:tc>
          <w:tcPr>
            <w:tcW w:w="242" w:type="pct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94" w:type="pct"/>
            <w:gridSpan w:val="8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76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11075" w:rsidRPr="00511075" w:rsidTr="0038798E">
        <w:tc>
          <w:tcPr>
            <w:tcW w:w="242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4" w:type="pct"/>
            <w:gridSpan w:val="8"/>
          </w:tcPr>
          <w:p w:rsidR="00511075" w:rsidRPr="00511075" w:rsidRDefault="0038798E" w:rsidP="0051107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6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семестр:  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16            16                 -             3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4" w:type="pct"/>
          </w:tcPr>
          <w:p w:rsidR="00511075" w:rsidRPr="00511075" w:rsidRDefault="00511075" w:rsidP="0051107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Т- тест, ИДЗ – индивидуальное домашнее задание, </w:t>
      </w:r>
      <w:proofErr w:type="gram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Оп</w:t>
      </w:r>
      <w:proofErr w:type="gram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опрос, П- защита презентаций, Д – доклад, Эс- эссе, РУЗЗ – </w:t>
      </w:r>
      <w:proofErr w:type="spell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разноуровневые</w:t>
      </w:r>
      <w:proofErr w:type="spell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задачи и задания, РГР</w:t>
      </w:r>
      <w:r w:rsidR="00EC1F46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расчётно-графическая работа.</w:t>
      </w:r>
    </w:p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Default="00511075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  <w:r w:rsidRPr="0038798E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Содержание разделов дисциплины</w:t>
      </w:r>
    </w:p>
    <w:p w:rsidR="0038798E" w:rsidRPr="0038798E" w:rsidRDefault="0038798E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821"/>
        <w:gridCol w:w="4601"/>
        <w:gridCol w:w="2191"/>
      </w:tblGrid>
      <w:tr w:rsidR="00511075" w:rsidRPr="0038798E" w:rsidTr="00EC1F46">
        <w:trPr>
          <w:trHeight w:val="547"/>
        </w:trPr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 дисциплины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раздела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38798E" w:rsidRPr="0038798E" w:rsidTr="00EC1F46">
        <w:trPr>
          <w:trHeight w:val="273"/>
        </w:trPr>
        <w:tc>
          <w:tcPr>
            <w:tcW w:w="5000" w:type="pct"/>
            <w:gridSpan w:val="4"/>
            <w:shd w:val="clear" w:color="auto" w:fill="auto"/>
          </w:tcPr>
          <w:p w:rsidR="0038798E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семестр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Описательная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Предмет, метод и основные категории статистики.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Теория статистического наблюдения. </w:t>
            </w: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Статистическая сводка и группировка. Статистические таблицы и графики.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Абсолютные и относительные показатели. Средние величины.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</w:t>
            </w:r>
            <w:r w:rsidR="0038798E"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511075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вариации. Статистическое изучение динамики социально-экономических явлений.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Индексный метод в статистических исследованиях. </w:t>
            </w: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методы изучения взаимосвязей.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511075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38798E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38798E" w:rsidRPr="0038798E" w:rsidTr="0038798E">
        <w:tc>
          <w:tcPr>
            <w:tcW w:w="5000" w:type="pct"/>
            <w:gridSpan w:val="4"/>
            <w:shd w:val="clear" w:color="auto" w:fill="auto"/>
          </w:tcPr>
          <w:p w:rsidR="0038798E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6 семестр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показателей социально-экономической статистики.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  <w:p w:rsidR="0038798E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ПК-6</w:t>
            </w:r>
          </w:p>
          <w:p w:rsidR="0038798E" w:rsidRPr="0038798E" w:rsidRDefault="0038798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ПК-7</w:t>
            </w:r>
          </w:p>
        </w:tc>
      </w:tr>
    </w:tbl>
    <w:p w:rsid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lastRenderedPageBreak/>
        <w:t>Темы и содержание лекций</w:t>
      </w:r>
    </w:p>
    <w:p w:rsidR="00EC1F46" w:rsidRPr="00511075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09"/>
        <w:gridCol w:w="1030"/>
        <w:gridCol w:w="2029"/>
      </w:tblGrid>
      <w:tr w:rsidR="00511075" w:rsidRPr="00511075" w:rsidTr="00EC1F46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лекции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rPr>
          <w:trHeight w:val="329"/>
        </w:trPr>
        <w:tc>
          <w:tcPr>
            <w:tcW w:w="5000" w:type="pct"/>
            <w:gridSpan w:val="4"/>
            <w:shd w:val="clear" w:color="auto" w:fill="auto"/>
          </w:tcPr>
          <w:p w:rsidR="00EC1F46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семестр</w:t>
            </w:r>
          </w:p>
        </w:tc>
      </w:tr>
      <w:tr w:rsidR="00511075" w:rsidRPr="00511075" w:rsidTr="00EC1F46">
        <w:trPr>
          <w:trHeight w:val="1684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Предмет, метод и основные категории статистики.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и метод статистики, взаимосвязь между разделами статистики, структура статистической науки. Задачи статистики и области применения ее данных. Система показателей статистики, в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экономической статистики. Организация статистики в России.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38798E" w:rsidRPr="0038798E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Теория статистического наблюдения. 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Статистическое наблюдение – первый этап статистического исследования.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Объект наблюдения, единица наблюдения, единица учёта. Программа наблюдения и основные требования, к ней предъявляемые.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Организационный план статистического наблюдения: определение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времени и места наблюдения, критический момент, статистические формуляры, списки и бланки.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Формы статистического наблюдения: отчётность, специально организованное наблюдение (переписи), регистры.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Виды статистического наблюдения: текущее, единовременное и периодическое, сплошное и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несплошное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(наблюдение основного массива, анкетное, монографическое).</w:t>
            </w:r>
          </w:p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Точность статистического наблюдения. Типы ошибок, встречающихся в отчётах, пути их предупреждения, способы выявления.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Контроль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материалов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статистического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наблюдения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38798E" w:rsidRPr="0038798E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Статистическая сводка и группировка.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Сводка – второй этап статистического исследования. Задачи сводки и её содержание. 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Статистические ряды распределения. Организация и техника сводки. Группировки и классификации. Группировка – основа научной обработки данных статистики. Задачи и виды группировок. 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Группировка по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атрибутивным  и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количественным признакам.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Выбор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группировочного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признака и интервалов группировки.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Простые, сложные и вторичные группировки. 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38798E" w:rsidRPr="0038798E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95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4. Способы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наглядного  представления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статистических данных.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Ряды распределения, приёмы их построения и использования. Дискретные и интервальные ряды. 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Статистическая таблица и её элементы. Подлежащее и сказуемое таблицы. Виды статистических таблиц. Правила построения статистических таблиц. Разработка макета таблицы. Графики, их основные элементы. Графическое изображение рядов распределения: гистограмма, полигон,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кумулята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огива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. Построение диаграмм: столбиковых, плоскостных, секторных, объёмных, линейных. 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:rsidR="0038798E" w:rsidRPr="0038798E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38798E" w:rsidP="003879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rPr>
          <w:trHeight w:val="1420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 Абсолютные и относительные величины.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Абсолютные обобщающие величины, их виды. Единицы измерения абсолютных величин: натуральные, условно-натуральные, трудовые и стоимостные.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Относительные величины (коэффициенты, проценты, промилле).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Виды относительных величин (планового задания, выполнения плана, динамики, структуры, координации, сравнения, интенсивности) и их значение для изучения социально-экономических явлений в статистике.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Взаимосвязь абсолютных и относительных величин.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Необходимость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их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комплексного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использования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:rsidR="00EC1F46" w:rsidRPr="00EC1F46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en-US"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 Средние величины.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Сущность и значение средних показателей. Виды средних и способы их вычисления. Средняя величина простая и взвешенная: средняя арифметическая, средняя гармоническая, средняя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квадратическая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средняя кубическая, средняя геометрическая. 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Степенные средние. Правило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мажорантности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Свойства средней величины. Исчисление средней в интервальном ряду распределения по способу моментов.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Структурные средние: мода, медиана, квартили, децили, перцентили; их вычисление для дискретного и интервального рядов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распределения.  </w:t>
            </w:r>
            <w:proofErr w:type="gramEnd"/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7. Понятие вариации и ее значение. 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Абсолютные показатели: размах вариации, среднее линейное отклонение, средний квадрат отклонений (дисперсия), среднее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квадратическое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отклонение.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Относительные показатели вариации: коэффициент осцилляции, относительное линейное отклонение, коэффициент вариации.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Дисперсия и её свойства. Вычисление дисперсии по упрощённым формулам. Виды дисперсии: общая, внутригрупповая, межгрупповая. Правило сложения дисперсий.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Вариация альтернативного признака. Однофакторный дисперсионный анализ. Коэффициент детерминации и эмпирическое корреляционное отношение. 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EC1F46" w:rsidRPr="00EC1F46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EC1F46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EC1F46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 Выборочный метод в статистике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о выборочном наблюдении и его задачи. Виды выборок: собственно-случайная (простая, случайная), механическая, типическая, серийная, комбинированная, ступенчатая, многофазная. Повторная и бесповторная выборка, большая и малая.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Ошибки выборки: систематические, случайные, средние и предельные. Ошибки для средней и для доли (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частости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). Доверительная вероятность.</w:t>
            </w:r>
          </w:p>
          <w:p w:rsidR="00511075" w:rsidRPr="00511075" w:rsidRDefault="00511075" w:rsidP="0051107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необходимого объёма выборки. Оценка результатов выборочного наблюдения и распространение их на генеральную совокупность.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left="1560" w:hanging="153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9. Статистическое изучение динамики социально-экономических явлений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и классификация рядов динамики. Аналитические показатели изменения уровней ряда динамики: абсолютный прирост, коэффициент роста, темп прироста, абсолютное содержание 1% прироста, пункты роста.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Средние показатели ряда динамики. Вычисление среднего уровня для моментных и интервальных рядов с равными и неравными интервалами.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Коэффициент опережения. Сопоставимость уровней и смыкание рядов динамики. Компоненты ряда динамики.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Методы анализа основной тенденции (тренда) в рядах динамики: метод укрупнения интервалов, метод скользящей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средней (эмпирического выравнивания), метод аналитического выравнивания.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интерполяции и экстраполяции рядов динамики.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Прогнозирование.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выявления периодической компоненты. Модели сезонных колебаний.</w:t>
            </w:r>
          </w:p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10. Экономические индексы.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экономических индексов и их классификация.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Индивидуальные и общие индексы (сводные, групповые). 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Индексы по форме построения: агрегатные и средние взвешенные (арифметические и гармонические). Веса индексов. Проблема соизмерения индексных величин.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Индексный метод анализа выявления роли отдельных факторов.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Свойства индексов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Ласпейреса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Пааше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Индексы - дефляторы.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Индексы по составу явления: постоянного (фиксированного) состава, переменного состава и структурных сдвигов. Анализ изменения среднего уровня индексируемой величины в относительных и абсолютных показателях.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11. Статистическое изучение взаимосвязи социально - экономических явлений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формы связей. Функциональные и корреляционные связи. Важнейшие методы, применяемые в анализе связи между явлениями: метод приведения параллельных данных, метод группировок, графический метод, метод дисперсионного анализа, балансовый метод.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Статистическое моделирование связи методом корреляционного анализа. Методы измерения степени тесноты корреляционной связи между признаками и оценка их существенности. Линейный коэффициент корреляции и линейный коэффициент детерминации. Теоретическое корреляционное отношение и коэффициент детерминации. 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Использование непараметрических методов для установления связи между качественными (атрибутивными) признаками: коэффициент ассоциации Д. Юла и коэффициент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коинтеграции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К. Пирсона.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Уравнения регрессии, их виды и методы построения. Нахождение параметров уравнения регрессии и проверка их значимости. Проверка адекватности регрессионной модели.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Теоретическое корреляционное отношение. Индекс корреляции.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Экономическая интерпретация параметров регрессии. Показатели эластичности. Корреляционно-регрессионные модели и их применение в анализе и прогнозе.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EC1F46" w:rsidRPr="00511075" w:rsidTr="00EC1F46">
        <w:tc>
          <w:tcPr>
            <w:tcW w:w="5000" w:type="pct"/>
            <w:gridSpan w:val="4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6 семестр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Предмет, метод и задачи социально-экономической статистики (СЭС),</w:t>
            </w:r>
          </w:p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Классификации и группировки СЭС.</w:t>
            </w:r>
          </w:p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Предмет, метод и задачи СЭС. Организация статистики в России. Система показателей</w:t>
            </w:r>
          </w:p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СЭС и изменения в методологии построения статистических показателей в связи с переходом статистики РФ на международные стандарты. Центральная роль системы национальных счетов в СЭС. Основные пути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совершенствования СЭС. Многоаспектная и иерархическая системы классификации. Системы кодирования информации. Важнейшие классификаторы и группировки СЭС.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012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ПК-6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ПК-7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Темы и содержание практических занятий</w:t>
      </w:r>
    </w:p>
    <w:p w:rsidR="00EC1F46" w:rsidRPr="00511075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13"/>
        <w:gridCol w:w="1026"/>
        <w:gridCol w:w="2029"/>
      </w:tblGrid>
      <w:tr w:rsidR="00511075" w:rsidRPr="00511075" w:rsidTr="00EC1F46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практических занятий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1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rPr>
          <w:trHeight w:val="242"/>
        </w:trPr>
        <w:tc>
          <w:tcPr>
            <w:tcW w:w="5000" w:type="pct"/>
            <w:gridSpan w:val="4"/>
            <w:shd w:val="clear" w:color="auto" w:fill="auto"/>
          </w:tcPr>
          <w:p w:rsidR="00EC1F46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семестр</w:t>
            </w:r>
          </w:p>
        </w:tc>
      </w:tr>
      <w:tr w:rsidR="00511075" w:rsidRPr="00511075" w:rsidTr="00EC1F46">
        <w:trPr>
          <w:trHeight w:val="250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Организация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статистического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наблюдения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1" w:type="pct"/>
            <w:shd w:val="clear" w:color="auto" w:fill="auto"/>
          </w:tcPr>
          <w:p w:rsidR="00EC1F46" w:rsidRPr="00EC1F46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наглядного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представления статистических данных (статистические таблицы и графики). 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Сводка и группировка материалов статистического наблюдения,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рядов распределения, группировок и перегруппировок.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left="2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Расчёт абсолютных и относительных показателей.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ind w:firstLine="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средних величин.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ОПК-1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показателей вариации.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EC1F46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ОПК-2</w:t>
            </w:r>
          </w:p>
          <w:p w:rsidR="00EC1F46" w:rsidRPr="00EC1F46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ОПК-5</w:t>
            </w:r>
          </w:p>
          <w:p w:rsidR="00EC1F46" w:rsidRPr="00EC1F46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1F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показателей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дифференциации и концентрации в экономических исследованиях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rPr>
          <w:trHeight w:val="389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Ряды динамики.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rPr>
          <w:trHeight w:val="271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Индексы.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val="en-US"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методы изучения взаимосвязей.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ОПК-2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ОПК-5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</w:tc>
      </w:tr>
      <w:tr w:rsidR="00EC1F46" w:rsidRPr="00511075" w:rsidTr="00EC1F46">
        <w:tc>
          <w:tcPr>
            <w:tcW w:w="5000" w:type="pct"/>
            <w:gridSpan w:val="4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6 семестр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показателей социально-экономической статистики.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ПК-6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ПК-7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населения и трудовых ресурсов.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ПК-6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ПК-7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национального богатства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ПК-6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ПК-7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макроэкономических показателей.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1" w:type="pct"/>
            <w:shd w:val="clear" w:color="auto" w:fill="auto"/>
          </w:tcPr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ПК-4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ПК-5</w:t>
            </w:r>
          </w:p>
          <w:p w:rsidR="00EC1F46" w:rsidRPr="0038798E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ПК-6</w:t>
            </w:r>
          </w:p>
          <w:p w:rsidR="00511075" w:rsidRPr="00511075" w:rsidRDefault="00EC1F46" w:rsidP="00EC1F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ПК-7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ОБРАЗОВАТЕЛЬНЫЕ ТЕХНОЛОГИИ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В процессе освоения дисциплины используются следующие образовательные технологии: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Стандартные методы обучения: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лекции;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семинарские занятия, на которых обсуждаются основные вопросы, рассмотренные в лекциях и учебной литературе;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разбор практических задач на основе статистических данных Федеральной службы статистики, ЦБ РФ;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тесты;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письменные домашние работы;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>самостоятельная работа студентов;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консультации преподавателей.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Методы обучения с применением интерактивных форм образовательных технологий: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групповых дискуссий;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выполнение студентами творческих заданий (подготовка эссе);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опросов;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диалогов (вопрос от преподавателя к студенту, от студента к преподавателю);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доклады с презентациями на предложенные темы;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групповая работа (работа в команде) по подготовке доклада о ходе реализации одного из статистических наблюдений;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решение практических задач на компьютере с использованием пакетов прикладных программ;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исследований.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Удельный вес занятий, проводимых в интерактивных формах, составляет не менее 20% от аудиторных занятий.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Студенты могут воспользоваться методическим кабинетом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. Материально-техническое оснащение </w:t>
      </w:r>
      <w:r w:rsidR="003B00C5" w:rsidRPr="003B00C5">
        <w:rPr>
          <w:rFonts w:ascii="Times New Roman" w:eastAsia="Times New Roman" w:hAnsi="Times New Roman" w:cs="Times New Roman"/>
          <w:lang w:eastAsia="ru-RU"/>
        </w:rPr>
        <w:t xml:space="preserve">кабинета включает компьютеры с </w:t>
      </w:r>
      <w:r w:rsidRPr="003B00C5">
        <w:rPr>
          <w:rFonts w:ascii="Times New Roman" w:eastAsia="Times New Roman" w:hAnsi="Times New Roman" w:cs="Times New Roman"/>
          <w:lang w:eastAsia="ru-RU"/>
        </w:rPr>
        <w:t>выходом в Интернет, имеется широкий выбор современной справочной, учебной, методической литературы, компьютерные учебники и программы.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lastRenderedPageBreak/>
        <w:t xml:space="preserve">По дисциплине «Статистика» проводится контроль знаний студентов: текущий, рубежный и промежуточная </w:t>
      </w:r>
      <w:r w:rsidR="00EC1F46">
        <w:rPr>
          <w:rFonts w:ascii="Times New Roman" w:eastAsia="Times New Roman" w:hAnsi="Times New Roman" w:cs="Times New Roman"/>
          <w:lang w:eastAsia="ru-RU"/>
        </w:rPr>
        <w:t>аттестация студентов – экзамен.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Текущий контроль проводится по каждой теме практического занятия с целью определения уровня самостоятельной работы студента над учебным материалом дисциплины. Контроль текущих знаний проводится на практических занятиях в указанной форме (опрос, дискуссия, доклады, тесты, решен</w:t>
      </w:r>
      <w:r w:rsidR="003B00C5">
        <w:rPr>
          <w:rFonts w:ascii="Times New Roman" w:eastAsia="Times New Roman" w:hAnsi="Times New Roman" w:cs="Times New Roman"/>
          <w:lang w:eastAsia="ru-RU"/>
        </w:rPr>
        <w:t>ие расчётно-графических задач, проведение исследований).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Практические занятия проводятся под руководством ведущего преподавателя, могут выполняться «вручную» или на персональных компьютерах в специализированных сетевых компьютерных аудиториях информационно-вычислительного центра или методического кабинета. Каждая работа предусматривает самостоятельное, индивидуальное выполнение при консультации преподавателя. Студенты отчитываются преподавателю итоговыми результатами работы, которые проверяются, оцениваются и учитываются в итоговой оценке по аттестации.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Объектами текущего контроля при изучении дисциплины являются: посещение аудиторных занятий, проявление активности в аудитории, выполнение в указанные сроки выдаваемых заданий, отличный или хороший результат по итогам промежуточной аттестации, т. е. полное соблюдение выполнения графика учебного процесса и положения по аттестации. 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Рубежный контроль проводится после изучения нескольких разделов дисциплины в форме коллоквиумов. Цель рубежного контроля - выявить уровень знаний студентов по изученным разделам дисциплины. Промежуточная аттестация по дисциплине проводится в соответствии с требованиями образовательного стандарта высшего образования по </w:t>
      </w:r>
      <w:r w:rsidR="00EC1F46">
        <w:rPr>
          <w:rFonts w:ascii="Times New Roman" w:eastAsia="Times New Roman" w:hAnsi="Times New Roman" w:cs="Times New Roman"/>
          <w:lang w:eastAsia="ru-RU"/>
        </w:rPr>
        <w:t>специальности 38.05.01 «Экономическая безопасность»</w:t>
      </w:r>
      <w:r w:rsidRPr="003B00C5">
        <w:rPr>
          <w:rFonts w:ascii="Times New Roman" w:eastAsia="Times New Roman" w:hAnsi="Times New Roman" w:cs="Times New Roman"/>
          <w:lang w:eastAsia="ru-RU"/>
        </w:rPr>
        <w:t>, в форме экзамена. Он подводит итог знаниям студента, полученным за в</w:t>
      </w:r>
      <w:r w:rsidR="00EC1F46">
        <w:rPr>
          <w:rFonts w:ascii="Times New Roman" w:eastAsia="Times New Roman" w:hAnsi="Times New Roman" w:cs="Times New Roman"/>
          <w:lang w:eastAsia="ru-RU"/>
        </w:rPr>
        <w:t>есь период изучения дисциплины.</w:t>
      </w:r>
    </w:p>
    <w:p w:rsidR="0051107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Итоговая оценка определяется по результатам выполнения индивидуального домашнего задания, итогов промежуточного и тестового рубежного контроля уровня знаний и </w:t>
      </w:r>
      <w:proofErr w:type="spellStart"/>
      <w:r w:rsidR="00EC1F46">
        <w:rPr>
          <w:rFonts w:ascii="Times New Roman" w:eastAsia="Times New Roman" w:hAnsi="Times New Roman" w:cs="Times New Roman"/>
          <w:lang w:eastAsia="ru-RU"/>
        </w:rPr>
        <w:t>экамена</w:t>
      </w:r>
      <w:proofErr w:type="spellEnd"/>
      <w:r w:rsidRPr="003B00C5">
        <w:rPr>
          <w:rFonts w:ascii="Times New Roman" w:eastAsia="Times New Roman" w:hAnsi="Times New Roman" w:cs="Times New Roman"/>
          <w:lang w:eastAsia="ru-RU"/>
        </w:rPr>
        <w:t>.</w:t>
      </w:r>
    </w:p>
    <w:p w:rsidR="008B3686" w:rsidRPr="008B3686" w:rsidRDefault="008B3686" w:rsidP="008B3686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Экзамен проводится в устной форме по билетам.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Экзаменационный билет состоит из двух теоретических вопросов и задачи. </w:t>
      </w:r>
      <w:r w:rsidRPr="008B3686">
        <w:rPr>
          <w:rFonts w:ascii="Times New Roman" w:eastAsia="Times New Roman" w:hAnsi="Times New Roman" w:cs="Times New Roman"/>
          <w:snapToGrid w:val="0"/>
          <w:lang w:eastAsia="ru-RU"/>
        </w:rPr>
        <w:t xml:space="preserve">Вопросы экзаменационного билета носят обобщенный и проблемный характер. Студент должен продемонстрировать знание экономической теории, а также умение разбираться в текущей экономической ситуации. </w:t>
      </w:r>
      <w:r w:rsidRPr="008B3686">
        <w:rPr>
          <w:rFonts w:ascii="Times New Roman" w:eastAsia="Times New Roman" w:hAnsi="Times New Roman" w:cs="Times New Roman"/>
          <w:lang w:eastAsia="ru-RU"/>
        </w:rPr>
        <w:t>Каждый вопрос экзаменационного билета оценивается соответствующим количеством баллов.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Максимальное количество баллов за ответ на вопрос экзаменационного билета ставится, если студент глубоко и полно раскрывает теоретические и практические аспекты вопроса, правильно решил задачу, а также проявляет творческий подход к его изложению и демонстрирует дискуссионность данной проблематики. 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Количество баллов за ответ на вопрос экзаменационного билета снижается, если студент недостаточно полно освещает узловые моменты вопроса, затрудняется более глубоко обосновать те или иные положения, а также ответить на дополнительные вопросы по данной проблематике.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Минимальное количество баллов за ответ на вопрос экзаменационного билета ставится, если студент не раскрыл основных моментов вопроса, а также не решил задачу.</w:t>
      </w:r>
    </w:p>
    <w:p w:rsidR="008B3686" w:rsidRPr="008B3686" w:rsidRDefault="008B3686" w:rsidP="008B3686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lastRenderedPageBreak/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8B3686" w:rsidRPr="008B3686" w:rsidTr="00452686">
        <w:trPr>
          <w:tblHeader/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8B3686" w:rsidRPr="008B3686" w:rsidTr="00452686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8B3686" w:rsidRPr="003B00C5" w:rsidRDefault="008B3686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11075" w:rsidRPr="00511075" w:rsidRDefault="00511075" w:rsidP="00511075">
      <w:pPr>
        <w:spacing w:after="0" w:line="240" w:lineRule="auto"/>
        <w:ind w:left="720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Default="00511075" w:rsidP="00511075">
      <w:pPr>
        <w:numPr>
          <w:ilvl w:val="0"/>
          <w:numId w:val="1"/>
        </w:numPr>
        <w:spacing w:after="200" w:line="240" w:lineRule="auto"/>
        <w:ind w:left="360" w:firstLine="36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УЧЕБНО-МЕТОДИЧЕСКОЕ И ИНФОРМАЦИОННОЕ ОБЕСПЕЧЕНИЕ УЧЕБНО</w:t>
      </w:r>
      <w:r w:rsidR="008B3686">
        <w:rPr>
          <w:rFonts w:ascii="Times New Roman" w:eastAsia="Times New Roman" w:hAnsi="Times New Roman" w:cs="Times New Roman"/>
          <w:sz w:val="20"/>
          <w:szCs w:val="20"/>
          <w:lang w:eastAsia="ru-RU"/>
        </w:rPr>
        <w:t>Й ДИСЦИПЛИНЫ</w:t>
      </w:r>
    </w:p>
    <w:p w:rsidR="008B3686" w:rsidRPr="00511075" w:rsidRDefault="008B3686" w:rsidP="008B3686">
      <w:pPr>
        <w:spacing w:after="200" w:line="240" w:lineRule="auto"/>
        <w:ind w:left="72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511075" w:rsidRDefault="00511075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а) Основная литература</w:t>
      </w:r>
    </w:p>
    <w:p w:rsidR="00511075" w:rsidRDefault="00511075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Социально-экономическая статистика: учебник и практикум для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233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Статистика: учебник и практикум </w:t>
      </w:r>
      <w:proofErr w:type="spellStart"/>
      <w:r>
        <w:rPr>
          <w:rFonts w:ascii="Times New Roman" w:eastAsia="Calibri" w:hAnsi="Times New Roman" w:cs="Times New Roman"/>
        </w:rPr>
        <w:t>ддля</w:t>
      </w:r>
      <w:proofErr w:type="spellEnd"/>
      <w:r>
        <w:rPr>
          <w:rFonts w:ascii="Times New Roman" w:eastAsia="Calibri" w:hAnsi="Times New Roman" w:cs="Times New Roman"/>
        </w:rPr>
        <w:t xml:space="preserve">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>
        <w:rPr>
          <w:rFonts w:ascii="Times New Roman" w:eastAsia="Calibri" w:hAnsi="Times New Roman" w:cs="Times New Roman"/>
        </w:rPr>
        <w:t>, 202</w:t>
      </w:r>
      <w:r w:rsidR="008B3686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 – 374 с.</w:t>
      </w: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1: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249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2: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270 с.</w:t>
      </w:r>
    </w:p>
    <w:p w:rsidR="003B00C5" w:rsidRP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 xml:space="preserve">Статистика: учебник для вузов / под редакцией И.И. Елисеевой. – 3-е изд., </w:t>
      </w:r>
      <w:proofErr w:type="spellStart"/>
      <w:r w:rsidRPr="003B00C5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3B00C5">
        <w:rPr>
          <w:rFonts w:ascii="Times New Roman" w:eastAsia="Calibri" w:hAnsi="Times New Roman" w:cs="Times New Roman"/>
        </w:rPr>
        <w:t>.</w:t>
      </w:r>
      <w:proofErr w:type="gramEnd"/>
      <w:r w:rsidRPr="003B00C5"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 w:rsidRPr="003B00C5">
        <w:rPr>
          <w:rFonts w:ascii="Times New Roman" w:eastAsia="Calibri" w:hAnsi="Times New Roman" w:cs="Times New Roman"/>
        </w:rPr>
        <w:t>. – 361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Яковлев В.Б. Статистика. Расчеты в </w:t>
      </w:r>
      <w:r>
        <w:rPr>
          <w:rFonts w:ascii="Times New Roman" w:eastAsia="Calibri" w:hAnsi="Times New Roman" w:cs="Times New Roman"/>
          <w:lang w:val="en-US"/>
        </w:rPr>
        <w:t>Microsoft</w:t>
      </w:r>
      <w:r w:rsidRPr="003B00C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>Excel</w:t>
      </w:r>
      <w:r>
        <w:rPr>
          <w:rFonts w:ascii="Times New Roman" w:eastAsia="Calibri" w:hAnsi="Times New Roman" w:cs="Times New Roman"/>
        </w:rPr>
        <w:t xml:space="preserve">: учебное пособие для вузов / В.Б. Яковлев. – 2-е изд., </w:t>
      </w:r>
      <w:proofErr w:type="spellStart"/>
      <w:r>
        <w:rPr>
          <w:rFonts w:ascii="Times New Roman" w:eastAsia="Calibri" w:hAnsi="Times New Roman" w:cs="Times New Roman"/>
        </w:rPr>
        <w:t>испр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353 с.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t>б)  Дополнительная</w:t>
      </w:r>
      <w:proofErr w:type="gramEnd"/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литература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Гусаров В.М. Статистика [Электронный ресурс]: учебное пособие для студентов вузов, обучающихся по экономическим специальностям/ Гусаров В.М., Кузнецова Е.И.— Электрон. текстовые </w:t>
      </w:r>
      <w:proofErr w:type="gramStart"/>
      <w:r w:rsidRPr="00110335">
        <w:rPr>
          <w:rFonts w:ascii="Times New Roman" w:eastAsia="Calibri" w:hAnsi="Times New Roman" w:cs="Times New Roman"/>
        </w:rPr>
        <w:t>данные.—</w:t>
      </w:r>
      <w:proofErr w:type="gramEnd"/>
      <w:r w:rsidRPr="00110335">
        <w:rPr>
          <w:rFonts w:ascii="Times New Roman" w:eastAsia="Calibri" w:hAnsi="Times New Roman" w:cs="Times New Roman"/>
        </w:rPr>
        <w:t xml:space="preserve"> Москва: ЮНИТИ-ДАНА, 2017.— 479 c.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Общая теория статистики. Практику</w:t>
      </w:r>
      <w:r>
        <w:rPr>
          <w:rFonts w:ascii="Times New Roman" w:eastAsia="Calibri" w:hAnsi="Times New Roman" w:cs="Times New Roman"/>
        </w:rPr>
        <w:t>м</w:t>
      </w:r>
      <w:r w:rsidRPr="00110335">
        <w:rPr>
          <w:rFonts w:ascii="Times New Roman" w:eastAsia="Calibri" w:hAnsi="Times New Roman" w:cs="Times New Roman"/>
        </w:rPr>
        <w:t xml:space="preserve">: учеб. пособие для академического </w:t>
      </w:r>
      <w:proofErr w:type="spellStart"/>
      <w:r w:rsidRPr="00110335">
        <w:rPr>
          <w:rFonts w:ascii="Times New Roman" w:eastAsia="Calibri" w:hAnsi="Times New Roman" w:cs="Times New Roman"/>
        </w:rPr>
        <w:t>бакал</w:t>
      </w:r>
      <w:r>
        <w:rPr>
          <w:rFonts w:ascii="Times New Roman" w:eastAsia="Calibri" w:hAnsi="Times New Roman" w:cs="Times New Roman"/>
        </w:rPr>
        <w:t>авриата</w:t>
      </w:r>
      <w:proofErr w:type="spellEnd"/>
      <w:r>
        <w:rPr>
          <w:rFonts w:ascii="Times New Roman" w:eastAsia="Calibri" w:hAnsi="Times New Roman" w:cs="Times New Roman"/>
        </w:rPr>
        <w:t xml:space="preserve"> / М. Р. Ефимова [и др.]</w:t>
      </w:r>
      <w:r w:rsidRPr="00110335">
        <w:rPr>
          <w:rFonts w:ascii="Times New Roman" w:eastAsia="Calibri" w:hAnsi="Times New Roman" w:cs="Times New Roman"/>
        </w:rPr>
        <w:t>; под ред. М. Р. Ефимовой. —</w:t>
      </w:r>
      <w:r>
        <w:rPr>
          <w:rFonts w:ascii="Times New Roman" w:eastAsia="Calibri" w:hAnsi="Times New Roman" w:cs="Times New Roman"/>
        </w:rPr>
        <w:t xml:space="preserve"> 4-е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— М.</w:t>
      </w:r>
      <w:r w:rsidRPr="00110335">
        <w:rPr>
          <w:rFonts w:ascii="Times New Roman" w:eastAsia="Calibri" w:hAnsi="Times New Roman" w:cs="Times New Roman"/>
        </w:rPr>
        <w:t xml:space="preserve">: Издательство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>, 2016. — 355 с.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 Я. С. </w:t>
      </w:r>
      <w:r w:rsidRPr="00110335">
        <w:rPr>
          <w:rFonts w:ascii="Times New Roman" w:eastAsia="Calibri" w:hAnsi="Times New Roman" w:cs="Times New Roman"/>
          <w:bCs/>
        </w:rPr>
        <w:t xml:space="preserve"> Социально-экономическая 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учебное пособие / Я. С. </w:t>
      </w: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. - Москва: Инфра-М, 2010. - 235 с. - (Высшее образование).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978-5-16-003196-5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  <w:bCs/>
        </w:rPr>
        <w:t>Е.С. Статистика</w:t>
      </w:r>
      <w:r w:rsidRPr="00110335">
        <w:rPr>
          <w:rFonts w:ascii="Times New Roman" w:eastAsia="Calibri" w:hAnsi="Times New Roman" w:cs="Times New Roman"/>
        </w:rPr>
        <w:t xml:space="preserve"> [Текст</w:t>
      </w:r>
      <w:proofErr w:type="gramStart"/>
      <w:r w:rsidRPr="00110335">
        <w:rPr>
          <w:rFonts w:ascii="Times New Roman" w:eastAsia="Calibri" w:hAnsi="Times New Roman" w:cs="Times New Roman"/>
        </w:rPr>
        <w:t>] :</w:t>
      </w:r>
      <w:proofErr w:type="gramEnd"/>
      <w:r w:rsidRPr="00110335">
        <w:rPr>
          <w:rFonts w:ascii="Times New Roman" w:eastAsia="Calibri" w:hAnsi="Times New Roman" w:cs="Times New Roman"/>
        </w:rPr>
        <w:t xml:space="preserve"> учебник / Е. С. </w:t>
      </w: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</w:rPr>
        <w:t>. - Москва: Академия, 2015. - 270 с. - (Профессиональное образование) (</w:t>
      </w:r>
      <w:proofErr w:type="spellStart"/>
      <w:r w:rsidRPr="00110335">
        <w:rPr>
          <w:rFonts w:ascii="Times New Roman" w:eastAsia="Calibri" w:hAnsi="Times New Roman" w:cs="Times New Roman"/>
        </w:rPr>
        <w:t>Бакалавриат</w:t>
      </w:r>
      <w:proofErr w:type="spellEnd"/>
      <w:r w:rsidRPr="00110335">
        <w:rPr>
          <w:rFonts w:ascii="Times New Roman" w:eastAsia="Calibri" w:hAnsi="Times New Roman" w:cs="Times New Roman"/>
        </w:rPr>
        <w:t xml:space="preserve">). - </w:t>
      </w:r>
      <w:r w:rsidRPr="00110335">
        <w:rPr>
          <w:rFonts w:ascii="Times New Roman" w:eastAsia="Calibri" w:hAnsi="Times New Roman" w:cs="Times New Roman"/>
          <w:bCs/>
        </w:rPr>
        <w:t>ISBN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</w:rPr>
        <w:t>978-5-4468-1488-6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lastRenderedPageBreak/>
        <w:t>Практикум по социально-экономической статистике</w:t>
      </w:r>
      <w:r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>: учебно-методическое пособие для вузов /</w:t>
      </w:r>
      <w:r w:rsidR="008B3686">
        <w:rPr>
          <w:rFonts w:ascii="Times New Roman" w:eastAsia="Calibri" w:hAnsi="Times New Roman" w:cs="Times New Roman"/>
        </w:rPr>
        <w:t xml:space="preserve"> </w:t>
      </w:r>
      <w:proofErr w:type="gramStart"/>
      <w:r w:rsidR="008B3686">
        <w:rPr>
          <w:rFonts w:ascii="Times New Roman" w:eastAsia="Calibri" w:hAnsi="Times New Roman" w:cs="Times New Roman"/>
        </w:rPr>
        <w:t>ред. :</w:t>
      </w:r>
      <w:proofErr w:type="gramEnd"/>
      <w:r w:rsidR="008B3686">
        <w:rPr>
          <w:rFonts w:ascii="Times New Roman" w:eastAsia="Calibri" w:hAnsi="Times New Roman" w:cs="Times New Roman"/>
        </w:rPr>
        <w:t xml:space="preserve"> М. Г. Назаров.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  <w:bCs/>
        </w:rPr>
        <w:t>КноРус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2009. - 368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978-5-390-00203-2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Г. </w:t>
      </w:r>
      <w:proofErr w:type="spellStart"/>
      <w:r w:rsidR="00673413">
        <w:rPr>
          <w:rFonts w:ascii="Times New Roman" w:eastAsia="Calibri" w:hAnsi="Times New Roman" w:cs="Times New Roman"/>
        </w:rPr>
        <w:t>Минашкин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- 448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978-5-9916-2398-8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С. </w:t>
      </w:r>
      <w:proofErr w:type="spellStart"/>
      <w:r w:rsidR="00673413">
        <w:rPr>
          <w:rFonts w:ascii="Times New Roman" w:eastAsia="Calibri" w:hAnsi="Times New Roman" w:cs="Times New Roman"/>
        </w:rPr>
        <w:t>Мхитарян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- 590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978-5-9916-2411-4</w:t>
      </w:r>
    </w:p>
    <w:p w:rsidR="00110335" w:rsidRPr="00511075" w:rsidRDefault="00110335" w:rsidP="00110335">
      <w:pPr>
        <w:spacing w:after="0" w:line="240" w:lineRule="auto"/>
        <w:ind w:left="357" w:right="-113" w:firstLine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в) периодические издания: </w:t>
      </w:r>
    </w:p>
    <w:p w:rsidR="00110335" w:rsidRPr="008B3686" w:rsidRDefault="0011033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1. Регионы России. Основные характеристики суб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ъектов Российской Федерации 2021</w:t>
      </w:r>
      <w:r w:rsidRPr="008B3686">
        <w:rPr>
          <w:rFonts w:ascii="Times New Roman" w:eastAsia="Times New Roman" w:hAnsi="Times New Roman" w:cs="Times New Roman"/>
          <w:lang w:eastAsia="ru-RU"/>
        </w:rPr>
        <w:t>: С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тат. сборник / М.: Росстат,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2. Российски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й статистический ежегодник. 2021. Росстат. М.,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3. Россия в цифрах.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: Крат</w:t>
      </w:r>
      <w:r w:rsidR="00110335" w:rsidRPr="008B3686">
        <w:rPr>
          <w:rFonts w:ascii="Times New Roman" w:eastAsia="Times New Roman" w:hAnsi="Times New Roman" w:cs="Times New Roman"/>
          <w:lang w:eastAsia="ru-RU"/>
        </w:rPr>
        <w:t>. стат. сб.</w:t>
      </w:r>
      <w:r w:rsidRPr="008B3686">
        <w:rPr>
          <w:rFonts w:ascii="Times New Roman" w:eastAsia="Times New Roman" w:hAnsi="Times New Roman" w:cs="Times New Roman"/>
          <w:lang w:eastAsia="ru-RU"/>
        </w:rPr>
        <w:t xml:space="preserve"> / Росстат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- 510 с.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4. Россия и страны мира. </w:t>
      </w:r>
      <w:proofErr w:type="gramStart"/>
      <w:r w:rsidRPr="008B3686">
        <w:rPr>
          <w:rFonts w:ascii="Times New Roman" w:eastAsia="Times New Roman" w:hAnsi="Times New Roman" w:cs="Times New Roman"/>
          <w:lang w:eastAsia="ru-RU"/>
        </w:rPr>
        <w:t>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</w:t>
      </w:r>
      <w:r w:rsidRPr="008B3686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Pr="008B36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B3686">
        <w:rPr>
          <w:rFonts w:ascii="Times New Roman" w:eastAsia="Times New Roman" w:hAnsi="Times New Roman" w:cs="Times New Roman"/>
          <w:lang w:eastAsia="ru-RU"/>
        </w:rPr>
        <w:t>Стат.сб</w:t>
      </w:r>
      <w:proofErr w:type="spellEnd"/>
      <w:r w:rsidRPr="008B3686">
        <w:rPr>
          <w:rFonts w:ascii="Times New Roman" w:eastAsia="Times New Roman" w:hAnsi="Times New Roman" w:cs="Times New Roman"/>
          <w:lang w:eastAsia="ru-RU"/>
        </w:rPr>
        <w:t>. / Росстат.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– 361 c.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5. Вопросы статистики // журнал.</w:t>
      </w:r>
      <w:bookmarkStart w:id="0" w:name="_GoBack"/>
      <w:bookmarkEnd w:id="0"/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6. Вопросы экономики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  <w:bCs/>
        </w:rPr>
        <w:t>7. Российский экономический журнал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г) программное обеспечение и Интернет-ресурсы: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1. </w:t>
      </w:r>
      <w:hyperlink r:id="rId5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www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gks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/</w:t>
        </w:r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- </w:t>
      </w:r>
      <w:r w:rsidRPr="008B3686">
        <w:rPr>
          <w:rFonts w:ascii="Times New Roman" w:eastAsia="Times New Roman" w:hAnsi="Times New Roman" w:cs="Times New Roman"/>
          <w:iCs/>
          <w:lang w:eastAsia="ru-RU"/>
        </w:rPr>
        <w:t>официальный сайт Федеральной службы государственной статистики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2. </w:t>
      </w:r>
      <w:hyperlink r:id="rId6" w:tgtFrame="_blank" w:history="1">
        <w:r w:rsidRPr="008B3686">
          <w:rPr>
            <w:rFonts w:ascii="Times New Roman" w:eastAsia="Times New Roman" w:hAnsi="Times New Roman" w:cs="Times New Roman"/>
            <w:iCs/>
            <w:color w:val="0000FF"/>
            <w:u w:val="single"/>
            <w:lang w:eastAsia="ru-RU"/>
          </w:rPr>
          <w:t>minfin.ru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– официальный сайт Министерства финансов РФ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3. </w:t>
      </w:r>
      <w:hyperlink r:id="rId7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http://www.cbr.ru/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- официальный сайт Центрального банка Российской Федерации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4. </w:t>
      </w:r>
      <w:hyperlink r:id="rId8" w:tgtFrame="_blank" w:history="1"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правительство.рф</w:t>
        </w:r>
        <w:proofErr w:type="spellEnd"/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– Интернет-портал Правительства РФ</w:t>
      </w:r>
    </w:p>
    <w:p w:rsidR="00511075" w:rsidRPr="00511075" w:rsidRDefault="00511075" w:rsidP="00511075">
      <w:pPr>
        <w:spacing w:after="0" w:line="240" w:lineRule="auto"/>
        <w:ind w:left="36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1"/>
        </w:numPr>
        <w:tabs>
          <w:tab w:val="clear" w:pos="720"/>
          <w:tab w:val="num" w:pos="1353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110335">
        <w:rPr>
          <w:rFonts w:ascii="Times New Roman" w:eastAsia="Calibri" w:hAnsi="Times New Roman" w:cs="Times New Roman"/>
          <w:lang w:val="en-US"/>
        </w:rPr>
        <w:t>Microsoft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Office</w:t>
      </w:r>
      <w:r w:rsidRPr="00110335">
        <w:rPr>
          <w:rFonts w:ascii="Times New Roman" w:eastAsia="Calibri" w:hAnsi="Times New Roman" w:cs="Times New Roman"/>
        </w:rPr>
        <w:t xml:space="preserve">: </w:t>
      </w:r>
      <w:r w:rsidRPr="00110335">
        <w:rPr>
          <w:rFonts w:ascii="Times New Roman" w:eastAsia="Calibri" w:hAnsi="Times New Roman" w:cs="Times New Roman"/>
          <w:lang w:val="en-US"/>
        </w:rPr>
        <w:t>Word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Excel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Picture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Manager</w:t>
      </w:r>
      <w:r w:rsidRPr="00110335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 xml:space="preserve">Программа составлена в соответствии с требованиями ОС НИЯУ МИФИ по специальности 38.05.01 «Экономическая безопасность», профиль подготовки </w:t>
      </w:r>
      <w:r w:rsidRPr="008B3686">
        <w:rPr>
          <w:rFonts w:ascii="Times New Roman" w:eastAsia="Calibri" w:hAnsi="Times New Roman" w:cs="Times New Roman"/>
          <w:bCs/>
          <w:spacing w:val="-7"/>
        </w:rPr>
        <w:t>«Экономико-правовое обеспечение экономической безопасности».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>Автор: В.С. Борисова</w:t>
      </w:r>
    </w:p>
    <w:p w:rsidR="00E83A7C" w:rsidRDefault="008B3686" w:rsidP="008B3686">
      <w:pPr>
        <w:spacing w:after="0" w:line="360" w:lineRule="auto"/>
        <w:ind w:firstLine="567"/>
        <w:jc w:val="both"/>
      </w:pPr>
      <w:r w:rsidRPr="008B3686"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E83A7C" w:rsidSect="00511075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multilevel"/>
    <w:tmpl w:val="3FB8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ACB5FD0"/>
    <w:multiLevelType w:val="singleLevel"/>
    <w:tmpl w:val="2B467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1D4383"/>
    <w:multiLevelType w:val="hybridMultilevel"/>
    <w:tmpl w:val="0A6C2CEA"/>
    <w:lvl w:ilvl="0" w:tplc="C35C4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75"/>
    <w:rsid w:val="000F3890"/>
    <w:rsid w:val="00110335"/>
    <w:rsid w:val="0038798E"/>
    <w:rsid w:val="003B00C5"/>
    <w:rsid w:val="00511075"/>
    <w:rsid w:val="00673413"/>
    <w:rsid w:val="007336AF"/>
    <w:rsid w:val="00844D63"/>
    <w:rsid w:val="008A373C"/>
    <w:rsid w:val="008B3686"/>
    <w:rsid w:val="00B4750E"/>
    <w:rsid w:val="00E83A7C"/>
    <w:rsid w:val="00EC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FB8C5-9573-4DF5-85EE-529B389F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7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ealotwbjpid2k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5" Type="http://schemas.openxmlformats.org/officeDocument/2006/relationships/hyperlink" Target="http://www.gks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3910</Words>
  <Characters>22288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2022-02-27T16:46:00Z</dcterms:created>
  <dcterms:modified xsi:type="dcterms:W3CDTF">2022-03-02T22:54:00Z</dcterms:modified>
</cp:coreProperties>
</file>