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bookmarkStart w:id="0" w:name="_GoBack"/>
      <w:bookmarkEnd w:id="0"/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</w:t>
      </w:r>
      <w:proofErr w:type="spellStart"/>
      <w:r w:rsidRPr="00520D69">
        <w:rPr>
          <w:rFonts w:ascii="Times New Roman" w:eastAsia="Calibri" w:hAnsi="Times New Roman" w:cs="Times New Roman"/>
        </w:rPr>
        <w:t>И</w:t>
      </w:r>
      <w:r w:rsidRPr="00520D69">
        <w:rPr>
          <w:rFonts w:ascii="Times New Roman" w:eastAsia="Calibri" w:hAnsi="Times New Roman" w:cs="Times New Roman"/>
          <w:spacing w:val="20"/>
        </w:rPr>
        <w:t>.А.Иванов</w:t>
      </w:r>
      <w:proofErr w:type="spellEnd"/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C4FD0" w:rsidP="005F66E3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5F66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C4FD0">
              <w:rPr>
                <w:rFonts w:ascii="Times New Roman" w:eastAsia="Calibri" w:hAnsi="Times New Roman" w:cs="Times New Roman"/>
                <w:sz w:val="24"/>
                <w:szCs w:val="24"/>
              </w:rPr>
              <w:t>Электроэнергетика и электротехника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9C4FD0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FD0">
              <w:rPr>
                <w:rFonts w:ascii="Times New Roman" w:eastAsia="Calibri" w:hAnsi="Times New Roman" w:cs="Times New Roman"/>
                <w:sz w:val="24"/>
                <w:szCs w:val="24"/>
              </w:rPr>
              <w:t>Электроснабжение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C4FD0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4FD0">
              <w:rPr>
                <w:rFonts w:ascii="Times New Roman" w:eastAsia="Calibri" w:hAnsi="Times New Roman" w:cs="Times New Roman"/>
                <w:sz w:val="24"/>
                <w:szCs w:val="24"/>
              </w:rPr>
              <w:t>Электроснабжение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Озёрск,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597"/>
        <w:gridCol w:w="1737"/>
        <w:gridCol w:w="1700"/>
      </w:tblGrid>
      <w:tr w:rsidR="00520D69" w:rsidRPr="00520D69" w:rsidTr="00520D69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685CFA" w:rsidRPr="00520D69" w:rsidRDefault="00685CFA" w:rsidP="00685CFA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 w:rsidRPr="00685CFA">
        <w:rPr>
          <w:rFonts w:ascii="Times New Roman" w:eastAsia="Times New Roman" w:hAnsi="Times New Roman" w:cs="Times New Roman"/>
        </w:rPr>
        <w:t>(</w:t>
      </w:r>
      <w:r w:rsidR="00685CFA" w:rsidRPr="00685CFA">
        <w:rPr>
          <w:rFonts w:ascii="Times New Roman" w:eastAsia="Times New Roman" w:hAnsi="Times New Roman" w:cs="Times New Roman"/>
        </w:rPr>
        <w:t>Б</w:t>
      </w:r>
      <w:proofErr w:type="gramStart"/>
      <w:r w:rsidR="00685CFA" w:rsidRPr="00685CFA">
        <w:rPr>
          <w:rFonts w:ascii="Times New Roman" w:eastAsia="Times New Roman" w:hAnsi="Times New Roman" w:cs="Times New Roman"/>
        </w:rPr>
        <w:t>1</w:t>
      </w:r>
      <w:proofErr w:type="gramEnd"/>
      <w:r w:rsidR="00685CFA" w:rsidRPr="00685CFA">
        <w:rPr>
          <w:rFonts w:ascii="Times New Roman" w:eastAsia="Times New Roman" w:hAnsi="Times New Roman" w:cs="Times New Roman"/>
        </w:rPr>
        <w:t>.О.02.01</w:t>
      </w:r>
      <w:r w:rsidRPr="00685CFA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  <w:r w:rsidR="00520D69" w:rsidRPr="00685CFA">
        <w:rPr>
          <w:rFonts w:ascii="Times New Roman" w:eastAsia="Times New Roman" w:hAnsi="Times New Roman" w:cs="Times New Roman"/>
        </w:rPr>
        <w:t>(</w:t>
      </w:r>
      <w:r w:rsidR="00E474A8" w:rsidRPr="00685CFA">
        <w:rPr>
          <w:rFonts w:ascii="Times New Roman" w:eastAsia="Times New Roman" w:hAnsi="Times New Roman" w:cs="Times New Roman"/>
        </w:rPr>
        <w:t>Б1.О.02</w:t>
      </w:r>
      <w:r w:rsidR="00520D69" w:rsidRPr="00685CFA">
        <w:rPr>
          <w:rFonts w:ascii="Times New Roman" w:eastAsia="Times New Roman" w:hAnsi="Times New Roman" w:cs="Times New Roman"/>
        </w:rPr>
        <w:t>).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F66635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</w:t>
      </w:r>
      <w:proofErr w:type="gramStart"/>
      <w:r w:rsidRPr="00520D69">
        <w:rPr>
          <w:rFonts w:ascii="Times New Roman" w:eastAsia="Calibri" w:hAnsi="Times New Roman" w:cs="Times New Roman"/>
          <w:b/>
        </w:rPr>
        <w:t>ДИСЦИПЛИНЫ</w:t>
      </w:r>
      <w:proofErr w:type="gramEnd"/>
      <w:r w:rsidRPr="00520D69">
        <w:rPr>
          <w:rFonts w:ascii="Times New Roman" w:eastAsia="Calibri" w:hAnsi="Times New Roman" w:cs="Times New Roman"/>
          <w:b/>
        </w:rPr>
        <w:t xml:space="preserve"> / ОЖИДАЕМЫЕ РЕЗУЛЬТАТЫ ОБРАЗОВАНИЯ И КОМПЕТЕНЦИИ СТУДЕНТА ПО ЗАВЕРШЕНИИ ОСВОЕНИЯ ПРОГРАММЫ УЧЕБНОЙ ДИСЦИПЛИНЫ </w:t>
      </w:r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520D69" w:rsidTr="00C25CC8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Компетенция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655561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55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7194" w:type="dxa"/>
            <w:shd w:val="clear" w:color="auto" w:fill="auto"/>
          </w:tcPr>
          <w:p w:rsidR="00C25CC8" w:rsidRPr="00C25CC8" w:rsidRDefault="00655561" w:rsidP="00C25C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561">
              <w:rPr>
                <w:rFonts w:ascii="Times New Roman" w:eastAsia="Calibri" w:hAnsi="Times New Roman" w:cs="Times New Roman"/>
                <w:sz w:val="24"/>
                <w:szCs w:val="24"/>
              </w:rPr>
              <w:t>Способен применять соответствующий физико-математический аппарат, методы анализа и моделирования, теоретического и экспериментального исследования при решении профессиональных задач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5C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З-</w:t>
            </w:r>
            <w:r w:rsidR="00655561" w:rsidRPr="00655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6555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нать: </w:t>
            </w:r>
            <w:r w:rsidR="00F66635" w:rsidRPr="00F6663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математические приложения и физические законы, явления и процессы, на которых основаны принципы действия объектов профессиональной деятельности, а также  аппарат теоретического и экспериментального исследования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655561" w:rsidRPr="00655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6555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меть: </w:t>
            </w:r>
            <w:r w:rsidR="00F66635" w:rsidRPr="00F66635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основные законы математики, физики и технических наук при моделировании технологических процессов</w:t>
            </w:r>
          </w:p>
        </w:tc>
      </w:tr>
      <w:tr w:rsidR="00C25CC8" w:rsidRPr="00520D69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Default="00F230D7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Pr="00F230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655561" w:rsidRPr="0065556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7194" w:type="dxa"/>
            <w:shd w:val="clear" w:color="auto" w:fill="auto"/>
          </w:tcPr>
          <w:p w:rsidR="00C25CC8" w:rsidRPr="00F230D7" w:rsidRDefault="00D718AB" w:rsidP="006555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230D7" w:rsidRPr="00F230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ладеть: </w:t>
            </w:r>
            <w:r w:rsidR="00F66635" w:rsidRPr="00F66635">
              <w:rPr>
                <w:rFonts w:ascii="Times New Roman" w:eastAsia="Calibri" w:hAnsi="Times New Roman" w:cs="Times New Roman"/>
                <w:sz w:val="24"/>
                <w:szCs w:val="24"/>
              </w:rPr>
              <w:t>Владеть: математическим аппаратом, методами теоретического и экспериментального исследования при решении профессиональных задач</w:t>
            </w:r>
          </w:p>
        </w:tc>
      </w:tr>
      <w:tr w:rsidR="00C25CC8" w:rsidRPr="00520D69" w:rsidTr="00C25CC8">
        <w:tc>
          <w:tcPr>
            <w:tcW w:w="2943" w:type="dxa"/>
            <w:shd w:val="clear" w:color="auto" w:fill="auto"/>
          </w:tcPr>
          <w:p w:rsidR="00C25CC8" w:rsidRPr="00520D69" w:rsidRDefault="00655561" w:rsidP="00520D69">
            <w:pPr>
              <w:tabs>
                <w:tab w:val="num" w:pos="643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C25CC8" w:rsidRPr="00520D69" w:rsidRDefault="00655561" w:rsidP="00F66635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5F66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</w:t>
            </w:r>
            <w:r w:rsid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F66635">
            <w:pPr>
              <w:tabs>
                <w:tab w:val="num" w:pos="6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5F66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</w:t>
            </w:r>
            <w:r w:rsid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F66635">
            <w:pPr>
              <w:tabs>
                <w:tab w:val="num" w:pos="6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методики поиска, сбора и обработки информации;  осуществлять критический анализ и синтез информации, полученной из разных источников</w:t>
            </w:r>
          </w:p>
        </w:tc>
      </w:tr>
      <w:tr w:rsidR="00F230D7" w:rsidRPr="00520D69" w:rsidTr="00C25CC8">
        <w:tc>
          <w:tcPr>
            <w:tcW w:w="2943" w:type="dxa"/>
            <w:shd w:val="clear" w:color="auto" w:fill="auto"/>
          </w:tcPr>
          <w:p w:rsidR="00F230D7" w:rsidRDefault="00F230D7" w:rsidP="005F66E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</w:t>
            </w:r>
            <w:r w:rsid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К-1</w:t>
            </w:r>
          </w:p>
        </w:tc>
        <w:tc>
          <w:tcPr>
            <w:tcW w:w="7194" w:type="dxa"/>
            <w:shd w:val="clear" w:color="auto" w:fill="auto"/>
          </w:tcPr>
          <w:p w:rsidR="00F230D7" w:rsidRPr="00C25CC8" w:rsidRDefault="00664EDE" w:rsidP="00F66635">
            <w:pPr>
              <w:tabs>
                <w:tab w:val="num" w:pos="6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655561" w:rsidRPr="00520D69" w:rsidTr="00C25CC8">
        <w:tc>
          <w:tcPr>
            <w:tcW w:w="2943" w:type="dxa"/>
            <w:shd w:val="clear" w:color="auto" w:fill="auto"/>
          </w:tcPr>
          <w:p w:rsidR="00655561" w:rsidRDefault="00655561" w:rsidP="006555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655561" w:rsidRPr="00664EDE" w:rsidRDefault="00DE09EE" w:rsidP="00F66635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Pr="00DE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DE09EE" w:rsidRPr="00520D69" w:rsidTr="00C25CC8">
        <w:tc>
          <w:tcPr>
            <w:tcW w:w="2943" w:type="dxa"/>
            <w:shd w:val="clear" w:color="auto" w:fill="auto"/>
          </w:tcPr>
          <w:p w:rsidR="00DE09EE" w:rsidRDefault="00DE09EE" w:rsidP="005F66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З-</w:t>
            </w:r>
            <w:r w:rsidRP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УКЕ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194" w:type="dxa"/>
            <w:shd w:val="clear" w:color="auto" w:fill="auto"/>
          </w:tcPr>
          <w:p w:rsidR="00DE09EE" w:rsidRPr="00C25CC8" w:rsidRDefault="00DE09EE" w:rsidP="00F66635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DE09EE" w:rsidRPr="00520D69" w:rsidTr="00C25CC8">
        <w:tc>
          <w:tcPr>
            <w:tcW w:w="2943" w:type="dxa"/>
            <w:shd w:val="clear" w:color="auto" w:fill="auto"/>
          </w:tcPr>
          <w:p w:rsidR="00DE09EE" w:rsidRDefault="00DE09EE" w:rsidP="005F66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У-</w:t>
            </w:r>
            <w:r w:rsidRP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УКЕ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194" w:type="dxa"/>
            <w:shd w:val="clear" w:color="auto" w:fill="auto"/>
          </w:tcPr>
          <w:p w:rsidR="00DE09EE" w:rsidRPr="00C25CC8" w:rsidRDefault="00DE09EE" w:rsidP="00F66635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DE09EE" w:rsidRPr="00520D69" w:rsidTr="00C25CC8">
        <w:tc>
          <w:tcPr>
            <w:tcW w:w="2943" w:type="dxa"/>
            <w:shd w:val="clear" w:color="auto" w:fill="auto"/>
          </w:tcPr>
          <w:p w:rsidR="00DE09EE" w:rsidRDefault="00DE09EE" w:rsidP="005F66E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В-</w:t>
            </w:r>
            <w:r w:rsidRPr="006555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УКЕ</w:t>
            </w:r>
            <w:r w:rsidRPr="00F469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7194" w:type="dxa"/>
            <w:shd w:val="clear" w:color="auto" w:fill="auto"/>
          </w:tcPr>
          <w:p w:rsidR="00DE09EE" w:rsidRPr="00C25CC8" w:rsidRDefault="00DE09EE" w:rsidP="00F66635">
            <w:pPr>
              <w:tabs>
                <w:tab w:val="num" w:pos="643"/>
              </w:tabs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Владеть: </w:t>
            </w:r>
            <w:r w:rsidR="00F66635" w:rsidRPr="00F66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F66635" w:rsidRPr="00520D69" w:rsidRDefault="00F66635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общий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определителя квадратной матрицы, его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системы  линейных алгебраических уравнений (СЛАУ).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операции над множествами: объединение, пересечение, дополнение, прямое произведение множеств.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числовой последовательности и ее предела. Свойства пределов.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точек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интеграла (неопределенного, определенного, несобственного, кратного, криволинейного, поверхностного),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числового и функционального ряда, суммы ряда, сходимости ряда.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.);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 xml:space="preserve">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</w:t>
      </w: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  <w:proofErr w:type="gramEnd"/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F66635" w:rsidRDefault="00F66635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F66635" w:rsidRPr="00520D69" w:rsidRDefault="00F66635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Находить </w:t>
      </w:r>
      <w:proofErr w:type="gramStart"/>
      <w:r w:rsidRPr="00520D69">
        <w:rPr>
          <w:rFonts w:ascii="Times New Roman" w:eastAsia="Calibri" w:hAnsi="Times New Roman" w:cs="Times New Roman"/>
        </w:rPr>
        <w:t>первообразные</w:t>
      </w:r>
      <w:proofErr w:type="gramEnd"/>
      <w:r w:rsidRPr="00520D69">
        <w:rPr>
          <w:rFonts w:ascii="Times New Roman" w:eastAsia="Calibri" w:hAnsi="Times New Roman" w:cs="Times New Roman"/>
        </w:rPr>
        <w:t>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ЛОДУ с постоянными коэффициентами. Находить частное решение для  ЛНДУ с постоянными коэффициентами и правой 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ЛНДУ методом вариации </w:t>
      </w:r>
      <w:proofErr w:type="gramStart"/>
      <w:r w:rsidRPr="00520D69">
        <w:rPr>
          <w:rFonts w:ascii="Times New Roman" w:eastAsia="Calibri" w:hAnsi="Times New Roman" w:cs="Times New Roman"/>
        </w:rPr>
        <w:t>произвольных</w:t>
      </w:r>
      <w:proofErr w:type="gramEnd"/>
      <w:r w:rsidRPr="00520D69">
        <w:rPr>
          <w:rFonts w:ascii="Times New Roman" w:eastAsia="Calibri" w:hAnsi="Times New Roman" w:cs="Times New Roman"/>
        </w:rPr>
        <w:t xml:space="preserve">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520D69">
        <w:rPr>
          <w:rFonts w:ascii="Times New Roman" w:eastAsia="Calibri" w:hAnsi="Times New Roman" w:cs="Times New Roman"/>
        </w:rPr>
        <w:t>т.ч</w:t>
      </w:r>
      <w:proofErr w:type="spellEnd"/>
      <w:r w:rsidRPr="00520D69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 xml:space="preserve">Уметь пользоваться правилом трех сигм.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</w:t>
      </w:r>
      <w:proofErr w:type="gramStart"/>
      <w:r w:rsidRPr="00520D69">
        <w:rPr>
          <w:rFonts w:ascii="Times New Roman" w:eastAsia="Calibri" w:hAnsi="Times New Roman" w:cs="Times New Roman"/>
        </w:rPr>
        <w:t>выборочные</w:t>
      </w:r>
      <w:proofErr w:type="gramEnd"/>
      <w:r w:rsidRPr="00520D69">
        <w:rPr>
          <w:rFonts w:ascii="Times New Roman" w:eastAsia="Calibri" w:hAnsi="Times New Roman" w:cs="Times New Roman"/>
        </w:rPr>
        <w:t xml:space="preserve">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F66635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DE09EE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5F66E3">
        <w:rPr>
          <w:rFonts w:ascii="Times New Roman" w:hAnsi="Times New Roman"/>
          <w:sz w:val="24"/>
          <w:szCs w:val="24"/>
        </w:rPr>
        <w:t xml:space="preserve"> 17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</w:t>
      </w:r>
      <w:r w:rsidR="005F66E3">
        <w:rPr>
          <w:rFonts w:ascii="Times New Roman" w:hAnsi="Times New Roman"/>
          <w:sz w:val="24"/>
          <w:szCs w:val="24"/>
        </w:rPr>
        <w:t xml:space="preserve">612 </w:t>
      </w:r>
      <w:r w:rsidRPr="0044265D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DE09EE" w:rsidP="00681223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DE09EE" w:rsidP="00681223">
            <w:pPr>
              <w:ind w:right="-115"/>
              <w:contextualSpacing/>
              <w:jc w:val="center"/>
            </w:pPr>
            <w:r>
              <w:t>8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DE09EE" w:rsidP="00681223">
            <w:pPr>
              <w:ind w:right="-115"/>
              <w:contextualSpacing/>
              <w:jc w:val="center"/>
            </w:pPr>
            <w:r>
              <w:t>5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  семестр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Векторная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алгебра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ИДЗ-7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ИДЗ-8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ИДЗ-9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числовой последовательности. Предел функции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ИДЗ-10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функции. Непрерывность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Дифференцирование функции. Полное исследование функции и построение графиков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ИДЗ-13 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ИДЗ-17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КР-7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 семестр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Интегралы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520D69">
              <w:rPr>
                <w:rFonts w:ascii="Times New Roman" w:eastAsia="Calibri" w:hAnsi="Times New Roman" w:cs="Times New Roman"/>
                <w:b/>
              </w:rPr>
              <w:t xml:space="preserve">(неопределенные, определенные, </w:t>
            </w:r>
            <w:proofErr w:type="gramEnd"/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несобственные)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Функции многих переменных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266617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Интегралы (кратные, криволинейные, поверхностные)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поля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 семестр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Числовые и функциональные ряды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вероятностей и элементы математической 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Элементы линейной алгебры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Определитель квадратной матрицы. 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b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на плоскости. Прямая и плоскость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на плоскости. Различные виды уравнения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прямой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нормальное  уравнение.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Прямая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Кривые и поверхности второго порядка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Общее уравнение кривой второго порядка, приведение его к каноническому виду с помощью переноса начала координат и поворота осей.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Эллипсоиды, гиперболоиды, параболоиды, конус и цилиндры 2-го порядка. Их канонические уравнения. Метод сечений.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Цилиндрические и конические поверхности.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Предел функции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Функция. 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предела функции в точке. Понятия об односторонних пределах. Критерий Коши существования предела функции. Свойства пределов функции.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в точке функции.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О-символика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Свойства 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непрерывной на отрезке функции. Равномерная непрерывность функции на множестве. Теорема Кантора.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функций (таблица производных).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Приближенные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Лагранжа о конечных приращениях. Теорема Коши о конечных приращениях.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Единственность коэффициентов разложения в  формуле Тейлора. Остаточный член формулы Тейлора в форме Пеано, Лагранжа и Коши.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 для основных элементарных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>2 СЕМЕСТР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выражений, содержащих тригонометрические функции. Интегрирование некоторых иррациональных выражений.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Определенный интеграл и его свойства. Ограниченность интегрируемой функции. Классы интегрируемых функций. Теорема о среднем.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Несобственные интегралы 1-го и 2-го рода, их основные свойства. Признаки сходимости. Абсолютная и условная сходимости.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Функции многих переменных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>. 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точке функции многих переменных.  Необходимое условие дифференцируемости функции в точке. Достаточное условие дифференцируемости. Связь дифференцируемости функции в точке с ее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экстремума.  Критерий Сильвестра.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Двойные интегралы и их свойства. Сведение двойного интеграла к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повторным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 (случай прямоугольной и произвольной области). Замена переменных в двойных интегралах. 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интеграла от пути интегрирования.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теории поля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 и векторное поле. Градиент. Дивергенция. Ротор. Их свойства. Оператор Гамильтона (набла). Поток и циркуляция векторного поля. Формулы Гаусса – Остроградского и Стокса в терминах теории поля. Потенциальное и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соленоидальное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поле. Дифференциальные операции 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 СЕМЕСТР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ряды. Необходимое условие сходимости. Действия с рядами. Ряды с положительными членами. Признаки сходимости (сравнения, Коши, Даламбера). Знакопеременные ряды. Абсолютная и условная сходимости. Знакочередующиеся ряды. Признак Лейбница.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Функциональные ряды. Понятие равномерной сходимости. Мажорантный признак Вейерштрасса. Свойства равномерно сходящихся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Степенные ряды. </w:t>
      </w:r>
      <w:r w:rsidRPr="00520D69">
        <w:rPr>
          <w:rFonts w:ascii="Times New Roman" w:eastAsia="Calibri" w:hAnsi="Times New Roman" w:cs="Times New Roman"/>
        </w:rPr>
        <w:t>Теорема Коши-Адамара о круге сходимости степенного ряда. Характер сходимости степенного ряда в круге его сходимости. Свойства степенных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Ряды Фурье. Сходимость рядов Фурье. Экстремальное свойство частичных сумм рядов Фурье.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σ-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 xml:space="preserve">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 xml:space="preserve">Распределения дискретных случайных величин: Бернулли,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биномиальное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F66635" w:rsidRDefault="00F66635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ОБРАЗОВАТЕЛЬНЫЕ ТЕХНОЛОГИИ</w:t>
      </w:r>
    </w:p>
    <w:p w:rsidR="00F66635" w:rsidRPr="00520D69" w:rsidRDefault="00F66635" w:rsidP="00F66635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20D69" w:rsidRPr="00E64704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Интерактивные формы проведения занятий составляют 65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276"/>
        <w:gridCol w:w="1225"/>
      </w:tblGrid>
      <w:tr w:rsidR="00520D69" w:rsidRPr="00520D69" w:rsidTr="00520D69">
        <w:trPr>
          <w:trHeight w:val="542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Функция и ее предел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 (матрицы и определители, решение СЛАУ).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геометрия.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пределов функций.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Дифференцирование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Исследование функции и построение ее графика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прямой на плоскости.</w:t>
            </w:r>
            <w:proofErr w:type="gramEnd"/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«Замечательные» пределы и эквивалентные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производных и правила дифференцирования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Операции над векторами. Базис векторов.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Координаты вектора. Проекция вектора на ось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Скалярное, векторное и смешанное произведение векторов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Матрицы и определители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СЛАУ. Собственные числа и векторы матрицы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gramStart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Прямая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на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ИДЗ-8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Плоскость и прямая в пространстве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ИДЗ-9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ИДЗ-10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функции.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производных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Касательная и нормаль. Дифференциал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Производные старших порядков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7274"/>
        <w:gridCol w:w="1226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 и его приложения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интегралов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</w:t>
            </w:r>
            <w:proofErr w:type="gramStart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</w:t>
            </w:r>
            <w:proofErr w:type="gramEnd"/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 подбора частного решения для ЛНДУ </w:t>
            </w:r>
            <w:r w:rsidRPr="00520D69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n</w:t>
            </w: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Горлач</w:t>
      </w:r>
      <w:proofErr w:type="gram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пособие для ВПО/ Б.А.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Горлач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ОТИ НИЯУ МИФИ, 2019 г. – 128 с. 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по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УМО/ В.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Пушкаря.- 2-е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  В.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по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.-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-И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Озёрск,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Краснов М.Л. Обыкновенные дифференциальные уравнения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Палий И.А. Теория вероятностей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особие для ВПО. УМО/ И.А. Палий. 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-М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: Учебник для ВПО/ А.А. Свешников; Под ред. О.И. Зайца.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., «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>Электронно-библиотечная   система   НИЯУ  МИФИ</w:t>
      </w:r>
      <w:r w:rsidRPr="00520D69">
        <w:rPr>
          <w:rFonts w:ascii="Calibri" w:eastAsia="Calibri" w:hAnsi="Calibri" w:cs="Times New Roman"/>
        </w:rPr>
        <w:t xml:space="preserve"> </w:t>
      </w:r>
      <w:proofErr w:type="gramStart"/>
      <w:r w:rsidRPr="00520D69">
        <w:rPr>
          <w:rFonts w:ascii="Calibri" w:eastAsia="Calibri" w:hAnsi="Calibri" w:cs="Times New Roman"/>
        </w:rPr>
        <w:t xml:space="preserve">( </w:t>
      </w:r>
      <w:proofErr w:type="gramEnd"/>
      <w:r w:rsidRPr="00520D69">
        <w:rPr>
          <w:rFonts w:ascii="Calibri" w:eastAsia="Calibri" w:hAnsi="Calibri" w:cs="Times New Roman"/>
        </w:rPr>
        <w:fldChar w:fldCharType="begin"/>
      </w:r>
      <w:r w:rsidRPr="00520D69">
        <w:rPr>
          <w:rFonts w:ascii="Calibri" w:eastAsia="Calibri" w:hAnsi="Calibri" w:cs="Times New Roman"/>
        </w:rPr>
        <w:instrText xml:space="preserve"> HYPERLINK "http://www.library.mephi.ru" </w:instrText>
      </w:r>
      <w:r w:rsidRPr="00520D69">
        <w:rPr>
          <w:rFonts w:ascii="Calibri" w:eastAsia="Calibri" w:hAnsi="Calibri" w:cs="Times New Roman"/>
        </w:rPr>
        <w:fldChar w:fldCharType="separate"/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www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library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mephi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ru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fldChar w:fldCharType="end"/>
      </w:r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 изд-ва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proofErr w:type="gramStart"/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  <w:proofErr w:type="gramEnd"/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Pr="00520D69">
        <w:rPr>
          <w:rFonts w:ascii="Calibri" w:eastAsia="Calibri" w:hAnsi="Calibri" w:cs="Times New Roman"/>
          <w:b/>
        </w:rPr>
        <w:t xml:space="preserve"> </w:t>
      </w:r>
      <w:proofErr w:type="gramStart"/>
      <w:r w:rsidRPr="00520D69">
        <w:rPr>
          <w:rFonts w:ascii="Calibri" w:eastAsia="Calibri" w:hAnsi="Calibri" w:cs="Times New Roman"/>
        </w:rPr>
        <w:t xml:space="preserve">( </w:t>
      </w:r>
      <w:proofErr w:type="gramEnd"/>
      <w:r w:rsidR="00F77D58">
        <w:fldChar w:fldCharType="begin"/>
      </w:r>
      <w:r w:rsidR="00F77D58">
        <w:instrText xml:space="preserve"> HYPERLINK "http://www.ipbooksshop.ru" </w:instrText>
      </w:r>
      <w:r w:rsidR="00F77D58">
        <w:fldChar w:fldCharType="separate"/>
      </w:r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www</w:t>
      </w:r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ipbooksshop</w:t>
      </w:r>
      <w:proofErr w:type="spellEnd"/>
      <w:r w:rsidRPr="00520D69">
        <w:rPr>
          <w:rFonts w:ascii="Calibri" w:eastAsia="Calibri" w:hAnsi="Calibri" w:cs="Times New Roman"/>
          <w:color w:val="0000FF"/>
          <w:u w:val="single"/>
        </w:rPr>
        <w:t>.</w:t>
      </w:r>
      <w:proofErr w:type="spellStart"/>
      <w:r w:rsidRPr="00520D69">
        <w:rPr>
          <w:rFonts w:ascii="Calibri" w:eastAsia="Calibri" w:hAnsi="Calibri" w:cs="Times New Roman"/>
          <w:color w:val="0000FF"/>
          <w:u w:val="single"/>
          <w:lang w:val="en-US"/>
        </w:rPr>
        <w:t>ru</w:t>
      </w:r>
      <w:proofErr w:type="spellEnd"/>
      <w:r w:rsidR="00F77D58">
        <w:rPr>
          <w:rFonts w:ascii="Calibri" w:eastAsia="Calibri" w:hAnsi="Calibri" w:cs="Times New Roman"/>
          <w:color w:val="0000FF"/>
          <w:u w:val="single"/>
          <w:lang w:val="en-US"/>
        </w:rPr>
        <w:fldChar w:fldCharType="end"/>
      </w:r>
      <w:r w:rsidRPr="00520D69">
        <w:rPr>
          <w:rFonts w:ascii="Calibri" w:eastAsia="Calibri" w:hAnsi="Calibri" w:cs="Times New Roman"/>
        </w:rPr>
        <w:t xml:space="preserve"> )</w:t>
      </w:r>
    </w:p>
    <w:p w:rsidR="000476A0" w:rsidRDefault="000476A0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0476A0" w:rsidRDefault="000476A0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DE09EE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DE09E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F66E3" w:rsidRPr="005F66E3">
        <w:rPr>
          <w:rFonts w:ascii="Times New Roman" w:eastAsia="Calibri" w:hAnsi="Times New Roman" w:cs="Times New Roman"/>
          <w:sz w:val="24"/>
          <w:szCs w:val="24"/>
        </w:rPr>
        <w:t>Электроэнергетика и электротехника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427656">
      <w:pPr>
        <w:ind w:left="360" w:right="-115" w:firstLine="207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</w:t>
      </w:r>
      <w:proofErr w:type="gramStart"/>
      <w:r w:rsidRPr="00F77D58">
        <w:rPr>
          <w:rFonts w:ascii="Times New Roman" w:eastAsia="Calibri" w:hAnsi="Times New Roman" w:cs="Times New Roman"/>
        </w:rPr>
        <w:t>р(</w:t>
      </w:r>
      <w:proofErr w:type="gramEnd"/>
      <w:r w:rsidRPr="00F77D58">
        <w:rPr>
          <w:rFonts w:ascii="Times New Roman" w:eastAsia="Calibri" w:hAnsi="Times New Roman" w:cs="Times New Roman"/>
        </w:rPr>
        <w:t>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F77D58" w:rsidRPr="00E64704" w:rsidRDefault="00F77D58" w:rsidP="00F77D58">
      <w:pPr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</w:t>
      </w:r>
      <w:proofErr w:type="gramStart"/>
      <w:r w:rsidRPr="00E64704">
        <w:rPr>
          <w:rFonts w:ascii="Times New Roman" w:eastAsia="Calibri" w:hAnsi="Times New Roman" w:cs="Times New Roman"/>
        </w:rPr>
        <w:t>т(</w:t>
      </w:r>
      <w:proofErr w:type="gramEnd"/>
      <w:r w:rsidRPr="00E64704">
        <w:rPr>
          <w:rFonts w:ascii="Times New Roman" w:eastAsia="Calibri" w:hAnsi="Times New Roman" w:cs="Times New Roman"/>
        </w:rPr>
        <w:t>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  <w:r w:rsidR="002632BA"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="002632BA" w:rsidRPr="00E64704">
        <w:rPr>
          <w:rFonts w:ascii="Times New Roman" w:eastAsia="Calibri" w:hAnsi="Times New Roman" w:cs="Times New Roman"/>
        </w:rPr>
        <w:t>ИЕНиМ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УрФУ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="002632BA"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="002632BA" w:rsidRPr="00E64704">
        <w:rPr>
          <w:rFonts w:ascii="Times New Roman" w:eastAsia="Calibri" w:hAnsi="Times New Roman" w:cs="Times New Roman"/>
        </w:rPr>
        <w:t>ьцина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, </w:t>
      </w:r>
      <w:r w:rsidRPr="00E64704">
        <w:rPr>
          <w:rFonts w:ascii="Times New Roman" w:eastAsia="Calibri" w:hAnsi="Times New Roman" w:cs="Times New Roman"/>
        </w:rPr>
        <w:t xml:space="preserve">заведующий </w:t>
      </w:r>
      <w:r w:rsidR="002632BA"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УрО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РАН,</w:t>
      </w:r>
      <w:r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476A0"/>
    <w:rsid w:val="00087DF8"/>
    <w:rsid w:val="002632BA"/>
    <w:rsid w:val="00266617"/>
    <w:rsid w:val="00344DD6"/>
    <w:rsid w:val="003C2F92"/>
    <w:rsid w:val="003C6A8B"/>
    <w:rsid w:val="003E4F60"/>
    <w:rsid w:val="00427656"/>
    <w:rsid w:val="004B0EE2"/>
    <w:rsid w:val="00520D69"/>
    <w:rsid w:val="005F66E3"/>
    <w:rsid w:val="0064358F"/>
    <w:rsid w:val="00655561"/>
    <w:rsid w:val="00664EDE"/>
    <w:rsid w:val="00681223"/>
    <w:rsid w:val="00685CFA"/>
    <w:rsid w:val="00790882"/>
    <w:rsid w:val="00890670"/>
    <w:rsid w:val="009C4FD0"/>
    <w:rsid w:val="00A66D21"/>
    <w:rsid w:val="00A812D8"/>
    <w:rsid w:val="00B17DE3"/>
    <w:rsid w:val="00BE2637"/>
    <w:rsid w:val="00C25CC8"/>
    <w:rsid w:val="00C30DE2"/>
    <w:rsid w:val="00CF7AF5"/>
    <w:rsid w:val="00D31F1D"/>
    <w:rsid w:val="00D718AB"/>
    <w:rsid w:val="00DE09EE"/>
    <w:rsid w:val="00E474A8"/>
    <w:rsid w:val="00E63CBE"/>
    <w:rsid w:val="00E64704"/>
    <w:rsid w:val="00F230D7"/>
    <w:rsid w:val="00F30E63"/>
    <w:rsid w:val="00F53A1F"/>
    <w:rsid w:val="00F66635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A740-D33F-4F8C-96BA-14203A8C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5568</Words>
  <Characters>31744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Лаборатория ЭПП</cp:lastModifiedBy>
  <cp:revision>2</cp:revision>
  <dcterms:created xsi:type="dcterms:W3CDTF">2022-02-24T04:01:00Z</dcterms:created>
  <dcterms:modified xsi:type="dcterms:W3CDTF">2022-02-24T04:01:00Z</dcterms:modified>
</cp:coreProperties>
</file>