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34"/>
          <w:sz w:val="24"/>
          <w:szCs w:val="24"/>
          <w:lang w:eastAsia="ar-SA"/>
        </w:rPr>
      </w:pPr>
      <w:r w:rsidRPr="008E0A51">
        <w:rPr>
          <w:rFonts w:ascii="Times New Roman" w:eastAsia="Times New Roman" w:hAnsi="Times New Roman" w:cs="Times New Roman"/>
          <w:spacing w:val="34"/>
          <w:sz w:val="24"/>
          <w:szCs w:val="24"/>
          <w:lang w:eastAsia="ar-SA"/>
        </w:rPr>
        <w:t>МИНИСТЕРСТВО НАУКИ И</w:t>
      </w:r>
      <w:r w:rsidR="00677E6C">
        <w:rPr>
          <w:rFonts w:ascii="Times New Roman" w:eastAsia="Times New Roman" w:hAnsi="Times New Roman" w:cs="Times New Roman"/>
          <w:spacing w:val="34"/>
          <w:sz w:val="24"/>
          <w:szCs w:val="24"/>
          <w:lang w:eastAsia="ar-SA"/>
        </w:rPr>
        <w:t xml:space="preserve"> ВЫСШЕГО</w:t>
      </w:r>
      <w:bookmarkStart w:id="0" w:name="_GoBack"/>
      <w:bookmarkEnd w:id="0"/>
      <w:r w:rsidRPr="008E0A51">
        <w:rPr>
          <w:rFonts w:ascii="Times New Roman" w:eastAsia="Times New Roman" w:hAnsi="Times New Roman" w:cs="Times New Roman"/>
          <w:spacing w:val="34"/>
          <w:sz w:val="24"/>
          <w:szCs w:val="24"/>
          <w:lang w:eastAsia="ar-SA"/>
        </w:rPr>
        <w:t xml:space="preserve"> ОБРАЗОВАНИЯ РОССИЙСКОЙ ФЕДЕРАЦИИ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sz w:val="14"/>
          <w:szCs w:val="14"/>
          <w:lang w:eastAsia="ar-SA"/>
        </w:rPr>
        <w:t>ФЕДЕРАЛЬНОЕ ГОСУДАРСТВЕННОЕ АВТОНОМНОЕ ОБРАЗОВАТЕЛЬНОЕ УЧРЕЖДЕНИЕ ВЫСШЕГО ОБРАЗОВАНИЯ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sz w:val="24"/>
          <w:szCs w:val="14"/>
          <w:lang w:eastAsia="ar-SA"/>
        </w:rPr>
        <w:t>«Национальный исследовательский ядерный университет «МИФИ»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 xml:space="preserve">Озерский технологический институт – 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sz w:val="20"/>
          <w:szCs w:val="14"/>
          <w:lang w:eastAsia="ar-SA"/>
        </w:rPr>
        <w:t>филиал федерального государственного автономного образовательного учреждения высшего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sz w:val="20"/>
          <w:szCs w:val="14"/>
          <w:lang w:eastAsia="ar-SA"/>
        </w:rPr>
        <w:t>образования «Национальный исследовательский ядерный университет «МИФИ»</w:t>
      </w: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</w:pPr>
      <w:r w:rsidRPr="008E0A51">
        <w:rPr>
          <w:rFonts w:ascii="Times New Roman" w:eastAsia="Times New Roman" w:hAnsi="Times New Roman" w:cs="Times New Roman"/>
          <w:b/>
          <w:sz w:val="28"/>
          <w:szCs w:val="14"/>
          <w:lang w:eastAsia="ar-SA"/>
        </w:rPr>
        <w:t>(ОТИ НИЯУ МИФИ)</w:t>
      </w:r>
    </w:p>
    <w:p w:rsidR="008E0A51" w:rsidRPr="008E0A51" w:rsidRDefault="008E0A51" w:rsidP="008E0A5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0A51" w:rsidRPr="008E0A51" w:rsidRDefault="008E0A51" w:rsidP="008E0A5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E0A51">
        <w:rPr>
          <w:rFonts w:ascii="Times New Roman" w:eastAsia="Times New Roman" w:hAnsi="Times New Roman" w:cs="Times New Roman"/>
          <w:sz w:val="28"/>
          <w:szCs w:val="24"/>
          <w:lang w:eastAsia="ru-RU"/>
        </w:rPr>
        <w:t>Кафедра</w:t>
      </w:r>
      <w:r w:rsidRPr="008E0A51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 xml:space="preserve"> </w:t>
      </w:r>
      <w:r w:rsidRPr="008E0A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Электрификации промышленных предприятий</w:t>
      </w:r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</w:p>
    <w:p w:rsidR="008E0A51" w:rsidRPr="008E0A51" w:rsidRDefault="008E0A51" w:rsidP="008E0A5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0A51" w:rsidRPr="008E0A51" w:rsidRDefault="008E0A51" w:rsidP="008E0A51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ko-KR"/>
        </w:rPr>
      </w:pPr>
      <w:r w:rsidRPr="008E0A51">
        <w:rPr>
          <w:rFonts w:ascii="Times New Roman" w:eastAsia="Times New Roman" w:hAnsi="Times New Roman" w:cs="Times New Roman"/>
          <w:b/>
          <w:sz w:val="36"/>
          <w:szCs w:val="36"/>
          <w:lang w:eastAsia="ko-KR"/>
        </w:rPr>
        <w:t>Комплект задани</w:t>
      </w:r>
      <w:r w:rsidR="00040993">
        <w:rPr>
          <w:rFonts w:ascii="Times New Roman" w:eastAsia="Times New Roman" w:hAnsi="Times New Roman" w:cs="Times New Roman"/>
          <w:b/>
          <w:sz w:val="36"/>
          <w:szCs w:val="36"/>
          <w:lang w:eastAsia="ko-KR"/>
        </w:rPr>
        <w:t>я</w:t>
      </w:r>
      <w:r w:rsidRPr="008E0A51">
        <w:rPr>
          <w:rFonts w:ascii="Times New Roman" w:eastAsia="Times New Roman" w:hAnsi="Times New Roman" w:cs="Times New Roman"/>
          <w:b/>
          <w:sz w:val="36"/>
          <w:szCs w:val="36"/>
          <w:lang w:eastAsia="ko-KR"/>
        </w:rPr>
        <w:t xml:space="preserve"> для выполнения </w:t>
      </w:r>
    </w:p>
    <w:p w:rsidR="008E0A51" w:rsidRPr="008E0A51" w:rsidRDefault="008E0A51" w:rsidP="008E0A51">
      <w:pPr>
        <w:tabs>
          <w:tab w:val="left" w:pos="22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8E0A51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расчетной работы</w:t>
      </w:r>
    </w:p>
    <w:p w:rsidR="008E0A51" w:rsidRPr="008E0A51" w:rsidRDefault="008E0A51" w:rsidP="008E0A51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ko-KR"/>
        </w:rPr>
      </w:pPr>
      <w:r w:rsidRPr="008E0A51">
        <w:rPr>
          <w:rFonts w:ascii="Times New Roman" w:eastAsia="Times New Roman" w:hAnsi="Times New Roman" w:cs="Times New Roman"/>
          <w:b/>
          <w:sz w:val="28"/>
          <w:szCs w:val="20"/>
          <w:lang w:eastAsia="ko-KR"/>
        </w:rPr>
        <w:t>по дисциплине</w:t>
      </w:r>
      <w:r w:rsidRPr="008E0A51">
        <w:rPr>
          <w:rFonts w:ascii="Times New Roman" w:eastAsia="Times New Roman" w:hAnsi="Times New Roman" w:cs="Times New Roman"/>
          <w:b/>
          <w:i/>
          <w:sz w:val="28"/>
          <w:szCs w:val="20"/>
          <w:lang w:eastAsia="ko-KR"/>
        </w:rPr>
        <w:t xml:space="preserve"> </w:t>
      </w:r>
      <w:r w:rsidRPr="008E0A51">
        <w:rPr>
          <w:rFonts w:ascii="Times New Roman" w:eastAsia="Times New Roman" w:hAnsi="Times New Roman" w:cs="Times New Roman"/>
          <w:i/>
          <w:sz w:val="28"/>
          <w:szCs w:val="20"/>
          <w:lang w:eastAsia="ko-KR"/>
        </w:rPr>
        <w:t>Техника высоких напряжений</w:t>
      </w:r>
    </w:p>
    <w:p w:rsidR="008E0A51" w:rsidRPr="008E0A51" w:rsidRDefault="008E0A51" w:rsidP="008E0A51">
      <w:pPr>
        <w:shd w:val="clear" w:color="auto" w:fill="FFFFFF"/>
        <w:tabs>
          <w:tab w:val="left" w:pos="720"/>
        </w:tabs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ar-SA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0A51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</w:p>
    <w:p w:rsidR="008E0A51" w:rsidRDefault="008E0A51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 w:type="page"/>
      </w:r>
    </w:p>
    <w:p w:rsidR="008E0A51" w:rsidRPr="008E0A51" w:rsidRDefault="008E0A51" w:rsidP="008E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8E0A51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lastRenderedPageBreak/>
        <w:t>Индивидуальное домашнее задание</w:t>
      </w:r>
    </w:p>
    <w:p w:rsidR="008E0A51" w:rsidRPr="008E0A51" w:rsidRDefault="008E0A51" w:rsidP="008E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r w:rsidRPr="008E0A51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по курсу «Техника высоких напряжений»</w:t>
      </w:r>
    </w:p>
    <w:p w:rsidR="008E0A51" w:rsidRPr="008E0A51" w:rsidRDefault="008E0A51" w:rsidP="008E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8E0A5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для студентов группы 1</w:t>
      </w:r>
      <w:proofErr w:type="gramStart"/>
      <w:r w:rsidRPr="008E0A5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Э-</w:t>
      </w:r>
      <w:proofErr w:type="gramEnd"/>
      <w:r w:rsidRPr="008E0A51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 xml:space="preserve">       </w:t>
      </w:r>
      <w:r w:rsidRPr="008E0A5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Д</w:t>
      </w:r>
    </w:p>
    <w:p w:rsidR="008E0A51" w:rsidRPr="008E0A51" w:rsidRDefault="008E0A51" w:rsidP="008E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8E0A5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Расчет молниезащиты здания</w:t>
      </w:r>
    </w:p>
    <w:p w:rsidR="008E0A51" w:rsidRPr="008E0A51" w:rsidRDefault="008E0A51" w:rsidP="008E0A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0A51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задания:</w:t>
      </w:r>
    </w:p>
    <w:p w:rsidR="008E0A51" w:rsidRPr="008E0A51" w:rsidRDefault="008E0A51" w:rsidP="008E0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0A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Рассчитать ожидаемое количество </w:t>
      </w:r>
      <w:r w:rsidRPr="008E0A5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N</w:t>
      </w:r>
      <w:r w:rsidRPr="008E0A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поражений молнией в год и определить категорию молниезащиты и тип зоны защиты.</w:t>
      </w:r>
    </w:p>
    <w:p w:rsidR="008E0A51" w:rsidRPr="008E0A51" w:rsidRDefault="008E0A51" w:rsidP="008E0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0A51">
        <w:rPr>
          <w:rFonts w:ascii="Times New Roman" w:eastAsia="Times New Roman" w:hAnsi="Times New Roman" w:cs="Times New Roman"/>
          <w:sz w:val="28"/>
          <w:szCs w:val="20"/>
          <w:lang w:eastAsia="ru-RU"/>
        </w:rPr>
        <w:t>Выбрать количество, расположение  и высоту молниеотводов, а также конструктивное исполнение токоотводов и заземлителей.</w:t>
      </w:r>
    </w:p>
    <w:p w:rsidR="008E0A51" w:rsidRPr="008E0A51" w:rsidRDefault="008E0A51" w:rsidP="008E0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0A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Рассчитать параметры зоны защиты молниеотводов.</w:t>
      </w:r>
    </w:p>
    <w:p w:rsidR="008E0A51" w:rsidRPr="008E0A51" w:rsidRDefault="008E0A51" w:rsidP="008E0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0A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Построить зоны защиты здания на уровнях верхних отметок здания </w:t>
      </w:r>
      <w:r w:rsidRPr="008E0A5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h</w:t>
      </w:r>
      <w:r w:rsidRPr="008E0A51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>1</w:t>
      </w:r>
      <w:r w:rsidRPr="008E0A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8E0A5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h</w:t>
      </w:r>
      <w:r w:rsidRPr="008E0A51">
        <w:rPr>
          <w:rFonts w:ascii="Times New Roman" w:eastAsia="Times New Roman" w:hAnsi="Times New Roman" w:cs="Times New Roman"/>
          <w:sz w:val="28"/>
          <w:szCs w:val="20"/>
          <w:vertAlign w:val="subscript"/>
          <w:lang w:eastAsia="ru-RU"/>
        </w:rPr>
        <w:t xml:space="preserve">2 </w:t>
      </w:r>
      <w:r w:rsidRPr="008E0A5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E0A51" w:rsidRPr="008E0A51" w:rsidRDefault="008E0A51" w:rsidP="008E0A5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0A51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Объектом защиты является производственное здание, помещения которого согласно ПУЭ относится к зонам класса</w:t>
      </w:r>
      <w:proofErr w:type="gramStart"/>
      <w:r w:rsidRPr="008E0A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</w:t>
      </w:r>
      <w:proofErr w:type="gramEnd"/>
      <w:r w:rsidRPr="008E0A5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</w:t>
      </w:r>
      <w:r w:rsidRPr="008E0A5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8E0A51">
        <w:rPr>
          <w:rFonts w:ascii="Times New Roman" w:eastAsia="Times New Roman" w:hAnsi="Times New Roman" w:cs="Times New Roman"/>
          <w:sz w:val="28"/>
          <w:szCs w:val="20"/>
          <w:lang w:eastAsia="ru-RU"/>
        </w:rPr>
        <w:t>а. Среднегодовая продолжительность гроз для соответствующего региона указана в таблице 1. Геометрические размеры защищаемого здания указаны на рис.1 и в таблице 1. Номер варианта соответствует порядковому номеру студента по списку группы.</w:t>
      </w:r>
    </w:p>
    <w:p w:rsidR="008E0A51" w:rsidRPr="008E0A51" w:rsidRDefault="008E0A51" w:rsidP="008E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1235075</wp:posOffset>
                </wp:positionH>
                <wp:positionV relativeFrom="paragraph">
                  <wp:posOffset>30480</wp:posOffset>
                </wp:positionV>
                <wp:extent cx="3474720" cy="2497455"/>
                <wp:effectExtent l="3810" t="0" r="0" b="762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4720" cy="2497455"/>
                          <a:chOff x="2565" y="8265"/>
                          <a:chExt cx="5472" cy="3933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3306" y="9861"/>
                            <a:ext cx="2679" cy="11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985" y="9063"/>
                            <a:ext cx="1197" cy="23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5"/>
                        <wps:cNvCnPr/>
                        <wps:spPr bwMode="auto">
                          <a:xfrm flipH="1">
                            <a:off x="2679" y="9861"/>
                            <a:ext cx="5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/>
                        <wps:spPr bwMode="auto">
                          <a:xfrm flipH="1">
                            <a:off x="2679" y="11058"/>
                            <a:ext cx="5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/>
                        <wps:spPr bwMode="auto">
                          <a:xfrm flipH="1">
                            <a:off x="7182" y="11400"/>
                            <a:ext cx="5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 flipH="1">
                            <a:off x="7182" y="9063"/>
                            <a:ext cx="5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/>
                        <wps:spPr bwMode="auto">
                          <a:xfrm flipH="1">
                            <a:off x="5415" y="9063"/>
                            <a:ext cx="57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/>
                        <wps:spPr bwMode="auto">
                          <a:xfrm>
                            <a:off x="3306" y="11058"/>
                            <a:ext cx="0" cy="1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/>
                        <wps:spPr bwMode="auto">
                          <a:xfrm>
                            <a:off x="7182" y="11400"/>
                            <a:ext cx="0" cy="7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/>
                        <wps:spPr bwMode="auto">
                          <a:xfrm>
                            <a:off x="7182" y="8493"/>
                            <a:ext cx="0" cy="7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/>
                        <wps:spPr bwMode="auto">
                          <a:xfrm>
                            <a:off x="5985" y="8493"/>
                            <a:ext cx="0" cy="7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/>
                        <wps:spPr bwMode="auto">
                          <a:xfrm flipV="1">
                            <a:off x="2907" y="9861"/>
                            <a:ext cx="0" cy="11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/>
                        <wps:spPr bwMode="auto">
                          <a:xfrm>
                            <a:off x="7581" y="9063"/>
                            <a:ext cx="0" cy="23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6"/>
                        <wps:cNvCnPr/>
                        <wps:spPr bwMode="auto">
                          <a:xfrm>
                            <a:off x="5586" y="9063"/>
                            <a:ext cx="0" cy="7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7"/>
                        <wps:cNvCnPr/>
                        <wps:spPr bwMode="auto">
                          <a:xfrm>
                            <a:off x="5985" y="8664"/>
                            <a:ext cx="11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8"/>
                        <wps:cNvCnPr/>
                        <wps:spPr bwMode="auto">
                          <a:xfrm flipH="1">
                            <a:off x="3306" y="11913"/>
                            <a:ext cx="387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6270" y="9861"/>
                            <a:ext cx="627" cy="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0A51" w:rsidRDefault="008E0A51" w:rsidP="008E0A51">
                              <w:pPr>
                                <w:jc w:val="center"/>
                                <w:rPr>
                                  <w:b/>
                                  <w:sz w:val="32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lang w:val="en-US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sz w:val="32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565" y="10146"/>
                            <a:ext cx="285" cy="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0A51" w:rsidRDefault="008E0A51" w:rsidP="008E0A51">
                              <w:pPr>
                                <w:rPr>
                                  <w:b/>
                                  <w:sz w:val="32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32"/>
                                  <w:lang w:val="en-US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7752" y="9861"/>
                            <a:ext cx="285" cy="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0A51" w:rsidRDefault="008E0A51" w:rsidP="008E0A51">
                              <w:pPr>
                                <w:rPr>
                                  <w:b/>
                                  <w:sz w:val="32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32"/>
                                  <w:lang w:val="en-US"/>
                                </w:rPr>
                                <w:t>b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5073" y="11514"/>
                            <a:ext cx="285" cy="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0A51" w:rsidRDefault="008E0A51" w:rsidP="008E0A51">
                              <w:pPr>
                                <w:rPr>
                                  <w:b/>
                                  <w:sz w:val="32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32"/>
                                  <w:lang w:val="en-US"/>
                                </w:rPr>
                                <w:t>c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6441" y="8265"/>
                            <a:ext cx="285" cy="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0A51" w:rsidRDefault="008E0A51" w:rsidP="008E0A51">
                              <w:pPr>
                                <w:rPr>
                                  <w:b/>
                                  <w:sz w:val="32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32"/>
                                  <w:lang w:val="en-US"/>
                                </w:rPr>
                                <w:t>d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244" y="9234"/>
                            <a:ext cx="285" cy="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0A51" w:rsidRDefault="008E0A51" w:rsidP="008E0A51">
                              <w:pPr>
                                <w:rPr>
                                  <w:b/>
                                  <w:sz w:val="32"/>
                                  <w:lang w:val="en-US"/>
                                </w:rPr>
                              </w:pPr>
                              <w:proofErr w:type="gramStart"/>
                              <w:r>
                                <w:rPr>
                                  <w:b/>
                                  <w:sz w:val="32"/>
                                  <w:lang w:val="en-US"/>
                                </w:rP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446" y="10203"/>
                            <a:ext cx="627" cy="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0A51" w:rsidRDefault="008E0A51" w:rsidP="008E0A51">
                              <w:pPr>
                                <w:rPr>
                                  <w:b/>
                                  <w:sz w:val="32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lang w:val="en-US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sz w:val="32"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97.25pt;margin-top:2.4pt;width:273.6pt;height:196.65pt;z-index:251659264" coordorigin="2565,8265" coordsize="5472,3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" o:allowincell="f">
                <v:rect id="Rectangle 3" o:spid="_x0000_s1027" style="position:absolute;left:3306;top:9861;width:2679;height:1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wM1sMA&#10;AADaAAAADwAAAGRycy9kb3ducmV2LnhtbESPQWvCQBSE7wX/w/KEXkrdVKxodJUSFLSnNnrp7ZF9&#10;TUKzb2PeVuO/d4VCj8PMfMMs171r1Jk6qT0beBkloIgLb2suDRwP2+cZKAnIFhvPZOBKAuvV4GGJ&#10;qfUX/qRzHkoVISwpGqhCaFOtpajIoYx8Sxy9b985DFF2pbYdXiLcNXqcJFPtsOa4UGFLWUXFT/7r&#10;DKDbl5P9af6ey1E2r4en7EO+MmMeh/3bAlSgPvyH/9o7a2AM9yvxBu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wM1sMAAADaAAAADwAAAAAAAAAAAAAAAACYAgAAZHJzL2Rv&#10;d25yZXYueG1sUEsFBgAAAAAEAAQA9QAAAIgDAAAAAA==&#10;" strokeweight="2.25pt"/>
                <v:rect id="Rectangle 4" o:spid="_x0000_s1028" style="position:absolute;left:5985;top:9063;width:1197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CpTcQA&#10;AADaAAAADwAAAGRycy9kb3ducmV2LnhtbESPQWvCQBSE7wX/w/KEXkrdqG2xqatIUKiebPTi7ZF9&#10;TUKzb2PeVuO/7xYKPQ4z8w0zX/auURfqpPZsYDxKQBEX3tZcGjgeNo8zUBKQLTaeycCNBJaLwd0c&#10;U+uv/EGXPJQqQlhSNFCF0KZaS1GRQxn5ljh6n75zGKLsSm07vEa4a/QkSV60w5rjQoUtZRUVX/m3&#10;M4BuWz5tz6+7XI6yfj48ZHs5ZcbcD/vVG6hAffgP/7XfrYEp/F6JN0A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QqU3EAAAA2gAAAA8AAAAAAAAAAAAAAAAAmAIAAGRycy9k&#10;b3ducmV2LnhtbFBLBQYAAAAABAAEAPUAAACJAwAAAAA=&#10;" strokeweight="2.25pt"/>
                <v:line id="Line 5" o:spid="_x0000_s1029" style="position:absolute;flip:x;visibility:visible;mso-wrap-style:square" from="2679,9861" to="3249,9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vgj8UAAADaAAAADwAAAGRycy9kb3ducmV2LnhtbESPQWsCMRSE74X+h/AKXkrNKlLs1igi&#10;CB681Mou3l43r5tlNy/bJOr675tCweMwM98wi9VgO3EhHxrHCibjDARx5XTDtYLj5/ZlDiJEZI2d&#10;Y1JwowCr5ePDAnPtrvxBl0OsRYJwyFGBibHPpQyVIYth7Hri5H07bzEm6WupPV4T3HZymmWv0mLD&#10;acFgTxtDVXs4WwVyvn/+8euvWVu0ZflmiqroT3ulRk/D+h1EpCHew//tnVYwg78r6Qb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vgj8UAAADaAAAADwAAAAAAAAAA&#10;AAAAAAChAgAAZHJzL2Rvd25yZXYueG1sUEsFBgAAAAAEAAQA+QAAAJMDAAAAAA==&#10;"/>
                <v:line id="Line 6" o:spid="_x0000_s1030" style="position:absolute;flip:x;visibility:visible;mso-wrap-style:square" from="2679,11058" to="3249,11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dFFMUAAADaAAAADwAAAGRycy9kb3ducmV2LnhtbESPQWsCMRSE7wX/Q3hCL6VmLa3Y1Sgi&#10;CB68VGWlt9fNc7Ps5mVNom7/fVMo9DjMzDfMfNnbVtzIh9qxgvEoA0FcOl1zpeB42DxPQYSIrLF1&#10;TAq+KcByMXiYY67dnT/oto+VSBAOOSowMXa5lKE0ZDGMXEecvLPzFmOSvpLa4z3BbStfsmwiLdac&#10;Fgx2tDZUNvurVSCnu6eLX329NkVzOr2boiy6z51Sj8N+NQMRqY//4b/2Vit4g9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dFFMUAAADaAAAADwAAAAAAAAAA&#10;AAAAAAChAgAAZHJzL2Rvd25yZXYueG1sUEsFBgAAAAAEAAQA+QAAAJMDAAAAAA==&#10;"/>
                <v:line id="Line 7" o:spid="_x0000_s1031" style="position:absolute;flip:x;visibility:visible;mso-wrap-style:square" from="7182,11400" to="7752,11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XbY8QAAADaAAAADwAAAGRycy9kb3ducmV2LnhtbESPQWsCMRSE74L/IbxCL6LZliK6NYoU&#10;hB68VGXF2+vmdbPs5mVNom7/fVMQPA4z8w2zWPW2FVfyoXas4GWSgSAuna65UnDYb8YzECEia2wd&#10;k4JfCrBaDgcLzLW78Rddd7ESCcIhRwUmxi6XMpSGLIaJ64iT9+O8xZikr6T2eEtw28rXLJtKizWn&#10;BYMdfRgqm93FKpCz7ejs199vTdEcj3NTlEV32ir1/NSv30FE6uMjfG9/agVT+L+Sb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tdtjxAAAANoAAAAPAAAAAAAAAAAA&#10;AAAAAKECAABkcnMvZG93bnJldi54bWxQSwUGAAAAAAQABAD5AAAAkgMAAAAA&#10;"/>
                <v:line id="Line 8" o:spid="_x0000_s1032" style="position:absolute;flip:x;visibility:visible;mso-wrap-style:square" from="7182,9063" to="7752,9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l++MUAAADaAAAADwAAAGRycy9kb3ducmV2LnhtbESPQWsCMRSE7wX/Q3hCL6VmLaXa1Sgi&#10;CB68VGWlt9fNc7Ps5mVNom7/fVMo9DjMzDfMfNnbVtzIh9qxgvEoA0FcOl1zpeB42DxPQYSIrLF1&#10;TAq+KcByMXiYY67dnT/oto+VSBAOOSowMXa5lKE0ZDGMXEecvLPzFmOSvpLa4z3BbStfsuxNWqw5&#10;LRjsaG2obPZXq0BOd08Xv/p6bYrmdHo3RVl0nzulHof9agYiUh//w3/trVYwgd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/l++MUAAADaAAAADwAAAAAAAAAA&#10;AAAAAAChAgAAZHJzL2Rvd25yZXYueG1sUEsFBgAAAAAEAAQA+QAAAJMDAAAAAA==&#10;"/>
                <v:line id="Line 9" o:spid="_x0000_s1033" style="position:absolute;flip:x;visibility:visible;mso-wrap-style:square" from="5415,9063" to="5985,9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bqisIAAADaAAAADwAAAAAAAAAAAAAA&#10;AAChAgAAZHJzL2Rvd25yZXYueG1sUEsFBgAAAAAEAAQA+QAAAJADAAAAAA==&#10;"/>
                <v:line id="Line 10" o:spid="_x0000_s1034" style="position:absolute;visibility:visible;mso-wrap-style:square" from="3306,11058" to="3306,12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11" o:spid="_x0000_s1035" style="position:absolute;visibility:visible;mso-wrap-style:square" from="7182,11400" to="7182,12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12" o:spid="_x0000_s1036" style="position:absolute;visibility:visible;mso-wrap-style:square" from="7182,8493" to="7182,9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3" o:spid="_x0000_s1037" style="position:absolute;visibility:visible;mso-wrap-style:square" from="5985,8493" to="5985,9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4" o:spid="_x0000_s1038" style="position:absolute;flip:y;visibility:visible;mso-wrap-style:square" from="2907,9861" to="2907,11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Fn2cIAAADbAAAADwAAAGRycy9kb3ducmV2LnhtbERPTWvCQBC9F/oflin0UnRThRJiNtJW&#10;A0IvTdT7kB2TYHZ2ya6a/nu3UOhtHu9z8vVkBnGl0feWFbzOExDEjdU9twoO+3KWgvABWeNgmRT8&#10;kId18fiQY6btjSu61qEVMYR9hgq6EFwmpW86Mujn1hFH7mRHgyHCsZV6xFsMN4NcJMmbNNhzbOjQ&#10;0WdHzbm+GAUvy+3GuTQty2pj+2933FYfXwelnp+m9xWIQFP4F/+5dzrOX8LvL/EAW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3Fn2cIAAADbAAAADwAAAAAAAAAAAAAA&#10;AAChAgAAZHJzL2Rvd25yZXYueG1sUEsFBgAAAAAEAAQA+QAAAJADAAAAAA==&#10;">
                  <v:stroke startarrow="block" endarrow="block"/>
                </v:line>
                <v:line id="Line 15" o:spid="_x0000_s1039" style="position:absolute;visibility:visible;mso-wrap-style:square" from="7581,9063" to="7581,11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unmcEAAADbAAAADwAAAGRycy9kb3ducmV2LnhtbERPTWvCQBC9F/wPywi91Y0i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y6eZwQAAANsAAAAPAAAAAAAAAAAAAAAA&#10;AKECAABkcnMvZG93bnJldi54bWxQSwUGAAAAAAQABAD5AAAAjwMAAAAA&#10;">
                  <v:stroke startarrow="block" endarrow="block"/>
                </v:line>
                <v:line id="Line 16" o:spid="_x0000_s1040" style="position:absolute;visibility:visible;mso-wrap-style:square" from="5586,9063" to="5586,9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cCAsEAAADbAAAADwAAAGRycy9kb3ducmV2LnhtbERPTWvCQBC9F/wPywi91Y2C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hwICwQAAANsAAAAPAAAAAAAAAAAAAAAA&#10;AKECAABkcnMvZG93bnJldi54bWxQSwUGAAAAAAQABAD5AAAAjwMAAAAA&#10;">
                  <v:stroke startarrow="block" endarrow="block"/>
                </v:line>
                <v:line id="Line 17" o:spid="_x0000_s1041" style="position:absolute;visibility:visible;mso-wrap-style:square" from="5985,8664" to="7182,8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WcdcAAAADbAAAADwAAAGRycy9kb3ducmV2LnhtbERPTYvCMBC9L/gfwgje1lQPslSjiKD0&#10;ssjq4nlsxrbaTGqTbbr+erMg7G0e73MWq97UoqPWVZYVTMYJCOLc6ooLBd/H7fsHCOeRNdaWScEv&#10;OVgtB28LTLUN/EXdwRcihrBLUUHpfZNK6fKSDLqxbYgjd7GtQR9hW0jdYojhppbTJJlJgxXHhhIb&#10;2pSU3w4/RkESHjt5lVnV7bPPe2jO4TS9B6VGw349B+Gp9//ilzvTcf4M/n6JB8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1VnHXAAAAA2wAAAA8AAAAAAAAAAAAAAAAA&#10;oQIAAGRycy9kb3ducmV2LnhtbFBLBQYAAAAABAAEAPkAAACOAwAAAAA=&#10;">
                  <v:stroke startarrow="block" endarrow="block"/>
                </v:line>
                <v:line id="Line 18" o:spid="_x0000_s1042" style="position:absolute;flip:x;visibility:visible;mso-wrap-style:square" from="3306,11913" to="7182,11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ph2sIAAADbAAAADwAAAGRycy9kb3ducmV2LnhtbERPTWvCQBC9C/6HZYReSt3UQhtSN0Gr&#10;AcFLY+19yE6T0Ozskl01/fddQfA2j/c5y2I0vTjT4DvLCp7nCQji2uqOGwXHr/IpBeEDssbeMin4&#10;Iw9FPp0sMdP2whWdD6ERMYR9hgraEFwmpa9bMujn1hFH7scOBkOEQyP1gJcYbnq5SJJXabDj2NCi&#10;o4+W6t/DySh4fNlunEvTsqw2tvt039tqvT8q9TAbV+8gAo3hLr65dzrOf4PrL/EAmf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Eph2sIAAADbAAAADwAAAAAAAAAAAAAA&#10;AAChAgAAZHJzL2Rvd25yZXYueG1sUEsFBgAAAAAEAAQA+QAAAJADAAAAAA==&#10;">
                  <v:stroke startarrow="block"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43" type="#_x0000_t202" style="position:absolute;left:6270;top:9861;width:62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8E0A51" w:rsidRDefault="008E0A51" w:rsidP="008E0A51">
                        <w:pPr>
                          <w:jc w:val="center"/>
                          <w:rPr>
                            <w:b/>
                            <w:sz w:val="32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b/>
                            <w:sz w:val="32"/>
                            <w:lang w:val="en-US"/>
                          </w:rPr>
                          <w:t>h</w:t>
                        </w:r>
                        <w:r>
                          <w:rPr>
                            <w:b/>
                            <w:sz w:val="32"/>
                            <w:vertAlign w:val="subscript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  <v:shape id="Text Box 20" o:spid="_x0000_s1044" type="#_x0000_t202" style="position:absolute;left:2565;top:10146;width:285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  <v:textbox inset="0,0,0,0">
                    <w:txbxContent>
                      <w:p w:rsidR="008E0A51" w:rsidRDefault="008E0A51" w:rsidP="008E0A51">
                        <w:pPr>
                          <w:rPr>
                            <w:b/>
                            <w:sz w:val="32"/>
                            <w:lang w:val="en-US"/>
                          </w:rPr>
                        </w:pPr>
                        <w:proofErr w:type="gramStart"/>
                        <w:r>
                          <w:rPr>
                            <w:b/>
                            <w:sz w:val="32"/>
                            <w:lang w:val="en-US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 Box 21" o:spid="_x0000_s1045" type="#_x0000_t202" style="position:absolute;left:7752;top:9861;width:285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VoCsAA&#10;AADbAAAADwAAAGRycy9kb3ducmV2LnhtbERPTYvCMBC9C/sfwgjebKoH0a5RZFlhQRBrPexxthnb&#10;YDOpTVbrvzcHwePjfS/XvW3EjTpvHCuYJCkI4tJpw5WCU7Edz0H4gKyxcUwKHuRhvfoYLDHT7s45&#10;3Y6hEjGEfYYK6hDaTEpf1mTRJ64ljtzZdRZDhF0ldYf3GG4bOU3TmbRoODbU2NJXTeXl+G8VbH45&#10;/zbX/d8hP+emKBYp72YXpUbDfvMJIlAf3uKX+0crmMb18Uv8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1VoCsAAAADbAAAADwAAAAAAAAAAAAAAAACYAgAAZHJzL2Rvd25y&#10;ZXYueG1sUEsFBgAAAAAEAAQA9QAAAIUDAAAAAA==&#10;" filled="f" stroked="f">
                  <v:textbox inset="0,0,0,0">
                    <w:txbxContent>
                      <w:p w:rsidR="008E0A51" w:rsidRDefault="008E0A51" w:rsidP="008E0A51">
                        <w:pPr>
                          <w:rPr>
                            <w:b/>
                            <w:sz w:val="32"/>
                            <w:lang w:val="en-US"/>
                          </w:rPr>
                        </w:pPr>
                        <w:proofErr w:type="gramStart"/>
                        <w:r>
                          <w:rPr>
                            <w:b/>
                            <w:sz w:val="32"/>
                            <w:lang w:val="en-US"/>
                          </w:rPr>
                          <w:t>b</w:t>
                        </w:r>
                        <w:proofErr w:type="gramEnd"/>
                      </w:p>
                    </w:txbxContent>
                  </v:textbox>
                </v:shape>
                <v:shape id="Text Box 22" o:spid="_x0000_s1046" type="#_x0000_t202" style="position:absolute;left:5073;top:11514;width:285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<v:textbox inset="0,0,0,0">
                    <w:txbxContent>
                      <w:p w:rsidR="008E0A51" w:rsidRDefault="008E0A51" w:rsidP="008E0A51">
                        <w:pPr>
                          <w:rPr>
                            <w:b/>
                            <w:sz w:val="32"/>
                            <w:lang w:val="en-US"/>
                          </w:rPr>
                        </w:pPr>
                        <w:proofErr w:type="gramStart"/>
                        <w:r>
                          <w:rPr>
                            <w:b/>
                            <w:sz w:val="32"/>
                            <w:lang w:val="en-US"/>
                          </w:rPr>
                          <w:t>c</w:t>
                        </w:r>
                        <w:proofErr w:type="gramEnd"/>
                      </w:p>
                    </w:txbxContent>
                  </v:textbox>
                </v:shape>
                <v:shape id="Text Box 23" o:spid="_x0000_s1047" type="#_x0000_t202" style="position:absolute;left:6441;top:8265;width:285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tT5sQA&#10;AADbAAAADwAAAGRycy9kb3ducmV2LnhtbESPQWvCQBSE70L/w/IKvZmNOYQaXUWkhUKhNMaDx2f2&#10;mSxm36bZbUz/fbdQ8DjMzDfMejvZTow0eONYwSJJQRDXThtuFByr1/kzCB+QNXaOScEPedhuHmZr&#10;LLS7cUnjITQiQtgXqKANoS+k9HVLFn3ieuLoXdxgMUQ5NFIPeItw28ksTXNp0XBcaLGnfUv19fBt&#10;FexOXL6Yr4/zZ3kpTVUtU37Pr0o9PU67FYhAU7iH/9tvWkGW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LU+bEAAAA2wAAAA8AAAAAAAAAAAAAAAAAmAIAAGRycy9k&#10;b3ducmV2LnhtbFBLBQYAAAAABAAEAPUAAACJAwAAAAA=&#10;" filled="f" stroked="f">
                  <v:textbox inset="0,0,0,0">
                    <w:txbxContent>
                      <w:p w:rsidR="008E0A51" w:rsidRDefault="008E0A51" w:rsidP="008E0A51">
                        <w:pPr>
                          <w:rPr>
                            <w:b/>
                            <w:sz w:val="32"/>
                            <w:lang w:val="en-US"/>
                          </w:rPr>
                        </w:pPr>
                        <w:proofErr w:type="gramStart"/>
                        <w:r>
                          <w:rPr>
                            <w:b/>
                            <w:sz w:val="32"/>
                            <w:lang w:val="en-US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  <v:shape id="Text Box 24" o:spid="_x0000_s1048" type="#_x0000_t202" style="position:absolute;left:5244;top:9234;width:285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f2fcMA&#10;AADbAAAADwAAAGRycy9kb3ducmV2LnhtbESPQWvCQBSE70L/w/IK3nSjgt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f2fcMAAADbAAAADwAAAAAAAAAAAAAAAACYAgAAZHJzL2Rv&#10;d25yZXYueG1sUEsFBgAAAAAEAAQA9QAAAIgDAAAAAA==&#10;" filled="f" stroked="f">
                  <v:textbox inset="0,0,0,0">
                    <w:txbxContent>
                      <w:p w:rsidR="008E0A51" w:rsidRDefault="008E0A51" w:rsidP="008E0A51">
                        <w:pPr>
                          <w:rPr>
                            <w:b/>
                            <w:sz w:val="32"/>
                            <w:lang w:val="en-US"/>
                          </w:rPr>
                        </w:pPr>
                        <w:proofErr w:type="gramStart"/>
                        <w:r>
                          <w:rPr>
                            <w:b/>
                            <w:sz w:val="32"/>
                            <w:lang w:val="en-US"/>
                          </w:rPr>
                          <w:t>e</w:t>
                        </w:r>
                        <w:proofErr w:type="gramEnd"/>
                      </w:p>
                    </w:txbxContent>
                  </v:textbox>
                </v:shape>
                <v:shape id="Text Box 25" o:spid="_x0000_s1049" type="#_x0000_t202" style="position:absolute;left:4446;top:10203;width:62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8E0A51" w:rsidRDefault="008E0A51" w:rsidP="008E0A51">
                        <w:pPr>
                          <w:rPr>
                            <w:b/>
                            <w:sz w:val="32"/>
                            <w:vertAlign w:val="subscript"/>
                            <w:lang w:val="en-US"/>
                          </w:rPr>
                        </w:pPr>
                        <w:r>
                          <w:rPr>
                            <w:b/>
                            <w:sz w:val="32"/>
                            <w:lang w:val="en-US"/>
                          </w:rPr>
                          <w:t>h</w:t>
                        </w:r>
                        <w:r>
                          <w:rPr>
                            <w:b/>
                            <w:sz w:val="32"/>
                            <w:vertAlign w:val="subscript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8E0A51" w:rsidRPr="008E0A51" w:rsidRDefault="008E0A51" w:rsidP="008E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A51" w:rsidRPr="008E0A51" w:rsidRDefault="008E0A51" w:rsidP="008E0A51">
      <w:pPr>
        <w:keepNext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r w:rsidRPr="008E0A51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Рисунок 1. Геометрические размеры</w:t>
      </w:r>
    </w:p>
    <w:p w:rsidR="008E0A51" w:rsidRPr="008E0A51" w:rsidRDefault="008E0A51" w:rsidP="008E0A51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r w:rsidRPr="008E0A51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 xml:space="preserve">     защищаемого здания.</w:t>
      </w:r>
    </w:p>
    <w:p w:rsidR="008E0A51" w:rsidRPr="008E0A51" w:rsidRDefault="008E0A51" w:rsidP="008E0A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E0A51" w:rsidRPr="008E0A51" w:rsidRDefault="001E1328" w:rsidP="008E0A51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выдачи задания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E0A51" w:rsidRPr="008E0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8E0A51" w:rsidRPr="008E0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8E0A51" w:rsidRPr="008E0A51" w:rsidRDefault="008E0A51" w:rsidP="008E0A51">
      <w:pPr>
        <w:keepNext/>
        <w:spacing w:after="0" w:line="240" w:lineRule="auto"/>
        <w:ind w:left="567"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0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сдачи задания</w:t>
      </w:r>
      <w:r w:rsidRPr="008E0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E0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-</w:t>
      </w:r>
      <w:r w:rsidRPr="008E0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8E0A51" w:rsidRDefault="008E0A51" w:rsidP="008E0A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1328" w:rsidRDefault="001E1328" w:rsidP="008E0A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E1328" w:rsidRPr="001E1328" w:rsidRDefault="001E1328" w:rsidP="001E1328">
      <w:pPr>
        <w:spacing w:after="0" w:line="240" w:lineRule="auto"/>
        <w:ind w:left="426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1E13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</w:t>
      </w:r>
      <w:proofErr w:type="spellEnd"/>
      <w:r w:rsidRPr="001E13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зав. кафедрой Электрификации</w:t>
      </w:r>
    </w:p>
    <w:p w:rsidR="001E1328" w:rsidRPr="008E0A51" w:rsidRDefault="001E1328" w:rsidP="001E13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3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E13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промышленных предприятий </w:t>
      </w:r>
      <w:r w:rsidRPr="001E13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E13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E13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В.Н. Ивойлов</w:t>
      </w:r>
    </w:p>
    <w:p w:rsidR="008E0A51" w:rsidRPr="008E0A51" w:rsidRDefault="008E0A51" w:rsidP="008E0A5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8E0A51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lastRenderedPageBreak/>
        <w:t>Таблица исходных данных для ИДЗ</w:t>
      </w:r>
    </w:p>
    <w:p w:rsidR="008E0A51" w:rsidRPr="008E0A51" w:rsidRDefault="008E0A51" w:rsidP="008E0A5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</w:pPr>
      <w:r w:rsidRPr="008E0A51">
        <w:rPr>
          <w:rFonts w:ascii="Times New Roman" w:eastAsia="Times New Roman" w:hAnsi="Times New Roman" w:cs="Times New Roman"/>
          <w:b/>
          <w:i/>
          <w:sz w:val="32"/>
          <w:szCs w:val="20"/>
          <w:lang w:eastAsia="ru-RU"/>
        </w:rPr>
        <w:t>По курсу «Техника высоких напряжений»</w:t>
      </w:r>
    </w:p>
    <w:p w:rsidR="008E0A51" w:rsidRPr="008E0A51" w:rsidRDefault="008E0A51" w:rsidP="008E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8E0A5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(группа 1</w:t>
      </w:r>
      <w:proofErr w:type="gramStart"/>
      <w:r w:rsidRPr="008E0A5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Э-</w:t>
      </w:r>
      <w:proofErr w:type="gramEnd"/>
      <w:r w:rsidRPr="008E0A51">
        <w:rPr>
          <w:rFonts w:ascii="Times New Roman" w:eastAsia="Times New Roman" w:hAnsi="Times New Roman" w:cs="Times New Roman"/>
          <w:b/>
          <w:sz w:val="32"/>
          <w:szCs w:val="20"/>
          <w:u w:val="single"/>
          <w:lang w:eastAsia="ru-RU"/>
        </w:rPr>
        <w:t xml:space="preserve">      </w:t>
      </w:r>
      <w:r w:rsidRPr="008E0A51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Д)</w:t>
      </w:r>
    </w:p>
    <w:p w:rsidR="008E0A51" w:rsidRPr="008E0A51" w:rsidRDefault="008E0A51" w:rsidP="008E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701"/>
        <w:gridCol w:w="913"/>
        <w:gridCol w:w="913"/>
        <w:gridCol w:w="914"/>
        <w:gridCol w:w="913"/>
        <w:gridCol w:w="914"/>
        <w:gridCol w:w="913"/>
        <w:gridCol w:w="914"/>
      </w:tblGrid>
      <w:tr w:rsidR="008E0A51" w:rsidRPr="008E0A51" w:rsidTr="008D3F67">
        <w:trPr>
          <w:cantSplit/>
        </w:trPr>
        <w:tc>
          <w:tcPr>
            <w:tcW w:w="1526" w:type="dxa"/>
            <w:vMerge w:val="restart"/>
            <w:vAlign w:val="center"/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Номер варианта</w:t>
            </w:r>
          </w:p>
        </w:tc>
        <w:tc>
          <w:tcPr>
            <w:tcW w:w="1701" w:type="dxa"/>
            <w:vMerge w:val="restart"/>
          </w:tcPr>
          <w:p w:rsidR="008E0A51" w:rsidRPr="008E0A51" w:rsidRDefault="008E0A51" w:rsidP="008E0A5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Среднегодовая продолжительность гроз (ч)</w:t>
            </w:r>
          </w:p>
        </w:tc>
        <w:tc>
          <w:tcPr>
            <w:tcW w:w="6394" w:type="dxa"/>
            <w:gridSpan w:val="7"/>
          </w:tcPr>
          <w:p w:rsidR="008E0A51" w:rsidRPr="008E0A51" w:rsidRDefault="008E0A51" w:rsidP="008E0A51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Геометрические размеры здания, </w:t>
            </w:r>
            <w:proofErr w:type="gramStart"/>
            <w:r w:rsidRPr="008E0A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м</w:t>
            </w:r>
            <w:proofErr w:type="gramEnd"/>
          </w:p>
        </w:tc>
      </w:tr>
      <w:tr w:rsidR="008E0A51" w:rsidRPr="008E0A51" w:rsidTr="008D3F67">
        <w:trPr>
          <w:cantSplit/>
        </w:trPr>
        <w:tc>
          <w:tcPr>
            <w:tcW w:w="1526" w:type="dxa"/>
            <w:vMerge/>
            <w:tcBorders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bottom w:val="nil"/>
            </w:tcBorders>
            <w:vAlign w:val="center"/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  <w:t>a</w:t>
            </w:r>
          </w:p>
        </w:tc>
        <w:tc>
          <w:tcPr>
            <w:tcW w:w="913" w:type="dxa"/>
            <w:tcBorders>
              <w:bottom w:val="nil"/>
            </w:tcBorders>
            <w:vAlign w:val="center"/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  <w:t>b</w:t>
            </w:r>
          </w:p>
        </w:tc>
        <w:tc>
          <w:tcPr>
            <w:tcW w:w="914" w:type="dxa"/>
            <w:tcBorders>
              <w:bottom w:val="nil"/>
            </w:tcBorders>
            <w:vAlign w:val="center"/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  <w:t>c</w:t>
            </w:r>
          </w:p>
        </w:tc>
        <w:tc>
          <w:tcPr>
            <w:tcW w:w="913" w:type="dxa"/>
            <w:tcBorders>
              <w:bottom w:val="nil"/>
            </w:tcBorders>
            <w:vAlign w:val="center"/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  <w:t>d</w:t>
            </w:r>
          </w:p>
        </w:tc>
        <w:tc>
          <w:tcPr>
            <w:tcW w:w="914" w:type="dxa"/>
            <w:tcBorders>
              <w:bottom w:val="nil"/>
            </w:tcBorders>
            <w:vAlign w:val="center"/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  <w:t>e</w:t>
            </w:r>
          </w:p>
        </w:tc>
        <w:tc>
          <w:tcPr>
            <w:tcW w:w="913" w:type="dxa"/>
            <w:tcBorders>
              <w:bottom w:val="nil"/>
            </w:tcBorders>
            <w:vAlign w:val="center"/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vertAlign w:val="subscript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  <w:t>h</w:t>
            </w:r>
            <w:r w:rsidRPr="008E0A51">
              <w:rPr>
                <w:rFonts w:ascii="Times New Roman" w:eastAsia="Times New Roman" w:hAnsi="Times New Roman" w:cs="Times New Roman"/>
                <w:b/>
                <w:sz w:val="28"/>
                <w:szCs w:val="20"/>
                <w:vertAlign w:val="subscript"/>
                <w:lang w:val="en-US" w:eastAsia="ru-RU"/>
              </w:rPr>
              <w:t>1</w:t>
            </w:r>
          </w:p>
        </w:tc>
        <w:tc>
          <w:tcPr>
            <w:tcW w:w="914" w:type="dxa"/>
            <w:tcBorders>
              <w:bottom w:val="nil"/>
            </w:tcBorders>
            <w:vAlign w:val="center"/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vertAlign w:val="subscript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US" w:eastAsia="ru-RU"/>
              </w:rPr>
              <w:t>h</w:t>
            </w:r>
            <w:r w:rsidRPr="008E0A51">
              <w:rPr>
                <w:rFonts w:ascii="Times New Roman" w:eastAsia="Times New Roman" w:hAnsi="Times New Roman" w:cs="Times New Roman"/>
                <w:b/>
                <w:sz w:val="28"/>
                <w:szCs w:val="20"/>
                <w:vertAlign w:val="subscript"/>
                <w:lang w:val="en-US" w:eastAsia="ru-RU"/>
              </w:rPr>
              <w:t>2</w:t>
            </w:r>
          </w:p>
        </w:tc>
      </w:tr>
      <w:tr w:rsidR="008E0A51" w:rsidRPr="008E0A51" w:rsidTr="008D3F67">
        <w:tc>
          <w:tcPr>
            <w:tcW w:w="1526" w:type="dxa"/>
            <w:tcBorders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8E0A51" w:rsidRPr="008E0A51" w:rsidRDefault="008E0A51" w:rsidP="008E0A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20-40</w:t>
            </w:r>
          </w:p>
        </w:tc>
        <w:tc>
          <w:tcPr>
            <w:tcW w:w="913" w:type="dxa"/>
            <w:tcBorders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20</w:t>
            </w:r>
          </w:p>
        </w:tc>
        <w:tc>
          <w:tcPr>
            <w:tcW w:w="913" w:type="dxa"/>
            <w:tcBorders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30</w:t>
            </w:r>
          </w:p>
        </w:tc>
        <w:tc>
          <w:tcPr>
            <w:tcW w:w="914" w:type="dxa"/>
            <w:tcBorders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65</w:t>
            </w:r>
          </w:p>
        </w:tc>
        <w:tc>
          <w:tcPr>
            <w:tcW w:w="913" w:type="dxa"/>
            <w:tcBorders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20</w:t>
            </w:r>
          </w:p>
        </w:tc>
        <w:tc>
          <w:tcPr>
            <w:tcW w:w="914" w:type="dxa"/>
            <w:tcBorders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8</w:t>
            </w:r>
          </w:p>
        </w:tc>
        <w:tc>
          <w:tcPr>
            <w:tcW w:w="913" w:type="dxa"/>
            <w:tcBorders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15</w:t>
            </w:r>
          </w:p>
        </w:tc>
        <w:tc>
          <w:tcPr>
            <w:tcW w:w="914" w:type="dxa"/>
            <w:tcBorders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17.5</w:t>
            </w:r>
          </w:p>
        </w:tc>
      </w:tr>
      <w:tr w:rsidR="008E0A51" w:rsidRPr="008E0A51" w:rsidTr="008D3F67">
        <w:tc>
          <w:tcPr>
            <w:tcW w:w="1526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40-60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25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35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60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20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7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17.5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15</w:t>
            </w:r>
          </w:p>
        </w:tc>
      </w:tr>
      <w:tr w:rsidR="008E0A51" w:rsidRPr="008E0A51" w:rsidTr="008D3F67">
        <w:tc>
          <w:tcPr>
            <w:tcW w:w="1526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10-20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30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40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55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6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17.5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</w:t>
            </w:r>
          </w:p>
        </w:tc>
      </w:tr>
      <w:tr w:rsidR="008E0A51" w:rsidRPr="008E0A51" w:rsidTr="008D3F67">
        <w:tc>
          <w:tcPr>
            <w:tcW w:w="1526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20-40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20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50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9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20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17.5</w:t>
            </w:r>
          </w:p>
        </w:tc>
      </w:tr>
      <w:tr w:rsidR="008E0A51" w:rsidRPr="008E0A51" w:rsidTr="008D3F67">
        <w:tc>
          <w:tcPr>
            <w:tcW w:w="1526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40-60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25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50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65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10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20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12.5</w:t>
            </w:r>
          </w:p>
        </w:tc>
      </w:tr>
      <w:tr w:rsidR="008E0A51" w:rsidRPr="008E0A51" w:rsidTr="008D3F67">
        <w:tc>
          <w:tcPr>
            <w:tcW w:w="1526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10-20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30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60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10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12</w:t>
            </w: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</w:t>
            </w:r>
          </w:p>
        </w:tc>
      </w:tr>
      <w:tr w:rsidR="008E0A51" w:rsidRPr="008E0A51" w:rsidTr="008D3F67">
        <w:tc>
          <w:tcPr>
            <w:tcW w:w="1526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20-40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20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40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55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10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9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17.5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15</w:t>
            </w:r>
          </w:p>
        </w:tc>
      </w:tr>
      <w:tr w:rsidR="008E0A51" w:rsidRPr="008E0A51" w:rsidTr="008D3F67">
        <w:tc>
          <w:tcPr>
            <w:tcW w:w="1526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40-60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25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45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60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10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9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17.5</w:t>
            </w:r>
          </w:p>
        </w:tc>
      </w:tr>
      <w:tr w:rsidR="008E0A51" w:rsidRPr="008E0A51" w:rsidTr="008D3F67">
        <w:tc>
          <w:tcPr>
            <w:tcW w:w="1526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10-20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35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45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65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</w:p>
        </w:tc>
        <w:tc>
          <w:tcPr>
            <w:tcW w:w="913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</w:t>
            </w: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15</w:t>
            </w:r>
          </w:p>
        </w:tc>
      </w:tr>
      <w:tr w:rsidR="008E0A51" w:rsidRPr="008E0A51" w:rsidTr="008D3F67">
        <w:tc>
          <w:tcPr>
            <w:tcW w:w="1526" w:type="dxa"/>
            <w:tcBorders>
              <w:top w:val="nil"/>
              <w:bottom w:val="single" w:sz="4" w:space="0" w:color="auto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val="en-US" w:eastAsia="ru-RU"/>
              </w:rPr>
              <w:t>20-40</w:t>
            </w:r>
          </w:p>
        </w:tc>
        <w:tc>
          <w:tcPr>
            <w:tcW w:w="913" w:type="dxa"/>
            <w:tcBorders>
              <w:top w:val="nil"/>
              <w:bottom w:val="single" w:sz="4" w:space="0" w:color="auto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25</w:t>
            </w:r>
          </w:p>
        </w:tc>
        <w:tc>
          <w:tcPr>
            <w:tcW w:w="913" w:type="dxa"/>
            <w:tcBorders>
              <w:top w:val="nil"/>
              <w:bottom w:val="single" w:sz="4" w:space="0" w:color="auto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35</w:t>
            </w:r>
          </w:p>
        </w:tc>
        <w:tc>
          <w:tcPr>
            <w:tcW w:w="914" w:type="dxa"/>
            <w:tcBorders>
              <w:top w:val="nil"/>
              <w:bottom w:val="single" w:sz="4" w:space="0" w:color="auto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65</w:t>
            </w:r>
          </w:p>
        </w:tc>
        <w:tc>
          <w:tcPr>
            <w:tcW w:w="913" w:type="dxa"/>
            <w:tcBorders>
              <w:top w:val="nil"/>
              <w:bottom w:val="single" w:sz="4" w:space="0" w:color="auto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25</w:t>
            </w:r>
          </w:p>
        </w:tc>
        <w:tc>
          <w:tcPr>
            <w:tcW w:w="914" w:type="dxa"/>
            <w:tcBorders>
              <w:top w:val="nil"/>
              <w:bottom w:val="single" w:sz="4" w:space="0" w:color="auto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913" w:type="dxa"/>
            <w:tcBorders>
              <w:top w:val="nil"/>
              <w:bottom w:val="single" w:sz="4" w:space="0" w:color="auto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18</w:t>
            </w:r>
          </w:p>
        </w:tc>
        <w:tc>
          <w:tcPr>
            <w:tcW w:w="914" w:type="dxa"/>
            <w:tcBorders>
              <w:top w:val="nil"/>
              <w:bottom w:val="single" w:sz="4" w:space="0" w:color="auto"/>
            </w:tcBorders>
          </w:tcPr>
          <w:p w:rsidR="008E0A51" w:rsidRPr="008E0A51" w:rsidRDefault="008E0A51" w:rsidP="008E0A5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E0A5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20</w:t>
            </w:r>
          </w:p>
        </w:tc>
      </w:tr>
    </w:tbl>
    <w:p w:rsidR="008E0A51" w:rsidRPr="008E0A51" w:rsidRDefault="008E0A51" w:rsidP="008E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0A51" w:rsidRPr="008E0A51" w:rsidRDefault="008E0A51" w:rsidP="008E0A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8E0A51" w:rsidRPr="008E0A51" w:rsidRDefault="008E0A51" w:rsidP="008E0A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8E0A51" w:rsidRPr="008E0A51" w:rsidRDefault="008E0A51" w:rsidP="008E0A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B494C" w:rsidRDefault="003B494C"/>
    <w:sectPr w:rsidR="003B494C" w:rsidSect="001E1328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43340"/>
    <w:multiLevelType w:val="singleLevel"/>
    <w:tmpl w:val="ACA84D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A51"/>
    <w:rsid w:val="00040993"/>
    <w:rsid w:val="001E1328"/>
    <w:rsid w:val="003B494C"/>
    <w:rsid w:val="00677E6C"/>
    <w:rsid w:val="008E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0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 НИЯУ МИФИ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Лаборатория ЭПП</dc:creator>
  <cp:lastModifiedBy>Лаборатория ЭПП</cp:lastModifiedBy>
  <cp:revision>5</cp:revision>
  <dcterms:created xsi:type="dcterms:W3CDTF">2022-03-01T08:44:00Z</dcterms:created>
  <dcterms:modified xsi:type="dcterms:W3CDTF">2022-03-01T14:33:00Z</dcterms:modified>
</cp:coreProperties>
</file>