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35"/>
      </w:tblGrid>
      <w:tr w:rsidR="00036A8F" w:rsidRPr="00036A8F" w:rsidTr="00A91F9B">
        <w:tc>
          <w:tcPr>
            <w:tcW w:w="10035" w:type="dxa"/>
            <w:shd w:val="clear" w:color="auto" w:fill="auto"/>
            <w:vAlign w:val="center"/>
          </w:tcPr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  <w:caps/>
                <w:sz w:val="15"/>
                <w:szCs w:val="15"/>
              </w:rPr>
            </w:pPr>
            <w:r w:rsidRPr="00036A8F">
              <w:rPr>
                <w:rFonts w:ascii="Times New Roman" w:hAnsi="Times New Roman" w:cs="Times New Roman"/>
                <w:spacing w:val="44"/>
              </w:rPr>
              <w:t>МИНИСТЕРСТВО ОБРАЗОВАНИЯ И НАУКИ РОССИЙСКОЙ ФЕДЕРАЦИ</w:t>
            </w:r>
            <w:r w:rsidRPr="00036A8F">
              <w:rPr>
                <w:rFonts w:ascii="Times New Roman" w:hAnsi="Times New Roman" w:cs="Times New Roman"/>
                <w:spacing w:val="37"/>
              </w:rPr>
              <w:t>И</w:t>
            </w:r>
          </w:p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</w:rPr>
              <w:t>«Национальный исследовательский ядерный университет «МИФИ»</w:t>
            </w:r>
          </w:p>
        </w:tc>
      </w:tr>
      <w:tr w:rsidR="00036A8F" w:rsidRPr="00036A8F" w:rsidTr="00A91F9B">
        <w:tc>
          <w:tcPr>
            <w:tcW w:w="10035" w:type="dxa"/>
            <w:shd w:val="clear" w:color="auto" w:fill="auto"/>
          </w:tcPr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b/>
                <w:sz w:val="28"/>
                <w:szCs w:val="28"/>
              </w:rPr>
              <w:t>Озерский технологический институт</w:t>
            </w:r>
            <w:r w:rsidRPr="00036A8F">
              <w:rPr>
                <w:rFonts w:ascii="Times New Roman" w:hAnsi="Times New Roman" w:cs="Times New Roman"/>
                <w:b/>
              </w:rPr>
              <w:t xml:space="preserve"> </w:t>
            </w:r>
            <w:r w:rsidRPr="00036A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6A8F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36A8F" w:rsidRPr="00036A8F" w:rsidRDefault="00036A8F" w:rsidP="00036A8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b/>
                <w:sz w:val="26"/>
                <w:szCs w:val="26"/>
              </w:rPr>
              <w:t>(ОТИ НИЯУ МИФИ)</w:t>
            </w:r>
          </w:p>
        </w:tc>
      </w:tr>
    </w:tbl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  <w:i/>
          <w:szCs w:val="20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  <w:i/>
          <w:szCs w:val="20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89"/>
        <w:gridCol w:w="5116"/>
      </w:tblGrid>
      <w:tr w:rsidR="00036A8F" w:rsidRPr="00036A8F" w:rsidTr="00A91F9B">
        <w:trPr>
          <w:trHeight w:val="2684"/>
        </w:trPr>
        <w:tc>
          <w:tcPr>
            <w:tcW w:w="5089" w:type="dxa"/>
            <w:shd w:val="clear" w:color="auto" w:fill="auto"/>
          </w:tcPr>
          <w:p w:rsidR="00036A8F" w:rsidRPr="00036A8F" w:rsidRDefault="00036A8F" w:rsidP="00036A8F">
            <w:pPr>
              <w:snapToGrid w:val="0"/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6" w:type="dxa"/>
            <w:shd w:val="clear" w:color="auto" w:fill="auto"/>
          </w:tcPr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 xml:space="preserve"> _____________      И. А. Иванов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«_____»_______________ 2021</w:t>
            </w: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6A8F" w:rsidRPr="00036A8F" w:rsidRDefault="00036A8F" w:rsidP="00036A8F">
      <w:pPr>
        <w:spacing w:after="0"/>
        <w:ind w:left="72"/>
        <w:jc w:val="center"/>
        <w:rPr>
          <w:rFonts w:ascii="Times New Roman" w:hAnsi="Times New Roman" w:cs="Times New Roman"/>
          <w:sz w:val="28"/>
          <w:szCs w:val="28"/>
        </w:rPr>
      </w:pPr>
    </w:p>
    <w:p w:rsidR="00036A8F" w:rsidRPr="000940EF" w:rsidRDefault="00036A8F" w:rsidP="00036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0EF"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:rsid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A8F" w:rsidRPr="000940EF" w:rsidRDefault="00036A8F" w:rsidP="00036A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0EF">
        <w:rPr>
          <w:rFonts w:ascii="Times New Roman" w:hAnsi="Times New Roman" w:cs="Times New Roman"/>
          <w:b/>
          <w:sz w:val="28"/>
          <w:szCs w:val="28"/>
        </w:rPr>
        <w:t>«Лабораторный химический анализ»</w:t>
      </w:r>
    </w:p>
    <w:p w:rsidR="00036A8F" w:rsidRPr="000940EF" w:rsidRDefault="00036A8F" w:rsidP="00036A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0EF">
        <w:rPr>
          <w:rFonts w:ascii="Times New Roman" w:hAnsi="Times New Roman" w:cs="Times New Roman"/>
          <w:b/>
          <w:sz w:val="28"/>
          <w:szCs w:val="28"/>
        </w:rPr>
        <w:t>(6-8 классы)</w:t>
      </w: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</w:pPr>
    </w:p>
    <w:p w:rsidR="00036A8F" w:rsidRPr="00036A8F" w:rsidRDefault="00036A8F" w:rsidP="00036A8F">
      <w:pPr>
        <w:pStyle w:val="00"/>
        <w:jc w:val="center"/>
        <w:rPr>
          <w:b w:val="0"/>
        </w:rPr>
      </w:pPr>
      <w:r>
        <w:rPr>
          <w:b w:val="0"/>
        </w:rPr>
        <w:t>2021</w:t>
      </w:r>
      <w:r w:rsidRPr="00036A8F">
        <w:rPr>
          <w:b w:val="0"/>
        </w:rPr>
        <w:t>г.</w:t>
      </w:r>
    </w:p>
    <w:p w:rsidR="00036A8F" w:rsidRPr="00036A8F" w:rsidRDefault="00036A8F" w:rsidP="00974142">
      <w:pPr>
        <w:pStyle w:val="00"/>
        <w:pageBreakBefore/>
        <w:rPr>
          <w:b w:val="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036A8F" w:rsidRPr="00036A8F" w:rsidTr="00974142">
        <w:trPr>
          <w:trHeight w:hRule="exact" w:val="454"/>
        </w:trPr>
        <w:tc>
          <w:tcPr>
            <w:tcW w:w="98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36A8F" w:rsidRPr="00036A8F" w:rsidRDefault="00036A8F" w:rsidP="00036A8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sz w:val="28"/>
                <w:szCs w:val="20"/>
              </w:rPr>
              <w:t xml:space="preserve">Учебная программа составлена: </w:t>
            </w:r>
          </w:p>
        </w:tc>
      </w:tr>
      <w:tr w:rsidR="00036A8F" w:rsidRPr="00036A8F" w:rsidTr="00974142">
        <w:trPr>
          <w:trHeight w:hRule="exact" w:val="364"/>
        </w:trPr>
        <w:tc>
          <w:tcPr>
            <w:tcW w:w="98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36A8F" w:rsidRPr="00036A8F" w:rsidRDefault="00036A8F" w:rsidP="00036A8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0"/>
              </w:rPr>
              <w:t>Зубаировой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К.Ф.</w:t>
            </w:r>
          </w:p>
        </w:tc>
      </w:tr>
    </w:tbl>
    <w:p w:rsidR="00974142" w:rsidRPr="000940EF" w:rsidRDefault="00974142" w:rsidP="00974142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974142" w:rsidRPr="00974142" w:rsidRDefault="00974142" w:rsidP="00974142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4142">
        <w:rPr>
          <w:rFonts w:ascii="Times New Roman" w:hAnsi="Times New Roman" w:cs="Times New Roman"/>
          <w:b/>
          <w:sz w:val="28"/>
          <w:szCs w:val="28"/>
          <w:u w:val="single"/>
        </w:rPr>
        <w:t>Цель реализации программы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74142">
        <w:rPr>
          <w:rFonts w:ascii="Times New Roman" w:hAnsi="Times New Roman" w:cs="Times New Roman"/>
          <w:sz w:val="28"/>
          <w:szCs w:val="28"/>
        </w:rPr>
        <w:t>Развитие компетенций учащихся 6-8 классов общеобразовательных учреждений в области аналитической химии.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974142" w:rsidRPr="00974142" w:rsidRDefault="00974142" w:rsidP="00974142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4142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освоения курса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74142">
        <w:rPr>
          <w:rFonts w:ascii="Times New Roman" w:hAnsi="Times New Roman" w:cs="Times New Roman"/>
          <w:sz w:val="28"/>
          <w:szCs w:val="28"/>
        </w:rPr>
        <w:t>По окончании освоения курса обучающийся должен знать, уметь и владеть: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9137"/>
      </w:tblGrid>
      <w:tr w:rsidR="00974142" w:rsidRPr="00974142" w:rsidTr="00A91F9B">
        <w:trPr>
          <w:trHeight w:val="227"/>
        </w:trPr>
        <w:tc>
          <w:tcPr>
            <w:tcW w:w="894" w:type="dxa"/>
            <w:vMerge w:val="restart"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Требования охраны труда, пожарной безопасности, производственной санитарии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Основные характеристики, принципы использования и хранения лабораторной посуды, оборудования и материалов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Основные химические свойства химических реактивов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Методики выполнения качественного и количественного анализа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Важность поддержания рабочего места в чистоте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 w:val="restart"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Выполнять требования охраны труда, пожарной безопасности, производственной санитарии при работе в химической лаборатории; правильно применять средства индивидуальной защиты; соблюдать правила работы с реагентами, химической посудой и лабораторным оборудованием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Правильно подбирать, применять, мыть и хранить лабораторную посуду; обращаться с лабораторным оборудованием в соответствии с инструкцией; подготавливать необходимые реагенты и материалы к использованию; организовывать рабочее место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Составлять план работы в соответствии с предоставленной методикой выполняемого анализа; правильно обращаться с реактивами и утилизировать их; вести расчеты по результатам испытаний и необходимую отчетную документацию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 w:val="restart"/>
            <w:textDirection w:val="btLr"/>
          </w:tcPr>
          <w:p w:rsidR="00974142" w:rsidRPr="00974142" w:rsidRDefault="00974142" w:rsidP="00A91F9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Навыки</w:t>
            </w: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Использование мерной и химической посуды общего назначения в соответствии государственными стандартами и техническими условиями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</w:tcPr>
          <w:p w:rsidR="00974142" w:rsidRPr="00974142" w:rsidRDefault="00974142" w:rsidP="00A91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Правильно отмерять заданные объемы жидкостей с помощью мерной посуды</w:t>
            </w:r>
          </w:p>
        </w:tc>
      </w:tr>
      <w:tr w:rsidR="00974142" w:rsidRPr="00974142" w:rsidTr="00A91F9B">
        <w:trPr>
          <w:trHeight w:val="227"/>
        </w:trPr>
        <w:tc>
          <w:tcPr>
            <w:tcW w:w="894" w:type="dxa"/>
            <w:vMerge/>
          </w:tcPr>
          <w:p w:rsidR="00974142" w:rsidRPr="00974142" w:rsidRDefault="00974142" w:rsidP="00A91F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974142" w:rsidRDefault="00974142" w:rsidP="00A91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4142">
              <w:rPr>
                <w:rFonts w:ascii="Times New Roman" w:hAnsi="Times New Roman" w:cs="Times New Roman"/>
                <w:sz w:val="28"/>
                <w:szCs w:val="28"/>
              </w:rPr>
              <w:t>Правильно взвешивать анализируемые материалы на аналитических и технических весах</w:t>
            </w:r>
          </w:p>
        </w:tc>
      </w:tr>
    </w:tbl>
    <w:p w:rsidR="00974142" w:rsidRPr="00974142" w:rsidRDefault="00974142" w:rsidP="00974142">
      <w:pPr>
        <w:pStyle w:val="ConsPlusNormal"/>
        <w:spacing w:line="360" w:lineRule="auto"/>
        <w:ind w:left="708"/>
        <w:rPr>
          <w:rFonts w:ascii="Times New Roman" w:hAnsi="Times New Roman" w:cs="Times New Roman"/>
          <w:bCs/>
          <w:sz w:val="28"/>
          <w:szCs w:val="28"/>
        </w:rPr>
      </w:pPr>
    </w:p>
    <w:p w:rsidR="00974142" w:rsidRPr="00974142" w:rsidRDefault="00974142" w:rsidP="00974142">
      <w:pPr>
        <w:pStyle w:val="ConsPlusNormal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4142">
        <w:rPr>
          <w:rFonts w:ascii="Times New Roman" w:hAnsi="Times New Roman" w:cs="Times New Roman"/>
          <w:b/>
          <w:bCs/>
          <w:sz w:val="28"/>
          <w:szCs w:val="28"/>
          <w:u w:val="single"/>
        </w:rPr>
        <w:t>Трудоемкость рабочей программы:</w:t>
      </w:r>
      <w:r w:rsidRPr="009741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142">
        <w:rPr>
          <w:rFonts w:ascii="Times New Roman" w:hAnsi="Times New Roman" w:cs="Times New Roman"/>
          <w:bCs/>
          <w:color w:val="000000"/>
          <w:sz w:val="28"/>
          <w:szCs w:val="28"/>
        </w:rPr>
        <w:t>56 часов.</w:t>
      </w:r>
    </w:p>
    <w:p w:rsidR="001F492C" w:rsidRPr="001F492C" w:rsidRDefault="001F492C" w:rsidP="001F492C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предусматривает проведение уроков-лекций и лабораторных практикумов</w:t>
      </w:r>
      <w:r w:rsidRPr="001F492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926B6" w:rsidRDefault="001F492C" w:rsidP="001F492C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492C">
        <w:rPr>
          <w:rFonts w:ascii="Times New Roman" w:hAnsi="Times New Roman" w:cs="Times New Roman"/>
          <w:bCs/>
          <w:color w:val="000000"/>
          <w:sz w:val="28"/>
          <w:szCs w:val="28"/>
        </w:rPr>
        <w:t>Освоение материала идёт путём изучения предусмотренных пр</w:t>
      </w:r>
      <w:r w:rsidR="008926B6">
        <w:rPr>
          <w:rFonts w:ascii="Times New Roman" w:hAnsi="Times New Roman" w:cs="Times New Roman"/>
          <w:bCs/>
          <w:color w:val="000000"/>
          <w:sz w:val="28"/>
          <w:szCs w:val="28"/>
        </w:rPr>
        <w:t>ограммой теоретических сведений и</w:t>
      </w:r>
      <w:r w:rsidRPr="001F49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926B6">
        <w:rPr>
          <w:rFonts w:ascii="Times New Roman" w:hAnsi="Times New Roman" w:cs="Times New Roman"/>
          <w:bCs/>
          <w:color w:val="000000"/>
          <w:sz w:val="28"/>
          <w:szCs w:val="28"/>
        </w:rPr>
        <w:t>проведения лабораторных работ по пройденному материалу.</w:t>
      </w:r>
    </w:p>
    <w:p w:rsidR="001F492C" w:rsidRPr="00974142" w:rsidRDefault="001F492C" w:rsidP="00974142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74142" w:rsidRDefault="00974142" w:rsidP="00974142">
      <w:pPr>
        <w:pStyle w:val="1"/>
        <w:numPr>
          <w:ilvl w:val="0"/>
          <w:numId w:val="12"/>
        </w:numPr>
        <w:shd w:val="clear" w:color="auto" w:fill="auto"/>
        <w:spacing w:before="0" w:after="0" w:line="360" w:lineRule="auto"/>
        <w:jc w:val="both"/>
        <w:rPr>
          <w:sz w:val="28"/>
          <w:szCs w:val="28"/>
        </w:rPr>
      </w:pPr>
      <w:r w:rsidRPr="00974142">
        <w:rPr>
          <w:b/>
          <w:bCs/>
          <w:sz w:val="28"/>
          <w:szCs w:val="28"/>
          <w:u w:val="single"/>
        </w:rPr>
        <w:t>Категория обучающихся:</w:t>
      </w:r>
      <w:r w:rsidRPr="00974142">
        <w:rPr>
          <w:bCs/>
          <w:sz w:val="28"/>
          <w:szCs w:val="28"/>
        </w:rPr>
        <w:t xml:space="preserve"> учащиеся 6-8 классов общеобразовательных учреждений</w:t>
      </w:r>
      <w:r w:rsidRPr="00974142">
        <w:rPr>
          <w:sz w:val="28"/>
          <w:szCs w:val="28"/>
        </w:rPr>
        <w:t>.</w:t>
      </w:r>
    </w:p>
    <w:p w:rsidR="003E6439" w:rsidRDefault="003E6439" w:rsidP="003E6439">
      <w:pPr>
        <w:pStyle w:val="1"/>
        <w:shd w:val="clear" w:color="auto" w:fill="auto"/>
        <w:spacing w:before="0" w:after="0" w:line="360" w:lineRule="auto"/>
        <w:ind w:left="450" w:firstLine="0"/>
        <w:jc w:val="both"/>
        <w:rPr>
          <w:sz w:val="28"/>
          <w:szCs w:val="28"/>
        </w:rPr>
      </w:pPr>
    </w:p>
    <w:p w:rsidR="003E6439" w:rsidRPr="00974142" w:rsidRDefault="003E6439" w:rsidP="00974142">
      <w:pPr>
        <w:pStyle w:val="1"/>
        <w:numPr>
          <w:ilvl w:val="0"/>
          <w:numId w:val="12"/>
        </w:numPr>
        <w:shd w:val="clear" w:color="auto" w:fill="auto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Форма обучения:</w:t>
      </w:r>
      <w:r>
        <w:rPr>
          <w:sz w:val="28"/>
          <w:szCs w:val="28"/>
        </w:rPr>
        <w:t xml:space="preserve"> очная.</w:t>
      </w:r>
    </w:p>
    <w:p w:rsidR="00974142" w:rsidRPr="00974142" w:rsidRDefault="00974142" w:rsidP="0097414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142" w:rsidRPr="00974142" w:rsidRDefault="00974142" w:rsidP="00974142">
      <w:pPr>
        <w:pStyle w:val="a3"/>
        <w:numPr>
          <w:ilvl w:val="0"/>
          <w:numId w:val="1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74142">
        <w:rPr>
          <w:rFonts w:ascii="Times New Roman" w:hAnsi="Times New Roman" w:cs="Times New Roman"/>
          <w:b/>
          <w:bCs/>
          <w:sz w:val="28"/>
          <w:szCs w:val="28"/>
          <w:u w:val="single"/>
        </w:rPr>
        <w:t>Содержание курса внеурочной деятельности «Лабораторный химический анализ» (6-8 классы)</w:t>
      </w:r>
    </w:p>
    <w:p w:rsidR="00974142" w:rsidRDefault="00974142" w:rsidP="00974142">
      <w:pPr>
        <w:pStyle w:val="a3"/>
        <w:spacing w:after="0" w:line="240" w:lineRule="auto"/>
        <w:ind w:left="450"/>
        <w:jc w:val="both"/>
        <w:textAlignment w:val="top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tbl>
      <w:tblPr>
        <w:tblStyle w:val="a7"/>
        <w:tblW w:w="106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1134"/>
        <w:gridCol w:w="1984"/>
        <w:gridCol w:w="876"/>
      </w:tblGrid>
      <w:tr w:rsidR="00DA5F21" w:rsidRPr="00DE580E" w:rsidTr="00DA5F21">
        <w:trPr>
          <w:trHeight w:val="323"/>
        </w:trPr>
        <w:tc>
          <w:tcPr>
            <w:tcW w:w="567" w:type="dxa"/>
            <w:vMerge w:val="restart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vMerge w:val="restart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993" w:type="dxa"/>
            <w:vMerge w:val="restart"/>
          </w:tcPr>
          <w:p w:rsidR="00D01160" w:rsidRPr="00DE580E" w:rsidRDefault="00D01160" w:rsidP="00DE580E">
            <w:pPr>
              <w:spacing w:before="120" w:after="120" w:line="240" w:lineRule="auto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Всего, час.</w:t>
            </w:r>
          </w:p>
        </w:tc>
        <w:tc>
          <w:tcPr>
            <w:tcW w:w="3994" w:type="dxa"/>
            <w:gridSpan w:val="3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Форма организации</w:t>
            </w:r>
          </w:p>
        </w:tc>
      </w:tr>
      <w:tr w:rsidR="00D01160" w:rsidRPr="00DE580E" w:rsidTr="00DA5F21">
        <w:trPr>
          <w:trHeight w:val="322"/>
        </w:trPr>
        <w:tc>
          <w:tcPr>
            <w:tcW w:w="567" w:type="dxa"/>
            <w:vMerge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D01160" w:rsidRPr="00DE580E" w:rsidRDefault="00D01160" w:rsidP="00DE580E">
            <w:pPr>
              <w:spacing w:before="120" w:after="120" w:line="240" w:lineRule="auto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урок-лекция</w:t>
            </w:r>
          </w:p>
        </w:tc>
        <w:tc>
          <w:tcPr>
            <w:tcW w:w="1984" w:type="dxa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лабораторный практикум</w:t>
            </w:r>
          </w:p>
        </w:tc>
        <w:tc>
          <w:tcPr>
            <w:tcW w:w="876" w:type="dxa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Теоретическое введение в компетенцию «Лабораторный химический анализ»</w:t>
            </w:r>
          </w:p>
        </w:tc>
        <w:tc>
          <w:tcPr>
            <w:tcW w:w="993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1.1.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Описание компетенции, ее актуальность. Чемпионат </w:t>
            </w:r>
            <w:proofErr w:type="spellStart"/>
            <w:r w:rsidRPr="00DE580E">
              <w:rPr>
                <w:rFonts w:eastAsia="Times New Roman"/>
                <w:sz w:val="28"/>
                <w:szCs w:val="28"/>
                <w:lang w:val="en-AU" w:eastAsia="ru-RU"/>
              </w:rPr>
              <w:t>WorldSkills</w:t>
            </w:r>
            <w:proofErr w:type="spellEnd"/>
          </w:p>
        </w:tc>
        <w:tc>
          <w:tcPr>
            <w:tcW w:w="993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1.2. Введение в науку «Химия». Алхимия</w:t>
            </w:r>
          </w:p>
        </w:tc>
        <w:tc>
          <w:tcPr>
            <w:tcW w:w="993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Основные характеристики химических веществ и особенности хранения</w:t>
            </w:r>
          </w:p>
        </w:tc>
        <w:tc>
          <w:tcPr>
            <w:tcW w:w="993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2.1.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Классификация химических веществ, их основные свойства</w:t>
            </w:r>
          </w:p>
        </w:tc>
        <w:tc>
          <w:tcPr>
            <w:tcW w:w="993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spacing w:before="120" w:after="120" w:line="240" w:lineRule="auto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2.2.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Правила хранения химических веществ</w:t>
            </w:r>
          </w:p>
        </w:tc>
        <w:tc>
          <w:tcPr>
            <w:tcW w:w="993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Техника безопасности при выполнении лабораторных работ</w:t>
            </w:r>
          </w:p>
        </w:tc>
        <w:tc>
          <w:tcPr>
            <w:tcW w:w="993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3.1.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Использование средств индивидуальной защиты</w:t>
            </w:r>
          </w:p>
        </w:tc>
        <w:tc>
          <w:tcPr>
            <w:tcW w:w="993" w:type="dxa"/>
            <w:vMerge w:val="restart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vMerge w:val="restart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  <w:vMerge w:val="restart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3.2.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Требования охраны труда, пожарной безопасности, производственной санитарии</w:t>
            </w:r>
          </w:p>
        </w:tc>
        <w:tc>
          <w:tcPr>
            <w:tcW w:w="993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3.3. Правила безопасной работы с химическими веществами</w:t>
            </w:r>
          </w:p>
        </w:tc>
        <w:tc>
          <w:tcPr>
            <w:tcW w:w="993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3.4.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Правила работы с </w:t>
            </w:r>
            <w:proofErr w:type="spellStart"/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пожаро</w:t>
            </w:r>
            <w:proofErr w:type="spellEnd"/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 и взрывоопасными веществами</w:t>
            </w:r>
          </w:p>
        </w:tc>
        <w:tc>
          <w:tcPr>
            <w:tcW w:w="993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3.5.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Правила обезвреживания и уничтожения вредных веществ</w:t>
            </w:r>
          </w:p>
        </w:tc>
        <w:tc>
          <w:tcPr>
            <w:tcW w:w="993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vMerge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Знакомство с химической посудой</w:t>
            </w:r>
          </w:p>
        </w:tc>
        <w:tc>
          <w:tcPr>
            <w:tcW w:w="993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4.1.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Основные виды химической посуды и их характеристика</w:t>
            </w:r>
          </w:p>
        </w:tc>
        <w:tc>
          <w:tcPr>
            <w:tcW w:w="993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4.2.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Особенности правильного использования мерной посуды</w:t>
            </w:r>
          </w:p>
        </w:tc>
        <w:tc>
          <w:tcPr>
            <w:tcW w:w="993" w:type="dxa"/>
          </w:tcPr>
          <w:p w:rsidR="00EF3958" w:rsidRPr="00DE580E" w:rsidRDefault="00E60CC4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EF3958" w:rsidRPr="00DE580E" w:rsidRDefault="00E60CC4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E60CC4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EF3958" w:rsidRPr="00DE580E" w:rsidRDefault="00E60CC4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60CC4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4.3.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Подбор необходимой химической посуды для работы</w:t>
            </w:r>
          </w:p>
        </w:tc>
        <w:tc>
          <w:tcPr>
            <w:tcW w:w="993" w:type="dxa"/>
          </w:tcPr>
          <w:p w:rsidR="00EF3958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EF3958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Работа с реактивами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5.1.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Теоретические основы приготовления растворов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5.2.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Способы приготовления и хранения растворов (навыки отмерять нужный объем исходного раствора, измельчать, просеивать и растворять сухие вещества, фильтровать, высушивать реактивы)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Знакомство с измерительными приборами и оборудованием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6.1.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Основные виды измерительных приборов и оборудования, используемого в ЛХА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6.2.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Аналитические и технические весы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6.3.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Работа с нагревательными приборами (плитка и спиртовка)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Схема лабораторной установки</w:t>
            </w:r>
          </w:p>
        </w:tc>
        <w:tc>
          <w:tcPr>
            <w:tcW w:w="993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7.1.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Схема титриметрической установки</w:t>
            </w:r>
          </w:p>
        </w:tc>
        <w:tc>
          <w:tcPr>
            <w:tcW w:w="993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7.2.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Сбор установки по предоставленной схеме</w:t>
            </w:r>
          </w:p>
        </w:tc>
        <w:tc>
          <w:tcPr>
            <w:tcW w:w="993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3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Разработка плана работы на основе методики</w:t>
            </w:r>
          </w:p>
        </w:tc>
        <w:tc>
          <w:tcPr>
            <w:tcW w:w="993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8.1.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Основные пункты работы по методике</w:t>
            </w:r>
          </w:p>
        </w:tc>
        <w:tc>
          <w:tcPr>
            <w:tcW w:w="993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8.2.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Разработка плана по различным методикам</w:t>
            </w:r>
          </w:p>
        </w:tc>
        <w:tc>
          <w:tcPr>
            <w:tcW w:w="993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03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Проведение качественного и количественного анализа</w:t>
            </w:r>
          </w:p>
        </w:tc>
        <w:tc>
          <w:tcPr>
            <w:tcW w:w="993" w:type="dxa"/>
          </w:tcPr>
          <w:p w:rsidR="003C07AA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</w:tcPr>
          <w:p w:rsidR="003C07AA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6" w:type="dxa"/>
          </w:tcPr>
          <w:p w:rsidR="003C07AA" w:rsidRPr="00DE580E" w:rsidRDefault="002F3A83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E63E8F" w:rsidRPr="00DE580E" w:rsidTr="00DA5F21">
        <w:tc>
          <w:tcPr>
            <w:tcW w:w="567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9.1. </w:t>
            </w:r>
            <w:r w:rsidRPr="00DE580E">
              <w:rPr>
                <w:rFonts w:eastAsia="Arial Unicode MS"/>
                <w:bCs/>
                <w:color w:val="000000"/>
                <w:kern w:val="36"/>
                <w:sz w:val="28"/>
                <w:szCs w:val="28"/>
                <w:u w:color="000000"/>
                <w:bdr w:val="nil"/>
                <w:shd w:val="clear" w:color="auto" w:fill="FFFFFF"/>
                <w:lang w:eastAsia="ru-RU"/>
              </w:rPr>
              <w:t>Титрование. Основные понятия титриметрического анализа</w:t>
            </w:r>
          </w:p>
        </w:tc>
        <w:tc>
          <w:tcPr>
            <w:tcW w:w="993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63E8F" w:rsidRPr="00DE580E" w:rsidTr="00DA5F21">
        <w:tc>
          <w:tcPr>
            <w:tcW w:w="567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9.2. </w:t>
            </w:r>
            <w:r w:rsidRPr="00DE580E">
              <w:rPr>
                <w:rFonts w:eastAsia="Arial Unicode MS"/>
                <w:bCs/>
                <w:color w:val="000000"/>
                <w:kern w:val="36"/>
                <w:sz w:val="28"/>
                <w:szCs w:val="28"/>
                <w:u w:color="000000"/>
                <w:bdr w:val="nil"/>
                <w:shd w:val="clear" w:color="auto" w:fill="FFFFFF"/>
                <w:lang w:eastAsia="ru-RU"/>
              </w:rPr>
              <w:t>Титриметрические методы определения ионов отдельных металлов и нескольких ионов при совместном присутствии</w:t>
            </w:r>
          </w:p>
        </w:tc>
        <w:tc>
          <w:tcPr>
            <w:tcW w:w="993" w:type="dxa"/>
          </w:tcPr>
          <w:p w:rsidR="00E63E8F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E63E8F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76" w:type="dxa"/>
          </w:tcPr>
          <w:p w:rsidR="00E63E8F" w:rsidRPr="00DE580E" w:rsidRDefault="002F3A83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</w:tr>
      <w:tr w:rsidR="00E63E8F" w:rsidRPr="00DE580E" w:rsidTr="00DA5F21">
        <w:tc>
          <w:tcPr>
            <w:tcW w:w="567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03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Ведение отчетной документации</w:t>
            </w:r>
          </w:p>
        </w:tc>
        <w:tc>
          <w:tcPr>
            <w:tcW w:w="993" w:type="dxa"/>
          </w:tcPr>
          <w:p w:rsidR="00E63E8F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E63E8F" w:rsidRPr="00DE580E" w:rsidRDefault="002F3A83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E63E8F" w:rsidRPr="00DE580E" w:rsidRDefault="002F3A83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E63E8F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E63E8F" w:rsidRPr="00DE580E" w:rsidTr="00DA5F21">
        <w:tc>
          <w:tcPr>
            <w:tcW w:w="567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10.1.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Ведение расчетов по результатам испытаний</w:t>
            </w:r>
          </w:p>
        </w:tc>
        <w:tc>
          <w:tcPr>
            <w:tcW w:w="993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63E8F" w:rsidRPr="00DE580E" w:rsidTr="00DA5F21">
        <w:tc>
          <w:tcPr>
            <w:tcW w:w="567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10.2.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Основные пункты отчетной документации</w:t>
            </w:r>
          </w:p>
        </w:tc>
        <w:tc>
          <w:tcPr>
            <w:tcW w:w="993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63E8F" w:rsidRPr="00DE580E" w:rsidTr="00DA5F21">
        <w:tc>
          <w:tcPr>
            <w:tcW w:w="567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10.3.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Разработка отчетной документации по методикам</w:t>
            </w:r>
          </w:p>
        </w:tc>
        <w:tc>
          <w:tcPr>
            <w:tcW w:w="993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63E8F" w:rsidRPr="00DE580E" w:rsidTr="00DA5F21">
        <w:tc>
          <w:tcPr>
            <w:tcW w:w="567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63E8F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10.4. </w:t>
            </w: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Оформление итоговой документации</w:t>
            </w:r>
          </w:p>
        </w:tc>
        <w:tc>
          <w:tcPr>
            <w:tcW w:w="993" w:type="dxa"/>
          </w:tcPr>
          <w:p w:rsidR="00E63E8F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984" w:type="dxa"/>
          </w:tcPr>
          <w:p w:rsidR="00E63E8F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76" w:type="dxa"/>
          </w:tcPr>
          <w:p w:rsidR="00E63E8F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</w:tr>
      <w:tr w:rsidR="002F3A83" w:rsidRPr="00DE580E" w:rsidTr="001C7EF3">
        <w:tc>
          <w:tcPr>
            <w:tcW w:w="5670" w:type="dxa"/>
            <w:gridSpan w:val="2"/>
          </w:tcPr>
          <w:p w:rsidR="002F3A83" w:rsidRPr="00DE580E" w:rsidRDefault="002F3A83" w:rsidP="00F96B56">
            <w:pPr>
              <w:pStyle w:val="a3"/>
              <w:spacing w:after="0" w:line="240" w:lineRule="auto"/>
              <w:ind w:left="0"/>
              <w:jc w:val="right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2F3A83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34" w:type="dxa"/>
          </w:tcPr>
          <w:p w:rsidR="002F3A83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984" w:type="dxa"/>
          </w:tcPr>
          <w:p w:rsidR="002F3A83" w:rsidRPr="00DE580E" w:rsidRDefault="001323F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76" w:type="dxa"/>
          </w:tcPr>
          <w:p w:rsidR="002F3A83" w:rsidRPr="00DE580E" w:rsidRDefault="001323F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</w:tbl>
    <w:p w:rsidR="00D01160" w:rsidRPr="00F96B56" w:rsidRDefault="00D01160" w:rsidP="00974142">
      <w:pPr>
        <w:pStyle w:val="a3"/>
        <w:spacing w:after="0" w:line="240" w:lineRule="auto"/>
        <w:ind w:left="450"/>
        <w:jc w:val="both"/>
        <w:textAlignment w:val="top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036A8F" w:rsidRPr="00F96B56" w:rsidRDefault="00036A8F" w:rsidP="00F96B56">
      <w:pPr>
        <w:pStyle w:val="a3"/>
        <w:numPr>
          <w:ilvl w:val="0"/>
          <w:numId w:val="15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F96B56">
        <w:rPr>
          <w:rFonts w:ascii="Times New Roman" w:hAnsi="Times New Roman" w:cs="Times New Roman"/>
          <w:b/>
          <w:sz w:val="28"/>
          <w:szCs w:val="28"/>
        </w:rPr>
        <w:t xml:space="preserve">Оценка качества освоения </w:t>
      </w:r>
      <w:r w:rsidR="00F96B56">
        <w:rPr>
          <w:rFonts w:ascii="Times New Roman" w:hAnsi="Times New Roman" w:cs="Times New Roman"/>
          <w:b/>
          <w:sz w:val="28"/>
          <w:szCs w:val="28"/>
        </w:rPr>
        <w:t>курса внеурочной деятельности</w:t>
      </w:r>
    </w:p>
    <w:p w:rsidR="00036A8F" w:rsidRPr="00036A8F" w:rsidRDefault="00036A8F" w:rsidP="00036A8F">
      <w:pPr>
        <w:pStyle w:val="a3"/>
        <w:spacing w:after="0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036A8F" w:rsidRPr="00036A8F" w:rsidRDefault="00036A8F" w:rsidP="00036A8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A8F">
        <w:rPr>
          <w:rFonts w:ascii="Times New Roman" w:hAnsi="Times New Roman" w:cs="Times New Roman"/>
          <w:sz w:val="28"/>
          <w:szCs w:val="28"/>
        </w:rPr>
        <w:t>К итоговой аттестации допускаются лица, выполнившие требования, предусмотренные программой.</w:t>
      </w:r>
    </w:p>
    <w:p w:rsidR="00036A8F" w:rsidRPr="00036A8F" w:rsidRDefault="00036A8F" w:rsidP="00036A8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A8F">
        <w:rPr>
          <w:rFonts w:ascii="Times New Roman" w:hAnsi="Times New Roman" w:cs="Times New Roman"/>
          <w:sz w:val="28"/>
          <w:szCs w:val="28"/>
        </w:rPr>
        <w:t xml:space="preserve">Итоговый контроль проводится преподавателем. Форма контроля – </w:t>
      </w:r>
      <w:r w:rsidR="001A64CC">
        <w:rPr>
          <w:rFonts w:ascii="Times New Roman" w:hAnsi="Times New Roman" w:cs="Times New Roman"/>
          <w:sz w:val="28"/>
          <w:szCs w:val="28"/>
        </w:rPr>
        <w:t>выполнение модуля и подготовка отчетной документации к нему</w:t>
      </w:r>
      <w:r w:rsidRPr="00036A8F">
        <w:rPr>
          <w:rFonts w:ascii="Times New Roman" w:hAnsi="Times New Roman" w:cs="Times New Roman"/>
          <w:sz w:val="28"/>
          <w:szCs w:val="28"/>
        </w:rPr>
        <w:t>. Итоговый контроль призван оценить уровень освоения компетенций.</w:t>
      </w:r>
    </w:p>
    <w:p w:rsidR="00036A8F" w:rsidRPr="001A64CC" w:rsidRDefault="00036A8F" w:rsidP="001A64C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A8F">
        <w:rPr>
          <w:rFonts w:ascii="Times New Roman" w:hAnsi="Times New Roman" w:cs="Times New Roman"/>
          <w:color w:val="000000"/>
          <w:sz w:val="28"/>
          <w:szCs w:val="28"/>
        </w:rPr>
        <w:t>Слушателям после успешного окончания обучения (выполнившим все требования учебного плана) выдаются сертификаты</w:t>
      </w:r>
      <w:r w:rsidR="001A64C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036A8F" w:rsidRPr="001A64CC" w:rsidSect="00FA6D34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226" w:rsidRDefault="00731226" w:rsidP="00036A8F">
      <w:pPr>
        <w:spacing w:after="0" w:line="240" w:lineRule="auto"/>
      </w:pPr>
      <w:r>
        <w:separator/>
      </w:r>
    </w:p>
  </w:endnote>
  <w:endnote w:type="continuationSeparator" w:id="0">
    <w:p w:rsidR="00731226" w:rsidRDefault="00731226" w:rsidP="00036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5319553"/>
      <w:docPartObj>
        <w:docPartGallery w:val="Page Numbers (Bottom of Page)"/>
        <w:docPartUnique/>
      </w:docPartObj>
    </w:sdtPr>
    <w:sdtContent>
      <w:p w:rsidR="00036A8F" w:rsidRDefault="00036A8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4CC">
          <w:rPr>
            <w:noProof/>
          </w:rPr>
          <w:t>4</w:t>
        </w:r>
        <w:r>
          <w:fldChar w:fldCharType="end"/>
        </w:r>
      </w:p>
    </w:sdtContent>
  </w:sdt>
  <w:p w:rsidR="00036A8F" w:rsidRDefault="00036A8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226" w:rsidRDefault="00731226" w:rsidP="00036A8F">
      <w:pPr>
        <w:spacing w:after="0" w:line="240" w:lineRule="auto"/>
      </w:pPr>
      <w:r>
        <w:separator/>
      </w:r>
    </w:p>
  </w:footnote>
  <w:footnote w:type="continuationSeparator" w:id="0">
    <w:p w:rsidR="00731226" w:rsidRDefault="00731226" w:rsidP="00036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Cs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58C6CCE"/>
    <w:multiLevelType w:val="hybridMultilevel"/>
    <w:tmpl w:val="C94AB14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23F26830">
      <w:numFmt w:val="bullet"/>
      <w:lvlText w:val="•"/>
      <w:lvlJc w:val="left"/>
      <w:pPr>
        <w:ind w:left="2134" w:hanging="6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6E04417"/>
    <w:multiLevelType w:val="hybridMultilevel"/>
    <w:tmpl w:val="CA7230DC"/>
    <w:lvl w:ilvl="0" w:tplc="1C7AFEC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7C73"/>
    <w:multiLevelType w:val="hybridMultilevel"/>
    <w:tmpl w:val="354858A6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9488D"/>
    <w:multiLevelType w:val="hybridMultilevel"/>
    <w:tmpl w:val="89F88CDA"/>
    <w:lvl w:ilvl="0" w:tplc="36140E7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175487"/>
    <w:multiLevelType w:val="multilevel"/>
    <w:tmpl w:val="57C6CC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B481201"/>
    <w:multiLevelType w:val="hybridMultilevel"/>
    <w:tmpl w:val="AFB43C4C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C3797"/>
    <w:multiLevelType w:val="multilevel"/>
    <w:tmpl w:val="1018A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66D003C"/>
    <w:multiLevelType w:val="hybridMultilevel"/>
    <w:tmpl w:val="598CC7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35FE7"/>
    <w:multiLevelType w:val="hybridMultilevel"/>
    <w:tmpl w:val="C9DC9C64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E7DD2"/>
    <w:multiLevelType w:val="hybridMultilevel"/>
    <w:tmpl w:val="808021F6"/>
    <w:lvl w:ilvl="0" w:tplc="B0FAFF1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C750B"/>
    <w:multiLevelType w:val="hybridMultilevel"/>
    <w:tmpl w:val="7F86B17A"/>
    <w:lvl w:ilvl="0" w:tplc="AD9019A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F47FD"/>
    <w:multiLevelType w:val="hybridMultilevel"/>
    <w:tmpl w:val="18B40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110BA"/>
    <w:multiLevelType w:val="hybridMultilevel"/>
    <w:tmpl w:val="AC56CA48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6"/>
  </w:num>
  <w:num w:numId="13">
    <w:abstractNumId w:val="0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5B"/>
    <w:rsid w:val="00026716"/>
    <w:rsid w:val="000354E7"/>
    <w:rsid w:val="00036A8F"/>
    <w:rsid w:val="000940EF"/>
    <w:rsid w:val="001323FA"/>
    <w:rsid w:val="00137FCD"/>
    <w:rsid w:val="0015035F"/>
    <w:rsid w:val="00166203"/>
    <w:rsid w:val="00170720"/>
    <w:rsid w:val="00180DD3"/>
    <w:rsid w:val="00186764"/>
    <w:rsid w:val="0019169D"/>
    <w:rsid w:val="001A64CC"/>
    <w:rsid w:val="001C4D69"/>
    <w:rsid w:val="001D6D68"/>
    <w:rsid w:val="001F492C"/>
    <w:rsid w:val="001F4A74"/>
    <w:rsid w:val="00225652"/>
    <w:rsid w:val="002473CE"/>
    <w:rsid w:val="002A4139"/>
    <w:rsid w:val="002C57A5"/>
    <w:rsid w:val="002D6B6F"/>
    <w:rsid w:val="002D7BF3"/>
    <w:rsid w:val="002F3A83"/>
    <w:rsid w:val="002F3EE7"/>
    <w:rsid w:val="00315D02"/>
    <w:rsid w:val="00363652"/>
    <w:rsid w:val="00377A8D"/>
    <w:rsid w:val="003B79A2"/>
    <w:rsid w:val="003C07AA"/>
    <w:rsid w:val="003C4724"/>
    <w:rsid w:val="003D5B7D"/>
    <w:rsid w:val="003D7A56"/>
    <w:rsid w:val="003E5041"/>
    <w:rsid w:val="003E6439"/>
    <w:rsid w:val="004255F1"/>
    <w:rsid w:val="00431607"/>
    <w:rsid w:val="004545F8"/>
    <w:rsid w:val="00475647"/>
    <w:rsid w:val="00525735"/>
    <w:rsid w:val="0054744E"/>
    <w:rsid w:val="00570E14"/>
    <w:rsid w:val="005D01E8"/>
    <w:rsid w:val="00631C7E"/>
    <w:rsid w:val="00633FD0"/>
    <w:rsid w:val="00635BE6"/>
    <w:rsid w:val="00644B32"/>
    <w:rsid w:val="00655462"/>
    <w:rsid w:val="00656467"/>
    <w:rsid w:val="0066241C"/>
    <w:rsid w:val="006D4C92"/>
    <w:rsid w:val="006F4195"/>
    <w:rsid w:val="006F4933"/>
    <w:rsid w:val="00722B71"/>
    <w:rsid w:val="00731226"/>
    <w:rsid w:val="00787F5B"/>
    <w:rsid w:val="007A118E"/>
    <w:rsid w:val="007B6BB1"/>
    <w:rsid w:val="007C71CF"/>
    <w:rsid w:val="007F56CC"/>
    <w:rsid w:val="0083253C"/>
    <w:rsid w:val="008831E1"/>
    <w:rsid w:val="00890786"/>
    <w:rsid w:val="008926B6"/>
    <w:rsid w:val="008930AC"/>
    <w:rsid w:val="00914E88"/>
    <w:rsid w:val="009258A1"/>
    <w:rsid w:val="00943990"/>
    <w:rsid w:val="00943AE3"/>
    <w:rsid w:val="00945414"/>
    <w:rsid w:val="009471E6"/>
    <w:rsid w:val="009544BE"/>
    <w:rsid w:val="00974142"/>
    <w:rsid w:val="00987A3C"/>
    <w:rsid w:val="009A6C5C"/>
    <w:rsid w:val="009B2F04"/>
    <w:rsid w:val="009C05E9"/>
    <w:rsid w:val="00A476FE"/>
    <w:rsid w:val="00A51B8A"/>
    <w:rsid w:val="00A77DC8"/>
    <w:rsid w:val="00A830F7"/>
    <w:rsid w:val="00AC699A"/>
    <w:rsid w:val="00B27B99"/>
    <w:rsid w:val="00B30535"/>
    <w:rsid w:val="00BA2118"/>
    <w:rsid w:val="00BC527B"/>
    <w:rsid w:val="00C35C1F"/>
    <w:rsid w:val="00C67FDF"/>
    <w:rsid w:val="00C722D2"/>
    <w:rsid w:val="00C773A7"/>
    <w:rsid w:val="00CA705A"/>
    <w:rsid w:val="00CB2636"/>
    <w:rsid w:val="00D01160"/>
    <w:rsid w:val="00D15FBB"/>
    <w:rsid w:val="00D31A2E"/>
    <w:rsid w:val="00D83ED4"/>
    <w:rsid w:val="00DA5F21"/>
    <w:rsid w:val="00DB2A4B"/>
    <w:rsid w:val="00DB5058"/>
    <w:rsid w:val="00DC78BF"/>
    <w:rsid w:val="00DE580E"/>
    <w:rsid w:val="00E23878"/>
    <w:rsid w:val="00E423B9"/>
    <w:rsid w:val="00E60CC4"/>
    <w:rsid w:val="00E63E8F"/>
    <w:rsid w:val="00E80B80"/>
    <w:rsid w:val="00E90A6A"/>
    <w:rsid w:val="00EA4F3C"/>
    <w:rsid w:val="00EF3958"/>
    <w:rsid w:val="00EF6DDC"/>
    <w:rsid w:val="00F07879"/>
    <w:rsid w:val="00F17995"/>
    <w:rsid w:val="00F420F7"/>
    <w:rsid w:val="00F92B95"/>
    <w:rsid w:val="00F96B56"/>
    <w:rsid w:val="00FA6D34"/>
    <w:rsid w:val="00FC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82F27D-DB4D-4FD5-86F6-9D876917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F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7F5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87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787F5B"/>
    <w:pPr>
      <w:spacing w:after="120" w:line="0" w:lineRule="atLeast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87F5B"/>
  </w:style>
  <w:style w:type="character" w:customStyle="1" w:styleId="14">
    <w:name w:val="Основной текст (14)_"/>
    <w:basedOn w:val="a0"/>
    <w:link w:val="141"/>
    <w:rsid w:val="00787F5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87F5B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basedOn w:val="14"/>
    <w:rsid w:val="00787F5B"/>
    <w:rPr>
      <w:i/>
      <w:iCs/>
      <w:noProof/>
      <w:shd w:val="clear" w:color="auto" w:fill="FFFFFF"/>
    </w:rPr>
  </w:style>
  <w:style w:type="table" w:styleId="a7">
    <w:name w:val="Table Grid"/>
    <w:basedOn w:val="a1"/>
    <w:uiPriority w:val="59"/>
    <w:rsid w:val="00787F5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itle">
    <w:name w:val="blocktitle"/>
    <w:basedOn w:val="a"/>
    <w:rsid w:val="00787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text">
    <w:name w:val="blocktext"/>
    <w:basedOn w:val="a"/>
    <w:rsid w:val="00787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basedOn w:val="a"/>
    <w:rsid w:val="00FA6D34"/>
    <w:pPr>
      <w:widowControl w:val="0"/>
      <w:shd w:val="clear" w:color="auto" w:fill="FFFFFF"/>
      <w:suppressAutoHyphens/>
      <w:spacing w:before="1380" w:after="120" w:line="418" w:lineRule="exact"/>
      <w:ind w:hanging="1380"/>
    </w:pPr>
    <w:rPr>
      <w:rFonts w:ascii="Times New Roman" w:eastAsia="Times New Roman" w:hAnsi="Times New Roman" w:cs="Times New Roman"/>
      <w:sz w:val="23"/>
      <w:szCs w:val="20"/>
      <w:shd w:val="clear" w:color="auto" w:fill="FFFFFF"/>
      <w:lang w:eastAsia="ru-RU"/>
    </w:rPr>
  </w:style>
  <w:style w:type="paragraph" w:customStyle="1" w:styleId="a8">
    <w:name w:val="основной"/>
    <w:basedOn w:val="1"/>
    <w:rsid w:val="00FA6D34"/>
    <w:pPr>
      <w:shd w:val="clear" w:color="auto" w:fill="auto"/>
      <w:tabs>
        <w:tab w:val="left" w:pos="1561"/>
      </w:tabs>
      <w:spacing w:before="0" w:after="0" w:line="276" w:lineRule="auto"/>
      <w:ind w:firstLine="567"/>
      <w:jc w:val="both"/>
    </w:pPr>
    <w:rPr>
      <w:color w:val="000000"/>
      <w:sz w:val="24"/>
      <w:szCs w:val="24"/>
    </w:rPr>
  </w:style>
  <w:style w:type="paragraph" w:customStyle="1" w:styleId="ConsPlusNormal">
    <w:name w:val="ConsPlusNormal"/>
    <w:rsid w:val="00FA6D3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BodytextBold">
    <w:name w:val="Body text + Bold"/>
    <w:rsid w:val="000940EF"/>
    <w:rPr>
      <w:rFonts w:ascii="Times New Roman" w:hAnsi="Times New Roman" w:cs="Times New Roman"/>
      <w:b/>
      <w:color w:val="000000"/>
      <w:spacing w:val="0"/>
      <w:w w:val="100"/>
      <w:position w:val="0"/>
      <w:sz w:val="26"/>
      <w:shd w:val="clear" w:color="auto" w:fill="FFFFFF"/>
      <w:vertAlign w:val="baseline"/>
      <w:lang w:val="ru-RU"/>
    </w:rPr>
  </w:style>
  <w:style w:type="paragraph" w:customStyle="1" w:styleId="ConsNormal">
    <w:name w:val="ConsNormal"/>
    <w:rsid w:val="000940E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5">
    <w:name w:val="Основной текст5"/>
    <w:basedOn w:val="a"/>
    <w:rsid w:val="000940EF"/>
    <w:pPr>
      <w:widowControl w:val="0"/>
      <w:shd w:val="clear" w:color="auto" w:fill="FFFFFF"/>
      <w:suppressAutoHyphens/>
      <w:spacing w:after="660" w:line="960" w:lineRule="exact"/>
      <w:jc w:val="center"/>
    </w:pPr>
    <w:rPr>
      <w:rFonts w:ascii="Courier New" w:eastAsia="Times New Roman" w:hAnsi="Courier New" w:cs="Courier New"/>
      <w:sz w:val="26"/>
      <w:szCs w:val="26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036A8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36A8F"/>
  </w:style>
  <w:style w:type="paragraph" w:styleId="ab">
    <w:name w:val="footer"/>
    <w:basedOn w:val="a"/>
    <w:link w:val="ac"/>
    <w:uiPriority w:val="99"/>
    <w:rsid w:val="00036A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c">
    <w:name w:val="Нижний колонтитул Знак"/>
    <w:basedOn w:val="a0"/>
    <w:link w:val="ab"/>
    <w:uiPriority w:val="99"/>
    <w:rsid w:val="00036A8F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2">
    <w:name w:val="List Bullet 2"/>
    <w:basedOn w:val="a"/>
    <w:rsid w:val="00036A8F"/>
    <w:pPr>
      <w:suppressAutoHyphens/>
      <w:spacing w:after="0" w:line="240" w:lineRule="auto"/>
      <w:ind w:left="566" w:hanging="283"/>
    </w:pPr>
    <w:rPr>
      <w:rFonts w:ascii="Times New Roman" w:eastAsia="Calibri" w:hAnsi="Times New Roman" w:cs="Times New Roman"/>
      <w:color w:val="00000A"/>
      <w:sz w:val="24"/>
      <w:szCs w:val="24"/>
      <w:lang w:eastAsia="zh-CN"/>
    </w:rPr>
  </w:style>
  <w:style w:type="paragraph" w:styleId="ad">
    <w:name w:val="header"/>
    <w:basedOn w:val="a"/>
    <w:link w:val="ae"/>
    <w:rsid w:val="00036A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e">
    <w:name w:val="Верхний колонтитул Знак"/>
    <w:basedOn w:val="a0"/>
    <w:link w:val="ad"/>
    <w:rsid w:val="00036A8F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01">
    <w:name w:val="01_осн текст"/>
    <w:basedOn w:val="a"/>
    <w:rsid w:val="00036A8F"/>
    <w:pPr>
      <w:keepLines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zh-CN"/>
    </w:rPr>
  </w:style>
  <w:style w:type="paragraph" w:customStyle="1" w:styleId="00">
    <w:name w:val="00_Заголовки"/>
    <w:basedOn w:val="a"/>
    <w:rsid w:val="00036A8F"/>
    <w:pPr>
      <w:keepNext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7F7"/>
    <w:rsid w:val="007D23CF"/>
    <w:rsid w:val="00A9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0F2BF4792644104B9D5587AC1324C54">
    <w:name w:val="90F2BF4792644104B9D5587AC1324C54"/>
    <w:rsid w:val="00A947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D93FF-56AA-49D9-828B-F6E654A0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158</cp:revision>
  <dcterms:created xsi:type="dcterms:W3CDTF">2021-10-02T11:34:00Z</dcterms:created>
  <dcterms:modified xsi:type="dcterms:W3CDTF">2021-10-08T05:33:00Z</dcterms:modified>
</cp:coreProperties>
</file>